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C8" w:rsidRDefault="00FB501F" w:rsidP="00FB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6A3">
        <w:rPr>
          <w:rFonts w:ascii="Times New Roman" w:hAnsi="Times New Roman" w:cs="Times New Roman"/>
          <w:b/>
          <w:bCs/>
          <w:sz w:val="24"/>
          <w:szCs w:val="24"/>
        </w:rPr>
        <w:t>СВОДКА ЗАМЕЧАНИЙ И ПРЕДЛОЖЕНИЙ</w:t>
      </w:r>
      <w:r w:rsidR="000A5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501F" w:rsidRPr="00AA56A3" w:rsidRDefault="000A54C8" w:rsidP="00FB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4C8">
        <w:rPr>
          <w:rFonts w:ascii="Times New Roman" w:hAnsi="Times New Roman" w:cs="Times New Roman"/>
          <w:b/>
          <w:bCs/>
          <w:sz w:val="24"/>
          <w:szCs w:val="24"/>
        </w:rPr>
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</w:r>
    </w:p>
    <w:p w:rsidR="00C83F88" w:rsidRDefault="00C83F88" w:rsidP="00FB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B501F" w:rsidRPr="00AA56A3">
        <w:rPr>
          <w:rFonts w:ascii="Times New Roman" w:hAnsi="Times New Roman" w:cs="Times New Roman"/>
          <w:b/>
          <w:bCs/>
          <w:sz w:val="24"/>
          <w:szCs w:val="24"/>
        </w:rPr>
        <w:t xml:space="preserve"> проекту Свода правил </w:t>
      </w:r>
    </w:p>
    <w:p w:rsidR="00FB501F" w:rsidRDefault="00FB501F" w:rsidP="00C83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6A3">
        <w:rPr>
          <w:rFonts w:ascii="Times New Roman" w:hAnsi="Times New Roman" w:cs="Times New Roman"/>
          <w:b/>
          <w:bCs/>
          <w:sz w:val="24"/>
          <w:szCs w:val="24"/>
        </w:rPr>
        <w:t>«Градостроительство.</w:t>
      </w:r>
      <w:r w:rsidR="00C83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6A3">
        <w:rPr>
          <w:rFonts w:ascii="Times New Roman" w:hAnsi="Times New Roman" w:cs="Times New Roman"/>
          <w:b/>
          <w:bCs/>
          <w:sz w:val="24"/>
          <w:szCs w:val="24"/>
        </w:rPr>
        <w:t>Комплексное развитие территорий. Центральная модель городской среды».</w:t>
      </w:r>
    </w:p>
    <w:p w:rsidR="00C83F88" w:rsidRPr="00AA56A3" w:rsidRDefault="00C83F88" w:rsidP="00C83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544"/>
        <w:gridCol w:w="5670"/>
        <w:gridCol w:w="4536"/>
      </w:tblGrid>
      <w:tr w:rsidR="004D3619" w:rsidRPr="00AA56A3" w:rsidTr="004D3619">
        <w:tc>
          <w:tcPr>
            <w:tcW w:w="846" w:type="dxa"/>
          </w:tcPr>
          <w:p w:rsidR="004D3619" w:rsidRPr="00AA56A3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D3619" w:rsidRPr="00AA56A3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4D3619" w:rsidRPr="00AA56A3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5670" w:type="dxa"/>
          </w:tcPr>
          <w:p w:rsidR="004D3619" w:rsidRPr="00AA56A3" w:rsidRDefault="004D3619" w:rsidP="000B5905">
            <w:pPr>
              <w:pStyle w:val="Default"/>
              <w:jc w:val="center"/>
            </w:pPr>
            <w:r w:rsidRPr="00AA56A3">
              <w:t>Замечание, предложение</w:t>
            </w:r>
          </w:p>
        </w:tc>
        <w:tc>
          <w:tcPr>
            <w:tcW w:w="4536" w:type="dxa"/>
          </w:tcPr>
          <w:p w:rsidR="004D3619" w:rsidRPr="00AA56A3" w:rsidRDefault="004D3619" w:rsidP="000B5905">
            <w:pPr>
              <w:pStyle w:val="Default"/>
              <w:jc w:val="center"/>
            </w:pPr>
          </w:p>
        </w:tc>
      </w:tr>
      <w:tr w:rsidR="004D3619" w:rsidRPr="00AA56A3" w:rsidTr="004D3619">
        <w:tc>
          <w:tcPr>
            <w:tcW w:w="846" w:type="dxa"/>
          </w:tcPr>
          <w:p w:rsidR="004D3619" w:rsidRPr="00AA56A3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D3619" w:rsidRDefault="004D3619" w:rsidP="00C8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 «Область применения».</w:t>
            </w:r>
          </w:p>
          <w:p w:rsidR="004D3619" w:rsidRDefault="004D3619" w:rsidP="00C8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1.2. настоящий свод правил распространяется на разработку документации по планировке территорий жилого и многофункционального назначения… </w:t>
            </w:r>
            <w:r w:rsidRPr="00C83F88">
              <w:rPr>
                <w:rFonts w:ascii="Times New Roman" w:hAnsi="Times New Roman" w:cs="Times New Roman"/>
                <w:i/>
                <w:sz w:val="24"/>
                <w:szCs w:val="24"/>
              </w:rPr>
              <w:t>далее по тексту</w:t>
            </w:r>
          </w:p>
          <w:p w:rsidR="004D3619" w:rsidRPr="00AA56A3" w:rsidRDefault="004D3619" w:rsidP="00C8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D3619" w:rsidRDefault="004D3619" w:rsidP="00C83F88">
            <w:pPr>
              <w:pStyle w:val="Default"/>
              <w:jc w:val="both"/>
            </w:pPr>
            <w:r>
              <w:t>В соответствии с Градостроительным кодексом Российской Федерации документация по планировке территории разрабатывается в отношении элементов планировочной структуры, виды которых установлены п</w:t>
            </w:r>
            <w:r w:rsidRPr="00C83F88">
              <w:t>риказ</w:t>
            </w:r>
            <w:r>
              <w:t>ом Минстроя России от 25.04.2017 №</w:t>
            </w:r>
            <w:r w:rsidRPr="00C83F88">
              <w:t xml:space="preserve"> 738/</w:t>
            </w:r>
            <w:proofErr w:type="spellStart"/>
            <w:r w:rsidRPr="00C83F88">
              <w:t>пр</w:t>
            </w:r>
            <w:proofErr w:type="spellEnd"/>
            <w:r w:rsidRPr="00C83F88">
              <w:t xml:space="preserve"> </w:t>
            </w:r>
            <w:r>
              <w:t>«</w:t>
            </w:r>
            <w:r w:rsidRPr="00C83F88">
              <w:t>Об утверждении видов эле</w:t>
            </w:r>
            <w:r>
              <w:t>ментов планировочной структуры».</w:t>
            </w:r>
          </w:p>
          <w:p w:rsidR="004D3619" w:rsidRPr="00AA56A3" w:rsidRDefault="004D3619" w:rsidP="00C83F88">
            <w:pPr>
              <w:pStyle w:val="Default"/>
              <w:jc w:val="both"/>
            </w:pPr>
          </w:p>
        </w:tc>
        <w:tc>
          <w:tcPr>
            <w:tcW w:w="4536" w:type="dxa"/>
          </w:tcPr>
          <w:p w:rsidR="004D3619" w:rsidRDefault="00222880" w:rsidP="00C83F88">
            <w:pPr>
              <w:pStyle w:val="Default"/>
              <w:jc w:val="both"/>
            </w:pPr>
            <w:r>
              <w:rPr>
                <w:b/>
              </w:rPr>
              <w:t>Принято частично</w:t>
            </w:r>
            <w:r w:rsidR="001F0CC7">
              <w:t xml:space="preserve">. </w:t>
            </w:r>
          </w:p>
          <w:p w:rsidR="00222880" w:rsidRDefault="00222880" w:rsidP="00C83F88">
            <w:pPr>
              <w:pStyle w:val="Default"/>
              <w:jc w:val="both"/>
            </w:pPr>
            <w:r>
              <w:t xml:space="preserve">       Область применения свода правил расширена, требования </w:t>
            </w:r>
            <w:r w:rsidRPr="00222880">
              <w:rPr>
                <w:rFonts w:eastAsia="Arial Unicode MS"/>
                <w:bdr w:val="none" w:sz="0" w:space="0" w:color="auto" w:frame="1"/>
                <w:lang w:eastAsia="ru-RU"/>
              </w:rPr>
              <w:t xml:space="preserve">настоящего свода правил </w:t>
            </w:r>
            <w:r>
              <w:rPr>
                <w:rFonts w:eastAsia="Arial Unicode MS"/>
                <w:bdr w:val="none" w:sz="0" w:space="0" w:color="auto" w:frame="1"/>
                <w:lang w:eastAsia="ru-RU"/>
              </w:rPr>
              <w:t>рекомендуется учитывать</w:t>
            </w:r>
            <w:r w:rsidRPr="00222880">
              <w:rPr>
                <w:rFonts w:eastAsia="Arial Unicode MS"/>
                <w:bdr w:val="none" w:sz="0" w:space="0" w:color="auto" w:frame="1"/>
                <w:lang w:eastAsia="ru-RU"/>
              </w:rPr>
              <w:t xml:space="preserve"> при разработке генеральных планов поселений и округов, правил землепользования и застройки, документации по планировке территорий </w:t>
            </w:r>
            <w:r w:rsidRPr="00222880">
              <w:rPr>
                <w:rFonts w:eastAsia="Arial Unicode MS"/>
                <w:b/>
                <w:bdr w:val="none" w:sz="0" w:space="0" w:color="auto" w:frame="1"/>
                <w:lang w:eastAsia="ru-RU"/>
              </w:rPr>
              <w:t>кварталов</w:t>
            </w:r>
            <w:r w:rsidR="001C4BA2">
              <w:rPr>
                <w:rFonts w:eastAsia="Arial Unicode MS"/>
                <w:b/>
                <w:bdr w:val="none" w:sz="0" w:space="0" w:color="auto" w:frame="1"/>
                <w:lang w:eastAsia="ru-RU"/>
              </w:rPr>
              <w:t xml:space="preserve"> (земельных участков)</w:t>
            </w:r>
            <w:r>
              <w:rPr>
                <w:rFonts w:eastAsia="Arial Unicode MS"/>
                <w:bdr w:val="none" w:sz="0" w:space="0" w:color="auto" w:frame="1"/>
                <w:lang w:eastAsia="ru-RU"/>
              </w:rPr>
              <w:t xml:space="preserve"> </w:t>
            </w:r>
            <w:r w:rsidRPr="00222880">
              <w:t>жилого и многофункционального назначения</w:t>
            </w:r>
            <w:r w:rsidRPr="00222880">
              <w:rPr>
                <w:rFonts w:eastAsia="Arial Unicode MS"/>
                <w:bdr w:val="none" w:sz="0" w:space="0" w:color="auto" w:frame="1"/>
                <w:lang w:eastAsia="ru-RU"/>
              </w:rPr>
              <w:t xml:space="preserve">, </w:t>
            </w:r>
            <w:r w:rsidRPr="00222880">
              <w:t>в т. ч.</w:t>
            </w:r>
            <w:r w:rsidRPr="00222880">
              <w:rPr>
                <w:rFonts w:eastAsia="Arial Unicode MS"/>
                <w:bdr w:val="none" w:sz="0" w:space="0" w:color="auto" w:frame="1"/>
                <w:lang w:eastAsia="ru-RU"/>
              </w:rPr>
              <w:t xml:space="preserve"> в границах которых предусматривается комплексное развитие территории [1, статьи 65, 66], при построении </w:t>
            </w:r>
            <w:r>
              <w:rPr>
                <w:rFonts w:eastAsia="Arial Unicode MS"/>
                <w:bdr w:val="none" w:sz="0" w:space="0" w:color="auto" w:frame="1"/>
                <w:lang w:eastAsia="ru-RU"/>
              </w:rPr>
              <w:t xml:space="preserve">центральной </w:t>
            </w:r>
            <w:proofErr w:type="gramStart"/>
            <w:r>
              <w:rPr>
                <w:rFonts w:eastAsia="Arial Unicode MS"/>
                <w:bdr w:val="none" w:sz="0" w:space="0" w:color="auto" w:frame="1"/>
                <w:lang w:eastAsia="ru-RU"/>
              </w:rPr>
              <w:t>модели  городской</w:t>
            </w:r>
            <w:proofErr w:type="gramEnd"/>
            <w:r>
              <w:rPr>
                <w:rFonts w:eastAsia="Arial Unicode MS"/>
                <w:bdr w:val="none" w:sz="0" w:space="0" w:color="auto" w:frame="1"/>
                <w:lang w:eastAsia="ru-RU"/>
              </w:rPr>
              <w:t xml:space="preserve"> среды.</w:t>
            </w:r>
          </w:p>
          <w:p w:rsidR="00682A5D" w:rsidRPr="001C4BA2" w:rsidRDefault="00682A5D" w:rsidP="00682A5D">
            <w:pPr>
              <w:pStyle w:val="Default"/>
              <w:jc w:val="both"/>
              <w:rPr>
                <w:b/>
              </w:rPr>
            </w:pPr>
            <w:r>
              <w:t>Д</w:t>
            </w:r>
            <w:r w:rsidR="001C4BA2">
              <w:t>ано общее понятие применения свода правил.</w:t>
            </w:r>
            <w:r>
              <w:t xml:space="preserve"> В состав территории жилых и многофункциональных зон входят элементы планировочной структуры в соответствии с приказом Минстроя России от 25.04.2017 №</w:t>
            </w:r>
            <w:r w:rsidRPr="00C83F88">
              <w:t xml:space="preserve"> 738/пр</w:t>
            </w:r>
            <w:r>
              <w:t>.</w:t>
            </w:r>
            <w:r w:rsidR="001C4BA2">
              <w:t xml:space="preserve">: </w:t>
            </w:r>
            <w:r w:rsidR="004B33B4">
              <w:rPr>
                <w:b/>
              </w:rPr>
              <w:t>квартал, т</w:t>
            </w:r>
            <w:r w:rsidR="001C4BA2" w:rsidRPr="001C4BA2">
              <w:rPr>
                <w:b/>
              </w:rPr>
              <w:t>ерритории общего пользования</w:t>
            </w:r>
            <w:r w:rsidR="001C4BA2">
              <w:rPr>
                <w:b/>
              </w:rPr>
              <w:t>, УДС</w:t>
            </w:r>
          </w:p>
          <w:p w:rsidR="00222880" w:rsidRDefault="00222880" w:rsidP="00222880">
            <w:pPr>
              <w:ind w:firstLine="720"/>
              <w:jc w:val="both"/>
            </w:pP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D3619" w:rsidRDefault="004D3619" w:rsidP="00C8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 «Нормативные ссылки»:</w:t>
            </w:r>
          </w:p>
          <w:p w:rsidR="004D3619" w:rsidRDefault="004D3619" w:rsidP="00C8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 396.1325800.2018 Городская среда. Правила проектирования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маломобильных групп населения (с изменениями № 1, № 2).».</w:t>
            </w:r>
          </w:p>
          <w:p w:rsidR="004D3619" w:rsidRDefault="004D3619" w:rsidP="00C8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D3619" w:rsidRPr="00C95EF3" w:rsidRDefault="004D3619" w:rsidP="00C95EF3">
            <w:pPr>
              <w:pStyle w:val="Default"/>
            </w:pPr>
            <w:r w:rsidRPr="00C95EF3">
              <w:lastRenderedPageBreak/>
              <w:t>Необходимо привести в соответствие с наименованием действующего СП, изложив ссылку в редакции:</w:t>
            </w:r>
          </w:p>
          <w:p w:rsidR="004D3619" w:rsidRPr="00C95EF3" w:rsidRDefault="004D3619" w:rsidP="00C95EF3">
            <w:pPr>
              <w:pStyle w:val="Default"/>
              <w:jc w:val="both"/>
            </w:pPr>
            <w:r>
              <w:t>«</w:t>
            </w:r>
            <w:r w:rsidRPr="00C95EF3">
              <w:t>СП 396.1325800.2018.</w:t>
            </w:r>
            <w:r>
              <w:t xml:space="preserve"> </w:t>
            </w:r>
            <w:r w:rsidRPr="00C95EF3">
              <w:rPr>
                <w:b/>
              </w:rPr>
              <w:t>Улицы и дороги населенных пунктов.</w:t>
            </w:r>
            <w:r w:rsidRPr="00C95EF3">
              <w:t xml:space="preserve"> Правила </w:t>
            </w:r>
            <w:r w:rsidRPr="00C95EF3">
              <w:rPr>
                <w:b/>
              </w:rPr>
              <w:lastRenderedPageBreak/>
              <w:t>градостроительного</w:t>
            </w:r>
            <w:r>
              <w:t xml:space="preserve"> </w:t>
            </w:r>
            <w:r w:rsidRPr="00C95EF3">
              <w:t>проектирования (с изменениями № 1, № 2).».</w:t>
            </w:r>
          </w:p>
          <w:p w:rsidR="004D3619" w:rsidRDefault="004D3619" w:rsidP="00C83F88">
            <w:pPr>
              <w:pStyle w:val="Default"/>
              <w:jc w:val="both"/>
            </w:pPr>
          </w:p>
        </w:tc>
        <w:tc>
          <w:tcPr>
            <w:tcW w:w="4536" w:type="dxa"/>
          </w:tcPr>
          <w:p w:rsidR="004D3619" w:rsidRDefault="00682A5D" w:rsidP="00C95EF3">
            <w:pPr>
              <w:pStyle w:val="Default"/>
            </w:pPr>
            <w:r w:rsidRPr="00682A5D">
              <w:rPr>
                <w:b/>
              </w:rPr>
              <w:lastRenderedPageBreak/>
              <w:t>Принято</w:t>
            </w:r>
            <w:r>
              <w:t>.</w:t>
            </w:r>
          </w:p>
          <w:p w:rsidR="001C4BA2" w:rsidRPr="00C95EF3" w:rsidRDefault="001C4BA2" w:rsidP="00C95EF3">
            <w:pPr>
              <w:pStyle w:val="Default"/>
            </w:pPr>
            <w:r>
              <w:t>Ссылка откорректирована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D3619" w:rsidRDefault="004D3619" w:rsidP="00C8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 «Функциональное использование территории. Состав территории.</w:t>
            </w:r>
          </w:p>
          <w:p w:rsidR="004D3619" w:rsidRDefault="004D3619" w:rsidP="00C8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5.1 </w:t>
            </w:r>
            <w:r w:rsidRPr="00C95EF3">
              <w:rPr>
                <w:rFonts w:ascii="Times New Roman" w:hAnsi="Times New Roman" w:cs="Times New Roman"/>
                <w:i/>
                <w:sz w:val="24"/>
                <w:szCs w:val="24"/>
              </w:rPr>
              <w:t>(в отношении функциональных элементов и территории)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4D3619" w:rsidRDefault="004D3619" w:rsidP="00C95EF3">
            <w:pPr>
              <w:pStyle w:val="Default"/>
              <w:jc w:val="both"/>
            </w:pPr>
            <w:r>
              <w:t xml:space="preserve">Приведенный перечень не соотносится с пунктом 35 статьи 1 Градостроительного кодекса Российской Федерации и </w:t>
            </w:r>
            <w:r w:rsidRPr="00C95EF3">
              <w:t>приказом Минстроя России от 25.04.2017 № 738/</w:t>
            </w:r>
            <w:proofErr w:type="spellStart"/>
            <w:r w:rsidRPr="00C95EF3">
              <w:t>пр</w:t>
            </w:r>
            <w:proofErr w:type="spellEnd"/>
            <w:r w:rsidRPr="00C95EF3">
              <w:t xml:space="preserve"> «Об утверждении видов элементов планировочной структуры»</w:t>
            </w:r>
            <w:r>
              <w:t>.</w:t>
            </w:r>
          </w:p>
          <w:p w:rsidR="004D3619" w:rsidRPr="00C95EF3" w:rsidRDefault="004D3619" w:rsidP="00C95EF3">
            <w:pPr>
              <w:pStyle w:val="Default"/>
              <w:jc w:val="both"/>
            </w:pPr>
          </w:p>
        </w:tc>
        <w:tc>
          <w:tcPr>
            <w:tcW w:w="4536" w:type="dxa"/>
          </w:tcPr>
          <w:p w:rsidR="004D3619" w:rsidRDefault="00EB7E57" w:rsidP="00C95EF3">
            <w:pPr>
              <w:pStyle w:val="Default"/>
              <w:jc w:val="both"/>
            </w:pPr>
            <w:r w:rsidRPr="00EB7E57">
              <w:rPr>
                <w:b/>
              </w:rPr>
              <w:t>Принято частично</w:t>
            </w:r>
            <w:r w:rsidR="00682A5D">
              <w:t>.</w:t>
            </w:r>
          </w:p>
          <w:p w:rsidR="00682A5D" w:rsidRDefault="001E3E33" w:rsidP="00EB7E57">
            <w:pPr>
              <w:pStyle w:val="Default"/>
              <w:jc w:val="both"/>
            </w:pPr>
            <w:r>
              <w:t xml:space="preserve">      </w:t>
            </w:r>
            <w:r w:rsidR="00682A5D">
              <w:t>В пун</w:t>
            </w:r>
            <w:r w:rsidR="00EB7E57">
              <w:t>кте</w:t>
            </w:r>
            <w:r w:rsidR="00682A5D">
              <w:t xml:space="preserve"> 5.1 речь идет об </w:t>
            </w:r>
            <w:r>
              <w:t>объектах</w:t>
            </w:r>
            <w:r w:rsidR="00EB7E57" w:rsidRPr="00EB7E57">
              <w:t xml:space="preserve"> и территори</w:t>
            </w:r>
            <w:r w:rsidR="00EB7E57">
              <w:t>ях, а не об элементах планировочной структуры.</w:t>
            </w:r>
          </w:p>
          <w:p w:rsidR="00EB7E57" w:rsidRDefault="001E3E33" w:rsidP="00EB7E57">
            <w:pPr>
              <w:pStyle w:val="Default"/>
              <w:jc w:val="both"/>
            </w:pPr>
            <w:r>
              <w:t xml:space="preserve">       </w:t>
            </w:r>
            <w:r w:rsidR="001C4BA2">
              <w:t>Пункт откорректирован</w:t>
            </w:r>
            <w:r w:rsidR="00EB7E57">
              <w:t xml:space="preserve"> в соответствии с </w:t>
            </w:r>
            <w:r>
              <w:t xml:space="preserve">пунктом 35 статьи 1 Градостроительного кодекса Российской Федерации и </w:t>
            </w:r>
            <w:r w:rsidRPr="00C95EF3">
              <w:t>приказом Минстроя России от 25.04.2017 № 738/</w:t>
            </w:r>
            <w:proofErr w:type="spellStart"/>
            <w:r w:rsidRPr="00C95EF3">
              <w:t>пр</w:t>
            </w:r>
            <w:proofErr w:type="spellEnd"/>
            <w:r w:rsidRPr="00C95EF3">
              <w:t xml:space="preserve"> «Об утверждении видов элементов планировочной структуры»</w:t>
            </w:r>
            <w:r>
              <w:t xml:space="preserve"> </w:t>
            </w:r>
            <w:proofErr w:type="gramStart"/>
            <w:r>
              <w:t xml:space="preserve">и  </w:t>
            </w:r>
            <w:r w:rsidR="00EB7E57">
              <w:t>изложение</w:t>
            </w:r>
            <w:r w:rsidR="001C4BA2">
              <w:t>м</w:t>
            </w:r>
            <w:proofErr w:type="gramEnd"/>
            <w:r w:rsidR="00EB7E57">
              <w:t xml:space="preserve"> требований СП 42.13330.2016</w:t>
            </w:r>
          </w:p>
          <w:p w:rsidR="00EB7E57" w:rsidRDefault="00EB7E57" w:rsidP="00EB7E57">
            <w:pPr>
              <w:pStyle w:val="Default"/>
              <w:jc w:val="both"/>
            </w:pPr>
            <w:r>
              <w:t>«</w:t>
            </w:r>
            <w:r w:rsidRPr="00EB7E57">
              <w:t xml:space="preserve">5.1 </w:t>
            </w:r>
            <w:r w:rsidRPr="00971EC4">
              <w:t>На терри</w:t>
            </w:r>
            <w:r w:rsidR="001E3E33" w:rsidRPr="00971EC4">
              <w:t xml:space="preserve">тории центральной модели рекомендуется </w:t>
            </w:r>
            <w:r w:rsidRPr="00971EC4">
              <w:t xml:space="preserve"> размещать</w:t>
            </w:r>
            <w:r w:rsidR="001C4BA2" w:rsidRPr="00971EC4">
              <w:t xml:space="preserve">: </w:t>
            </w:r>
            <w:r w:rsidRPr="00971EC4">
              <w:t>…»</w:t>
            </w:r>
            <w:r w:rsidR="001C4BA2" w:rsidRPr="00971EC4">
              <w:t xml:space="preserve"> далее по тексту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D3619" w:rsidRPr="00D04B46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46">
              <w:rPr>
                <w:rFonts w:ascii="Times New Roman" w:hAnsi="Times New Roman" w:cs="Times New Roman"/>
                <w:sz w:val="24"/>
                <w:szCs w:val="24"/>
              </w:rPr>
              <w:t>Раздел 5 «Функциональное использование территории. Состав территории.</w:t>
            </w:r>
          </w:p>
          <w:p w:rsidR="004D3619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46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текс</w:t>
            </w:r>
            <w:r w:rsidRPr="00D04B46">
              <w:rPr>
                <w:rFonts w:ascii="Times New Roman" w:hAnsi="Times New Roman" w:cs="Times New Roman"/>
                <w:i/>
                <w:sz w:val="24"/>
                <w:szCs w:val="24"/>
              </w:rPr>
              <w:t>ту</w:t>
            </w:r>
          </w:p>
          <w:p w:rsidR="004D3619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D3619" w:rsidRDefault="004D3619" w:rsidP="00C95EF3">
            <w:pPr>
              <w:pStyle w:val="Default"/>
              <w:jc w:val="both"/>
            </w:pPr>
            <w:r>
              <w:t>Не понятно, что подразумевается под «группой жилых и многофункциональных кварталов».</w:t>
            </w:r>
          </w:p>
        </w:tc>
        <w:tc>
          <w:tcPr>
            <w:tcW w:w="4536" w:type="dxa"/>
          </w:tcPr>
          <w:p w:rsidR="004D3619" w:rsidRPr="00971EC4" w:rsidRDefault="007A57A5" w:rsidP="00C95EF3">
            <w:pPr>
              <w:pStyle w:val="Default"/>
              <w:jc w:val="both"/>
            </w:pPr>
            <w:r w:rsidRPr="00971EC4">
              <w:rPr>
                <w:b/>
              </w:rPr>
              <w:t>Принято</w:t>
            </w:r>
            <w:r w:rsidR="00EB7E57" w:rsidRPr="00971EC4">
              <w:t>.</w:t>
            </w:r>
          </w:p>
          <w:p w:rsidR="007A57A5" w:rsidRPr="00971EC4" w:rsidRDefault="007A57A5" w:rsidP="00C95EF3">
            <w:pPr>
              <w:pStyle w:val="Default"/>
              <w:jc w:val="both"/>
            </w:pPr>
            <w:r w:rsidRPr="00971EC4">
              <w:t>Пункт изложен в новой редакции:</w:t>
            </w:r>
          </w:p>
          <w:p w:rsidR="00EB7E57" w:rsidRPr="007A57A5" w:rsidRDefault="007A57A5" w:rsidP="007A57A5">
            <w:pPr>
              <w:pStyle w:val="Default"/>
              <w:jc w:val="both"/>
              <w:rPr>
                <w:highlight w:val="yellow"/>
              </w:rPr>
            </w:pPr>
            <w:r w:rsidRPr="00971EC4">
              <w:t>«5.2 Территория центральной</w:t>
            </w:r>
            <w:r w:rsidRPr="007A57A5">
              <w:t xml:space="preserve"> модели городской среды формируется группой </w:t>
            </w:r>
            <w:r>
              <w:t>кварталов с жилой и многофункциональной</w:t>
            </w:r>
            <w:r w:rsidRPr="007A57A5">
              <w:t xml:space="preserve"> </w:t>
            </w:r>
            <w:r>
              <w:t>застройкой</w:t>
            </w:r>
            <w:r w:rsidRPr="007A57A5">
              <w:t>, разделенных УДС.</w:t>
            </w:r>
            <w:r>
              <w:t>».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D3619" w:rsidRPr="00D04B46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46">
              <w:rPr>
                <w:rFonts w:ascii="Times New Roman" w:hAnsi="Times New Roman" w:cs="Times New Roman"/>
                <w:sz w:val="24"/>
                <w:szCs w:val="24"/>
              </w:rPr>
              <w:t>Раздел 5 «Функциональное использование территории. Состав территории.</w:t>
            </w:r>
          </w:p>
          <w:p w:rsidR="004D3619" w:rsidRPr="00D04B46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46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D04B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4B46">
              <w:rPr>
                <w:rFonts w:ascii="Times New Roman" w:hAnsi="Times New Roman" w:cs="Times New Roman"/>
                <w:i/>
                <w:sz w:val="24"/>
                <w:szCs w:val="24"/>
              </w:rPr>
              <w:t>по тексту</w:t>
            </w:r>
          </w:p>
          <w:p w:rsidR="004D3619" w:rsidRPr="00D04B46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D3619" w:rsidRDefault="004D3619" w:rsidP="00C95EF3">
            <w:pPr>
              <w:pStyle w:val="Default"/>
              <w:jc w:val="both"/>
            </w:pPr>
            <w:r>
              <w:t>Фраза «границами жилых и многофункциональных кварталов являются красные линии» не соответствует законодательству.</w:t>
            </w:r>
          </w:p>
        </w:tc>
        <w:tc>
          <w:tcPr>
            <w:tcW w:w="4536" w:type="dxa"/>
          </w:tcPr>
          <w:p w:rsidR="00EB7E57" w:rsidRDefault="00EB7E57" w:rsidP="00EB7E57">
            <w:pPr>
              <w:pStyle w:val="Default"/>
              <w:jc w:val="both"/>
            </w:pPr>
            <w:r>
              <w:rPr>
                <w:b/>
              </w:rPr>
              <w:t>Принято частично</w:t>
            </w:r>
            <w:r>
              <w:t>.</w:t>
            </w:r>
          </w:p>
          <w:p w:rsidR="00EB7E57" w:rsidRDefault="00EB7E57" w:rsidP="00EB7E57">
            <w:pPr>
              <w:pStyle w:val="Default"/>
              <w:jc w:val="both"/>
            </w:pPr>
            <w:r>
              <w:t xml:space="preserve">В соответствии с СП 42.13330.2016, пунктом 3.16а </w:t>
            </w:r>
          </w:p>
          <w:p w:rsidR="00EB7E57" w:rsidRDefault="00EB7E57" w:rsidP="00EB7E57">
            <w:pPr>
              <w:pStyle w:val="Default"/>
              <w:jc w:val="both"/>
            </w:pPr>
            <w:r w:rsidRPr="00EB7E57">
              <w:t xml:space="preserve">3.16а квартал: Элемент планировочной структуры территории застройки (жилых, общественно-деловых, производственных зон) городских и сельских поселений </w:t>
            </w:r>
            <w:r w:rsidRPr="00EB7E57">
              <w:rPr>
                <w:b/>
              </w:rPr>
              <w:t>в границах красных</w:t>
            </w:r>
            <w:r w:rsidRPr="00EB7E57">
              <w:t xml:space="preserve"> линий улично-дорожной сети или других границ (полоса </w:t>
            </w:r>
            <w:r w:rsidRPr="00EB7E57">
              <w:lastRenderedPageBreak/>
              <w:t>отвода линейных объектов, естественные границы природных объектов)</w:t>
            </w:r>
          </w:p>
          <w:p w:rsidR="00EB7E57" w:rsidRDefault="00EB7E57" w:rsidP="00EB7E57">
            <w:pPr>
              <w:pStyle w:val="Default"/>
              <w:jc w:val="both"/>
            </w:pPr>
            <w:r>
              <w:t>Нова</w:t>
            </w:r>
            <w:r w:rsidR="00B748EB">
              <w:t>я</w:t>
            </w:r>
            <w:r>
              <w:t xml:space="preserve"> редакция пункта 5.4:</w:t>
            </w:r>
          </w:p>
          <w:p w:rsidR="004D3619" w:rsidRDefault="00EB7E57" w:rsidP="007A57A5">
            <w:pPr>
              <w:pStyle w:val="Default"/>
              <w:jc w:val="both"/>
            </w:pPr>
            <w:r>
              <w:t xml:space="preserve">«5.4 </w:t>
            </w:r>
            <w:r w:rsidRPr="00EB7E57">
              <w:t xml:space="preserve"> </w:t>
            </w:r>
            <w:r w:rsidR="007A57A5" w:rsidRPr="007A57A5">
              <w:t xml:space="preserve">Кварталы размещают в границах красных линий </w:t>
            </w:r>
            <w:proofErr w:type="spellStart"/>
            <w:r w:rsidR="007A57A5" w:rsidRPr="007A57A5">
              <w:t>улично</w:t>
            </w:r>
            <w:proofErr w:type="spellEnd"/>
            <w:r w:rsidR="007A57A5" w:rsidRPr="007A57A5">
              <w:t xml:space="preserve"> – дорожной сети, а также в утвержденных границах иных элементов планировочной структуры, границ природных объектов в случае примыкания к ним.</w:t>
            </w:r>
            <w:r w:rsidR="007A57A5">
              <w:t>».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4D3619" w:rsidRPr="00D04B46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46">
              <w:rPr>
                <w:rFonts w:ascii="Times New Roman" w:hAnsi="Times New Roman" w:cs="Times New Roman"/>
                <w:sz w:val="24"/>
                <w:szCs w:val="24"/>
              </w:rPr>
              <w:t>Раздел 5 «Функциональное использование территории. Состав территории.</w:t>
            </w:r>
          </w:p>
          <w:p w:rsidR="004D3619" w:rsidRPr="00D04B46" w:rsidRDefault="004D3619" w:rsidP="00D0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B46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5.7. В жилых зонах следует преимущественно размещать предприятия торговли и услуг повседневного спроса (продовольственные магазины, парикмахерские, кафе и пр.).</w:t>
            </w:r>
          </w:p>
        </w:tc>
        <w:tc>
          <w:tcPr>
            <w:tcW w:w="5670" w:type="dxa"/>
          </w:tcPr>
          <w:p w:rsidR="004D3619" w:rsidRDefault="004D3619" w:rsidP="00C95EF3">
            <w:pPr>
              <w:pStyle w:val="Default"/>
              <w:jc w:val="both"/>
            </w:pPr>
            <w:r>
              <w:t>Не ясно, предлагается ли размещать только указанные объекты. Необходимо в первую очередь в жилых зонах размещать объекты инфраструктур.</w:t>
            </w:r>
          </w:p>
        </w:tc>
        <w:tc>
          <w:tcPr>
            <w:tcW w:w="4536" w:type="dxa"/>
          </w:tcPr>
          <w:p w:rsidR="004D3619" w:rsidRDefault="00C90C8E" w:rsidP="00C95EF3">
            <w:pPr>
              <w:pStyle w:val="Default"/>
              <w:jc w:val="both"/>
            </w:pPr>
            <w:r>
              <w:rPr>
                <w:b/>
              </w:rPr>
              <w:t>Принято частично</w:t>
            </w:r>
          </w:p>
          <w:p w:rsidR="00C90C8E" w:rsidRDefault="00255890" w:rsidP="00255890">
            <w:pPr>
              <w:pStyle w:val="Default"/>
              <w:jc w:val="both"/>
            </w:pPr>
            <w:r>
              <w:t xml:space="preserve">В своде правил сделан акцент на объекты, необходимые для построения центральной модели городской среды. </w:t>
            </w:r>
          </w:p>
          <w:p w:rsidR="00C90C8E" w:rsidRDefault="00C90C8E" w:rsidP="00C90C8E">
            <w:pPr>
              <w:pStyle w:val="Default"/>
              <w:jc w:val="both"/>
            </w:pPr>
            <w:r>
              <w:t>Пункт откорректирован:</w:t>
            </w:r>
          </w:p>
          <w:p w:rsidR="00255890" w:rsidRDefault="00C90C8E" w:rsidP="00255890">
            <w:pPr>
              <w:pStyle w:val="Default"/>
              <w:jc w:val="both"/>
            </w:pPr>
            <w:r>
              <w:t xml:space="preserve">    «5.7 В составе жилой и многофункциональной застройки центральной модели </w:t>
            </w:r>
            <w:r w:rsidRPr="00C90C8E">
              <w:t xml:space="preserve"> рекомендуется</w:t>
            </w:r>
            <w:r>
              <w:t xml:space="preserve"> </w:t>
            </w:r>
            <w:r w:rsidR="006025E1">
              <w:t>включать</w:t>
            </w:r>
            <w:r>
              <w:t xml:space="preserve"> объекты социальной и общественно-</w:t>
            </w:r>
            <w:r w:rsidR="006025E1">
              <w:t xml:space="preserve">деловой инфраструктур,  обеспечивать преимущественное </w:t>
            </w:r>
            <w:r w:rsidRPr="00C90C8E">
              <w:t xml:space="preserve"> </w:t>
            </w:r>
            <w:r w:rsidR="006025E1">
              <w:t>размещение предприятий</w:t>
            </w:r>
            <w:r w:rsidRPr="00C90C8E">
              <w:t xml:space="preserve"> торговли и услуг повседневного спроса (продовольственные магазины, парикмахерские, кафе и пр.).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D3619" w:rsidRPr="00D04B46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«Организация квартала» и раздел «Зеленый каркас».</w:t>
            </w:r>
          </w:p>
        </w:tc>
        <w:tc>
          <w:tcPr>
            <w:tcW w:w="5670" w:type="dxa"/>
          </w:tcPr>
          <w:p w:rsidR="004D3619" w:rsidRDefault="004D3619" w:rsidP="00C95EF3">
            <w:pPr>
              <w:pStyle w:val="Default"/>
              <w:jc w:val="both"/>
            </w:pPr>
            <w:r>
              <w:t xml:space="preserve">Применяемые по тексту раздела понятия «квартала» и «озелененной территории» необходимо соотнести с </w:t>
            </w:r>
            <w:r w:rsidRPr="005D7343">
              <w:t>СП 42.13330.2016</w:t>
            </w:r>
            <w:r>
              <w:t>.</w:t>
            </w:r>
          </w:p>
          <w:p w:rsidR="004D3619" w:rsidRDefault="004D3619" w:rsidP="00C95EF3">
            <w:pPr>
              <w:pStyle w:val="Default"/>
              <w:jc w:val="both"/>
            </w:pPr>
          </w:p>
        </w:tc>
        <w:tc>
          <w:tcPr>
            <w:tcW w:w="4536" w:type="dxa"/>
          </w:tcPr>
          <w:p w:rsidR="004D3619" w:rsidRDefault="006F7C0D" w:rsidP="00C95EF3">
            <w:pPr>
              <w:pStyle w:val="Default"/>
              <w:jc w:val="both"/>
            </w:pPr>
            <w:r>
              <w:rPr>
                <w:b/>
              </w:rPr>
              <w:t>Принято</w:t>
            </w:r>
            <w:r w:rsidR="00255890">
              <w:t xml:space="preserve">. </w:t>
            </w:r>
          </w:p>
          <w:p w:rsidR="00255890" w:rsidRDefault="00255890" w:rsidP="00255890">
            <w:pPr>
              <w:pStyle w:val="Default"/>
              <w:jc w:val="both"/>
            </w:pPr>
            <w:r>
              <w:t>В соответствии с Разделом 3 «Термины и определения» терминология в СП принята в том числе по СП 42.13330, где есть термин «квартал».</w:t>
            </w:r>
          </w:p>
          <w:p w:rsidR="00255890" w:rsidRDefault="00255890" w:rsidP="00255890">
            <w:pPr>
              <w:pStyle w:val="Default"/>
              <w:jc w:val="both"/>
            </w:pPr>
            <w:r>
              <w:t>Подраздел «</w:t>
            </w:r>
            <w:r w:rsidR="006F7C0D">
              <w:t xml:space="preserve">Зеленый каркас» переименован </w:t>
            </w:r>
            <w:r w:rsidR="006F7C0D" w:rsidRPr="00971EC4">
              <w:rPr>
                <w:color w:val="auto"/>
              </w:rPr>
              <w:t xml:space="preserve">в </w:t>
            </w:r>
            <w:r w:rsidR="00971EC4" w:rsidRPr="00971EC4">
              <w:rPr>
                <w:color w:val="auto"/>
              </w:rPr>
              <w:t>«О</w:t>
            </w:r>
            <w:r w:rsidR="00B748EB" w:rsidRPr="00971EC4">
              <w:rPr>
                <w:color w:val="auto"/>
              </w:rPr>
              <w:t>зелененные территории</w:t>
            </w:r>
            <w:r w:rsidR="006F7C0D" w:rsidRPr="00971EC4">
              <w:rPr>
                <w:color w:val="auto"/>
              </w:rPr>
              <w:t xml:space="preserve">» 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D3619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«Зеленый каркас».</w:t>
            </w:r>
          </w:p>
          <w:p w:rsidR="004D3619" w:rsidRDefault="004D3619" w:rsidP="00D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5.14. </w:t>
            </w:r>
            <w:r w:rsidRPr="005D7343">
              <w:rPr>
                <w:rFonts w:ascii="Times New Roman" w:hAnsi="Times New Roman" w:cs="Times New Roman"/>
                <w:i/>
                <w:sz w:val="24"/>
                <w:szCs w:val="24"/>
              </w:rPr>
              <w:t>по тексту</w:t>
            </w:r>
          </w:p>
        </w:tc>
        <w:tc>
          <w:tcPr>
            <w:tcW w:w="5670" w:type="dxa"/>
          </w:tcPr>
          <w:p w:rsidR="004D3619" w:rsidRDefault="004D3619" w:rsidP="00C95EF3">
            <w:pPr>
              <w:pStyle w:val="Default"/>
              <w:jc w:val="both"/>
            </w:pPr>
            <w:r>
              <w:t>Не ясно, что имеется ввиду под понятием «система пространственных элементов».</w:t>
            </w:r>
          </w:p>
          <w:p w:rsidR="004D3619" w:rsidRDefault="004D3619" w:rsidP="00C95EF3">
            <w:pPr>
              <w:pStyle w:val="Default"/>
              <w:jc w:val="both"/>
            </w:pPr>
          </w:p>
        </w:tc>
        <w:tc>
          <w:tcPr>
            <w:tcW w:w="4536" w:type="dxa"/>
          </w:tcPr>
          <w:p w:rsidR="004D3619" w:rsidRPr="006F7C0D" w:rsidRDefault="00F84527" w:rsidP="00C95EF3">
            <w:pPr>
              <w:pStyle w:val="Default"/>
              <w:jc w:val="both"/>
              <w:rPr>
                <w:b/>
              </w:rPr>
            </w:pPr>
            <w:r w:rsidRPr="006F7C0D">
              <w:rPr>
                <w:b/>
              </w:rPr>
              <w:t>Принято.</w:t>
            </w:r>
          </w:p>
          <w:p w:rsidR="00F84527" w:rsidRDefault="00F84527" w:rsidP="00C95EF3">
            <w:pPr>
              <w:pStyle w:val="Default"/>
              <w:jc w:val="both"/>
            </w:pPr>
            <w:r>
              <w:t>Новая редакция первого предложения пункта 5.14:</w:t>
            </w:r>
          </w:p>
          <w:p w:rsidR="00F84527" w:rsidRDefault="00F84527" w:rsidP="00F84527">
            <w:pPr>
              <w:pStyle w:val="Default"/>
              <w:jc w:val="both"/>
            </w:pPr>
            <w:r>
              <w:lastRenderedPageBreak/>
              <w:t>«</w:t>
            </w:r>
            <w:r w:rsidRPr="00F84527">
              <w:t xml:space="preserve">5.14 На территории центральной модели рекомендуется предусматривать непрерывную </w:t>
            </w:r>
            <w:r>
              <w:t xml:space="preserve">системы  </w:t>
            </w:r>
            <w:r w:rsidRPr="00F84527">
              <w:rPr>
                <w:b/>
              </w:rPr>
              <w:t>озелененных территорий</w:t>
            </w:r>
            <w:r w:rsidRPr="00F84527">
              <w:t>, занятых зелеными насаждениями, доступных для повседневного использования жителями и работниками местных предприятий, размещенных в зоне пешеходной доступности</w:t>
            </w:r>
            <w:r w:rsidR="007A57A5">
              <w:t>.».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4D3619" w:rsidRPr="005D7343" w:rsidRDefault="004D3619" w:rsidP="005D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>Раздел «Зеленый каркас».</w:t>
            </w:r>
          </w:p>
          <w:p w:rsidR="004D3619" w:rsidRDefault="004D3619" w:rsidP="005D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7343">
              <w:rPr>
                <w:rFonts w:ascii="Times New Roman" w:hAnsi="Times New Roman" w:cs="Times New Roman"/>
                <w:i/>
                <w:sz w:val="24"/>
                <w:szCs w:val="24"/>
              </w:rPr>
              <w:t>по тексту</w:t>
            </w:r>
          </w:p>
        </w:tc>
        <w:tc>
          <w:tcPr>
            <w:tcW w:w="5670" w:type="dxa"/>
          </w:tcPr>
          <w:p w:rsidR="004D3619" w:rsidRDefault="004D3619" w:rsidP="005D7343">
            <w:pPr>
              <w:pStyle w:val="Default"/>
              <w:jc w:val="both"/>
            </w:pPr>
            <w:r w:rsidRPr="005D7343">
              <w:t>Применяемые по тексту раздела понятия</w:t>
            </w:r>
            <w:r>
              <w:t xml:space="preserve"> «сквер» и «бульвар» необходимо соотнести с «ГОСТ </w:t>
            </w:r>
            <w:r w:rsidRPr="005D7343">
              <w:t xml:space="preserve">28329-89. Государственный стандарт Союза ССР. Озеленение </w:t>
            </w:r>
            <w:r>
              <w:t>городов. Термины и определения».</w:t>
            </w:r>
          </w:p>
          <w:p w:rsidR="004D3619" w:rsidRDefault="004D3619" w:rsidP="005D7343">
            <w:pPr>
              <w:pStyle w:val="Default"/>
              <w:jc w:val="both"/>
            </w:pPr>
          </w:p>
        </w:tc>
        <w:tc>
          <w:tcPr>
            <w:tcW w:w="4536" w:type="dxa"/>
          </w:tcPr>
          <w:p w:rsidR="004D3619" w:rsidRDefault="00F84527" w:rsidP="005D7343">
            <w:pPr>
              <w:pStyle w:val="Default"/>
              <w:jc w:val="both"/>
            </w:pPr>
            <w:r w:rsidRPr="00F84527">
              <w:rPr>
                <w:b/>
              </w:rPr>
              <w:t>Принято</w:t>
            </w:r>
            <w:r>
              <w:t>.</w:t>
            </w:r>
          </w:p>
          <w:p w:rsidR="00F84527" w:rsidRPr="00971EC4" w:rsidRDefault="00F84527" w:rsidP="00F84527">
            <w:pPr>
              <w:pStyle w:val="Default"/>
              <w:jc w:val="both"/>
              <w:rPr>
                <w:color w:val="auto"/>
              </w:rPr>
            </w:pPr>
            <w:r>
              <w:t>Новая редакция указанных определений по тексту пункта 5.16:</w:t>
            </w:r>
          </w:p>
          <w:p w:rsidR="00F84527" w:rsidRPr="00971EC4" w:rsidRDefault="00F84527" w:rsidP="00F84527">
            <w:pPr>
              <w:pStyle w:val="Default"/>
              <w:jc w:val="both"/>
              <w:rPr>
                <w:color w:val="auto"/>
              </w:rPr>
            </w:pPr>
            <w:r w:rsidRPr="00971EC4">
              <w:rPr>
                <w:color w:val="auto"/>
              </w:rPr>
              <w:t>«сквер — озелененная территория общего пользования, являющаяся элементом</w:t>
            </w:r>
          </w:p>
          <w:p w:rsidR="00F84527" w:rsidRPr="00971EC4" w:rsidRDefault="00F84527" w:rsidP="00F84527">
            <w:pPr>
              <w:pStyle w:val="Default"/>
              <w:jc w:val="both"/>
              <w:rPr>
                <w:color w:val="auto"/>
              </w:rPr>
            </w:pPr>
            <w:r w:rsidRPr="00971EC4">
              <w:rPr>
                <w:color w:val="auto"/>
              </w:rPr>
              <w:t>оформления площади, общественного центра, магистрали, используемая для кратковременного отдыха и пешеходного транзитного движения,</w:t>
            </w:r>
          </w:p>
          <w:p w:rsidR="007A57A5" w:rsidRPr="00971EC4" w:rsidRDefault="007A57A5" w:rsidP="00F84527">
            <w:pPr>
              <w:pStyle w:val="Default"/>
              <w:jc w:val="both"/>
              <w:rPr>
                <w:color w:val="auto"/>
              </w:rPr>
            </w:pPr>
            <w:r w:rsidRPr="00971EC4">
              <w:rPr>
                <w:color w:val="auto"/>
              </w:rPr>
              <w:t>площадью от 0,1 до 1 га;</w:t>
            </w:r>
            <w:r w:rsidR="00F84527" w:rsidRPr="00971EC4">
              <w:rPr>
                <w:color w:val="auto"/>
              </w:rPr>
              <w:t xml:space="preserve"> </w:t>
            </w:r>
          </w:p>
          <w:p w:rsidR="00F84527" w:rsidRPr="00971EC4" w:rsidRDefault="00F84527" w:rsidP="00F84527">
            <w:pPr>
              <w:pStyle w:val="Default"/>
              <w:jc w:val="both"/>
              <w:rPr>
                <w:color w:val="auto"/>
              </w:rPr>
            </w:pPr>
            <w:r w:rsidRPr="00971EC4">
              <w:rPr>
                <w:color w:val="auto"/>
              </w:rPr>
              <w:t>бульвар —</w:t>
            </w:r>
            <w:r w:rsidR="007A57A5" w:rsidRPr="00971EC4">
              <w:rPr>
                <w:color w:val="auto"/>
              </w:rPr>
              <w:t xml:space="preserve"> </w:t>
            </w:r>
            <w:r w:rsidRPr="00971EC4">
              <w:rPr>
                <w:color w:val="auto"/>
              </w:rPr>
              <w:t>озелененная территория общего пользования вдоль магистралей, набережных, предназначенная для пешеходного транзитного движения и кратковременного отдыха, в виде полосы</w:t>
            </w:r>
          </w:p>
          <w:p w:rsidR="00F84527" w:rsidRPr="005D7343" w:rsidRDefault="00F84527" w:rsidP="00F84527">
            <w:pPr>
              <w:pStyle w:val="Default"/>
              <w:jc w:val="both"/>
            </w:pPr>
            <w:r w:rsidRPr="00971EC4">
              <w:rPr>
                <w:color w:val="auto"/>
              </w:rPr>
              <w:t>шириной от 10 до 50 м и с отношением ширины к длине не менее 1:4 (при ограничении пешеходными переходами).».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D3619" w:rsidRPr="005D7343" w:rsidRDefault="004D3619" w:rsidP="005D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>Раздел «Зеленый каркас».</w:t>
            </w:r>
          </w:p>
          <w:p w:rsidR="004D3619" w:rsidRPr="005D7343" w:rsidRDefault="004D3619" w:rsidP="005D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5.19</w:t>
            </w: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7343">
              <w:rPr>
                <w:rFonts w:ascii="Times New Roman" w:hAnsi="Times New Roman" w:cs="Times New Roman"/>
                <w:i/>
                <w:sz w:val="24"/>
                <w:szCs w:val="24"/>
              </w:rPr>
              <w:t>по тексту</w:t>
            </w:r>
          </w:p>
        </w:tc>
        <w:tc>
          <w:tcPr>
            <w:tcW w:w="5670" w:type="dxa"/>
          </w:tcPr>
          <w:p w:rsidR="004D3619" w:rsidRDefault="004D3619" w:rsidP="005D7343">
            <w:pPr>
              <w:pStyle w:val="Default"/>
              <w:jc w:val="both"/>
            </w:pPr>
            <w:r>
              <w:t>Применяемые по тексту нормативы необходимо соотнести с п</w:t>
            </w:r>
            <w:r w:rsidRPr="005D7343">
              <w:t>риказ</w:t>
            </w:r>
            <w:r>
              <w:t>ом</w:t>
            </w:r>
            <w:r w:rsidRPr="005D7343">
              <w:t xml:space="preserve"> Г</w:t>
            </w:r>
            <w:r>
              <w:t>осстроя РФ от 15.12.1999 № 153 «</w:t>
            </w:r>
            <w:r w:rsidRPr="005D7343">
              <w:t>Об утверждении Правил создания, охраны и содержания зеленых насаждений</w:t>
            </w:r>
            <w:r>
              <w:t xml:space="preserve"> в городах Российской Федерации».</w:t>
            </w:r>
          </w:p>
          <w:p w:rsidR="004D3619" w:rsidRPr="005D7343" w:rsidRDefault="004D3619" w:rsidP="005D7343">
            <w:pPr>
              <w:pStyle w:val="Default"/>
              <w:jc w:val="both"/>
            </w:pPr>
          </w:p>
        </w:tc>
        <w:tc>
          <w:tcPr>
            <w:tcW w:w="4536" w:type="dxa"/>
          </w:tcPr>
          <w:p w:rsidR="004D3619" w:rsidRDefault="007A57A5" w:rsidP="005D7343">
            <w:pPr>
              <w:pStyle w:val="Default"/>
              <w:jc w:val="both"/>
            </w:pPr>
            <w:r>
              <w:rPr>
                <w:b/>
              </w:rPr>
              <w:t>Принято частично</w:t>
            </w:r>
            <w:r w:rsidR="00F84527">
              <w:t xml:space="preserve">. </w:t>
            </w:r>
          </w:p>
          <w:p w:rsidR="00633E63" w:rsidRDefault="00F84527" w:rsidP="00633E63">
            <w:pPr>
              <w:pStyle w:val="Default"/>
              <w:jc w:val="both"/>
            </w:pPr>
            <w:r>
              <w:t>Свод правил устанавливает требования к планировочным элементам пространственной среды центральной модели.</w:t>
            </w:r>
          </w:p>
          <w:p w:rsidR="00633E63" w:rsidRDefault="006F7C0D" w:rsidP="00633E63">
            <w:pPr>
              <w:pStyle w:val="Default"/>
              <w:jc w:val="both"/>
            </w:pPr>
            <w:r>
              <w:t xml:space="preserve"> </w:t>
            </w:r>
            <w:r w:rsidR="00633E63">
              <w:t>Введена ссылка на пункт 9.30 СП 42.13330.2016.</w:t>
            </w:r>
          </w:p>
          <w:p w:rsidR="007A57A5" w:rsidRDefault="007A57A5" w:rsidP="00F84527">
            <w:pPr>
              <w:pStyle w:val="Default"/>
              <w:jc w:val="both"/>
            </w:pPr>
          </w:p>
          <w:p w:rsidR="007A57A5" w:rsidRDefault="007A57A5" w:rsidP="00F84527">
            <w:pPr>
              <w:pStyle w:val="Default"/>
              <w:jc w:val="both"/>
            </w:pPr>
            <w:r>
              <w:lastRenderedPageBreak/>
              <w:t xml:space="preserve">Пункт дополнен </w:t>
            </w:r>
            <w:r w:rsidR="00633E63">
              <w:t>последним</w:t>
            </w:r>
            <w:r>
              <w:t xml:space="preserve"> предложением:</w:t>
            </w:r>
          </w:p>
          <w:p w:rsidR="00F84527" w:rsidRDefault="007A57A5" w:rsidP="00F84527">
            <w:pPr>
              <w:pStyle w:val="Default"/>
              <w:jc w:val="both"/>
            </w:pPr>
            <w:r>
              <w:t>«</w:t>
            </w:r>
            <w:r w:rsidR="00633E63" w:rsidRPr="00633E63">
              <w:t>Расстояния от стен домов до деревьев следует принимать по пункту 9.30 СП 42.13330.2016.</w:t>
            </w:r>
            <w:r w:rsidR="00633E63">
              <w:t>».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Default="004D3619" w:rsidP="000B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:rsidR="004D3619" w:rsidRPr="005D7343" w:rsidRDefault="004D3619" w:rsidP="005D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кварталов</w:t>
            </w: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D3619" w:rsidRPr="005D7343" w:rsidRDefault="004D3619" w:rsidP="005D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Pr="005D7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7343">
              <w:rPr>
                <w:rFonts w:ascii="Times New Roman" w:hAnsi="Times New Roman" w:cs="Times New Roman"/>
                <w:i/>
                <w:sz w:val="24"/>
                <w:szCs w:val="24"/>
              </w:rPr>
              <w:t>по тексту</w:t>
            </w:r>
          </w:p>
        </w:tc>
        <w:tc>
          <w:tcPr>
            <w:tcW w:w="5670" w:type="dxa"/>
          </w:tcPr>
          <w:p w:rsidR="004D3619" w:rsidRDefault="004D3619" w:rsidP="005D7343">
            <w:pPr>
              <w:pStyle w:val="Default"/>
              <w:jc w:val="both"/>
            </w:pPr>
            <w:r>
              <w:t>Используемое понятие «городской населенный пункт» не соответствует законодательству.</w:t>
            </w:r>
          </w:p>
          <w:p w:rsidR="004D3619" w:rsidRDefault="004D3619" w:rsidP="005D7343">
            <w:pPr>
              <w:pStyle w:val="Default"/>
              <w:jc w:val="both"/>
            </w:pPr>
          </w:p>
        </w:tc>
        <w:tc>
          <w:tcPr>
            <w:tcW w:w="4536" w:type="dxa"/>
          </w:tcPr>
          <w:p w:rsidR="004D3619" w:rsidRDefault="00F84527" w:rsidP="005D7343">
            <w:pPr>
              <w:pStyle w:val="Default"/>
              <w:jc w:val="both"/>
            </w:pPr>
            <w:r w:rsidRPr="00F84527">
              <w:rPr>
                <w:b/>
              </w:rPr>
              <w:t>Принято</w:t>
            </w:r>
            <w:r>
              <w:t>.</w:t>
            </w:r>
          </w:p>
          <w:p w:rsidR="00F84527" w:rsidRDefault="000966C4" w:rsidP="000966C4">
            <w:pPr>
              <w:pStyle w:val="Default"/>
              <w:jc w:val="both"/>
            </w:pPr>
            <w:r w:rsidRPr="00971EC4">
              <w:t>«городской населенный пункт» заменен по тексту на «городское поселение» в соответствии с п.3.40 СП 42.13330.2016</w:t>
            </w:r>
          </w:p>
        </w:tc>
      </w:tr>
      <w:tr w:rsidR="004D3619" w:rsidRPr="00AA56A3" w:rsidTr="004D3619">
        <w:tc>
          <w:tcPr>
            <w:tcW w:w="846" w:type="dxa"/>
          </w:tcPr>
          <w:p w:rsidR="004D3619" w:rsidRPr="00AA56A3" w:rsidRDefault="004D3619" w:rsidP="0009051E">
            <w:pPr>
              <w:jc w:val="center"/>
              <w:rPr>
                <w:rFonts w:ascii="Times New Roman" w:hAnsi="Times New Roman" w:cs="Times New Roman"/>
              </w:rPr>
            </w:pPr>
            <w:r w:rsidRPr="00AA56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4D3619" w:rsidRDefault="004D3619" w:rsidP="0030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«Параметры земельных участков».</w:t>
            </w:r>
          </w:p>
          <w:p w:rsidR="004D3619" w:rsidRPr="00AA56A3" w:rsidRDefault="004D3619" w:rsidP="0030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D3619" w:rsidRPr="00AA56A3" w:rsidRDefault="004D3619" w:rsidP="00303F57">
            <w:pPr>
              <w:pStyle w:val="Default"/>
              <w:jc w:val="both"/>
            </w:pPr>
            <w:r w:rsidRPr="00AA56A3">
              <w:t xml:space="preserve">На территории центральной модели городской среды допускаются следующие способы межевания для кварталов жилой и многофункциональной застройки: </w:t>
            </w:r>
          </w:p>
          <w:p w:rsidR="004D3619" w:rsidRPr="00AA56A3" w:rsidRDefault="004D3619" w:rsidP="00303F57">
            <w:pPr>
              <w:pStyle w:val="Default"/>
              <w:jc w:val="both"/>
            </w:pPr>
            <w:r w:rsidRPr="00AA56A3">
              <w:t xml:space="preserve">- выделение квартала как единого земельного участка для расположенных на нем зданий и сооружений. </w:t>
            </w:r>
          </w:p>
          <w:p w:rsidR="004D3619" w:rsidRPr="00AA56A3" w:rsidRDefault="004D3619" w:rsidP="00303F57">
            <w:pPr>
              <w:pStyle w:val="Default"/>
              <w:jc w:val="both"/>
            </w:pPr>
            <w:r w:rsidRPr="00AA56A3">
              <w:t xml:space="preserve">- выделение для каждого жилого дома отдельного земельного участка. </w:t>
            </w:r>
          </w:p>
          <w:p w:rsidR="004D3619" w:rsidRPr="00AA56A3" w:rsidRDefault="004D3619" w:rsidP="00303F57">
            <w:pPr>
              <w:pStyle w:val="Default"/>
              <w:jc w:val="both"/>
              <w:rPr>
                <w:sz w:val="28"/>
                <w:szCs w:val="28"/>
              </w:rPr>
            </w:pPr>
            <w:r w:rsidRPr="00AA56A3">
              <w:t xml:space="preserve">- выделение земельных участков для каждого жилого дома и отдельного земельного участка для размещения двора или внутриквартального прохода (проезда). </w:t>
            </w:r>
          </w:p>
        </w:tc>
        <w:tc>
          <w:tcPr>
            <w:tcW w:w="5670" w:type="dxa"/>
          </w:tcPr>
          <w:p w:rsidR="004D3619" w:rsidRPr="00AA56A3" w:rsidRDefault="004D3619" w:rsidP="0009051E">
            <w:pPr>
              <w:pStyle w:val="Default"/>
              <w:jc w:val="both"/>
            </w:pPr>
            <w:r w:rsidRPr="00AA56A3">
              <w:t>Рекомендация выделения единого земельного участка для расположенных на нем зданий и сооружений в случае размещения многоквартирных домов (далее – МКД)</w:t>
            </w:r>
            <w:r>
              <w:t xml:space="preserve">, </w:t>
            </w:r>
            <w:r w:rsidRPr="00AA56A3">
              <w:t>противоречит действующему законодательству.</w:t>
            </w:r>
          </w:p>
          <w:p w:rsidR="004D3619" w:rsidRPr="00AA56A3" w:rsidRDefault="004D3619" w:rsidP="0009051E">
            <w:pPr>
              <w:pStyle w:val="Default"/>
              <w:jc w:val="both"/>
            </w:pPr>
            <w:r w:rsidRPr="00AA56A3">
              <w:t>Законода</w:t>
            </w:r>
            <w:r w:rsidRPr="00AA56A3">
              <w:softHyphen/>
              <w:t xml:space="preserve">тельство не содержит прямого запрета на строительство двух и более МКД на одном земельном участке. Однако отсутствие прямого запрета не означает отсутствие косвенного запрета, который имеет место в следующей части. </w:t>
            </w:r>
          </w:p>
          <w:p w:rsidR="004D3619" w:rsidRPr="00AA56A3" w:rsidRDefault="004D3619" w:rsidP="004C00C5">
            <w:pPr>
              <w:pStyle w:val="Default"/>
              <w:jc w:val="both"/>
            </w:pPr>
            <w:r w:rsidRPr="00AA56A3">
              <w:t xml:space="preserve">Согласно </w:t>
            </w:r>
            <w:hyperlink r:id="rId5" w:history="1">
              <w:r w:rsidRPr="00AA56A3">
                <w:t>части 3.1 статьи 51</w:t>
              </w:r>
            </w:hyperlink>
            <w:r w:rsidRPr="00AA56A3">
              <w:t xml:space="preserve"> Градостроительного кодекса Российской Федерации в случае, если земельный участок, находящийся в государственной или муниципальной собственности, предоставлен в аренду для комплексного освоения территории, выдача разрешения на строительство объектов капитального строительства -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территории.</w:t>
            </w:r>
          </w:p>
          <w:p w:rsidR="004D3619" w:rsidRPr="00AA56A3" w:rsidRDefault="004D3619" w:rsidP="004C00C5">
            <w:pPr>
              <w:pStyle w:val="Default"/>
              <w:jc w:val="both"/>
            </w:pPr>
            <w:r w:rsidRPr="00AA56A3">
              <w:t xml:space="preserve">Таким образом, в настоящее время Земельным </w:t>
            </w:r>
            <w:hyperlink r:id="rId6" w:history="1">
              <w:r w:rsidRPr="00AA56A3">
                <w:t>кодексом</w:t>
              </w:r>
            </w:hyperlink>
            <w:r w:rsidRPr="00AA56A3">
              <w:t xml:space="preserve"> Российской Федерации не запрещается осуществление строительства нескольких многоквартирных домов на одном земельном участке, за исключением случаев, если такой </w:t>
            </w:r>
            <w:r w:rsidRPr="00AA56A3">
              <w:lastRenderedPageBreak/>
              <w:t>земельный участок предоставлен для комплексного освоения территории.</w:t>
            </w:r>
          </w:p>
          <w:p w:rsidR="004D3619" w:rsidRPr="00AA56A3" w:rsidRDefault="004D3619" w:rsidP="004C00C5">
            <w:pPr>
              <w:pStyle w:val="Default"/>
              <w:jc w:val="both"/>
            </w:pPr>
            <w:r w:rsidRPr="00AA56A3">
              <w:t xml:space="preserve">Однако, как предусмотрено </w:t>
            </w:r>
            <w:hyperlink r:id="rId7" w:history="1">
              <w:r w:rsidRPr="00AA56A3">
                <w:t>частью 6 статьи 16</w:t>
              </w:r>
            </w:hyperlink>
            <w:r w:rsidRPr="00AA56A3">
              <w:t xml:space="preserve"> Федерального закона от 29 декабря 2004 года № 189-ФЗ "О введении в действие Жилищного кодекса Российской Федерации", выдача разрешения на ввод в эксплуатацию многоквартирного дома и иных объектов недвижимого имущества, входящих в состав многоквартирного дома, построенного или реконструированного после дня введения в действие Жилищного </w:t>
            </w:r>
            <w:hyperlink r:id="rId8" w:history="1">
              <w:r w:rsidRPr="00AA56A3">
                <w:t>кодекса</w:t>
              </w:r>
            </w:hyperlink>
            <w:r w:rsidRPr="00AA56A3">
              <w:t xml:space="preserve"> Российской Федерации, осуществляется только в случае, если сведения о местоположении границ земельного участка, на котором расположен этот многоквартирный дом, а также иные объекты недвижимого имущества, входящие в состав этого многоквартирного дома, внесены в Единый государственный реестр недвижимости.</w:t>
            </w:r>
          </w:p>
          <w:p w:rsidR="004D3619" w:rsidRPr="00AA56A3" w:rsidRDefault="004D3619" w:rsidP="00E540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В этой связи в случае, если строительство нескольких многоквартирных домов осуществлялось на одном земельном участке, ввод в эксплуатацию таких многоквартирных домов может осуществляться только после раздела данного земельного участка с образованием земельных участков, являющихся общим имуществом каждого отдельного многоквартирного дома.</w:t>
            </w:r>
          </w:p>
          <w:p w:rsidR="004D3619" w:rsidRDefault="004D3619" w:rsidP="00E540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 xml:space="preserve">Следует отметить, что в соответствии с </w:t>
            </w:r>
            <w:hyperlink r:id="rId9" w:history="1">
              <w:r w:rsidRPr="00AA56A3">
                <w:rPr>
                  <w:rFonts w:ascii="Times New Roman" w:hAnsi="Times New Roman" w:cs="Times New Roman"/>
                  <w:sz w:val="24"/>
                  <w:szCs w:val="24"/>
                </w:rPr>
                <w:t>пунктом 4 части 1 статьи 36</w:t>
              </w:r>
            </w:hyperlink>
            <w:r w:rsidRPr="00AA56A3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</w:t>
            </w:r>
            <w:r w:rsidRPr="00AA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      </w:r>
          </w:p>
          <w:p w:rsidR="004D3619" w:rsidRPr="00AA56A3" w:rsidRDefault="004D3619" w:rsidP="00E540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619" w:rsidRPr="00AA56A3" w:rsidRDefault="004D3619" w:rsidP="00E540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отдельного земельного участка для размещения двора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МКД </w:t>
            </w: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законодательством также невозможно.</w:t>
            </w:r>
          </w:p>
          <w:p w:rsidR="004D3619" w:rsidRPr="00AA56A3" w:rsidRDefault="004D3619" w:rsidP="00E540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было указано выше, в</w:t>
            </w: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 xml:space="preserve"> нашем законодательстве нет множественной долевой собственности двух разных МКД на один и тот же земельный участок. По аналогичной причине не может быть сформирован один общий участок двора для нескольких МКД. В данном случае такой участок может быть только территорией общего пользования.</w:t>
            </w:r>
          </w:p>
          <w:p w:rsidR="004D3619" w:rsidRPr="00AA56A3" w:rsidRDefault="004D3619" w:rsidP="00B969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Таким образом, в случае, если объекты озеленения и благоустройства предназначены для обслуживания, эксплуатации и благоустройства более чем одного многоквартирного дома, такие объекты, в том числе в результате образования земельного участка, занятого таким многоквартирным домом, не могут быть отнесены к общему имуществу данного дома.</w:t>
            </w:r>
          </w:p>
          <w:p w:rsidR="004D3619" w:rsidRDefault="004D3619" w:rsidP="00AA5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В связи с вышеизложенным, требуется исключить положения свода правил о выделении единого земельного участка для расположенных на нем зданий и сооружений, и о выделении отдельного земельного участка для размещения двора, либо внести в свод правил необходимые пояснения и дополнения в отношении МКД.</w:t>
            </w:r>
          </w:p>
          <w:p w:rsidR="004D3619" w:rsidRPr="00AA56A3" w:rsidRDefault="004D3619" w:rsidP="00AA5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D3619" w:rsidRDefault="007A57A5" w:rsidP="0009051E">
            <w:pPr>
              <w:pStyle w:val="Default"/>
              <w:jc w:val="both"/>
            </w:pPr>
            <w:r>
              <w:rPr>
                <w:b/>
              </w:rPr>
              <w:lastRenderedPageBreak/>
              <w:t>Отклонено.</w:t>
            </w:r>
          </w:p>
          <w:p w:rsidR="0015500F" w:rsidRPr="00971EC4" w:rsidRDefault="007A57A5" w:rsidP="0009051E">
            <w:pPr>
              <w:pStyle w:val="Default"/>
              <w:jc w:val="both"/>
              <w:rPr>
                <w:color w:val="auto"/>
              </w:rPr>
            </w:pPr>
            <w:r w:rsidRPr="00971EC4">
              <w:rPr>
                <w:color w:val="auto"/>
              </w:rPr>
              <w:t xml:space="preserve">Часть 3.1 Статьи 31 </w:t>
            </w:r>
            <w:proofErr w:type="spellStart"/>
            <w:r w:rsidRPr="00971EC4">
              <w:rPr>
                <w:color w:val="auto"/>
              </w:rPr>
              <w:t>ГрК</w:t>
            </w:r>
            <w:proofErr w:type="spellEnd"/>
            <w:r w:rsidRPr="00971EC4">
              <w:rPr>
                <w:color w:val="auto"/>
              </w:rPr>
              <w:t xml:space="preserve"> РФ утратила силу с 1 сентября 2021 года. На основании Федерального закона от 01.07.2021 N 275-ФЗ.</w:t>
            </w:r>
          </w:p>
          <w:p w:rsidR="000966C4" w:rsidRDefault="000966C4" w:rsidP="0009051E">
            <w:pPr>
              <w:pStyle w:val="Default"/>
              <w:jc w:val="both"/>
            </w:pPr>
            <w:r w:rsidRPr="00971EC4">
              <w:rPr>
                <w:color w:val="auto"/>
              </w:rPr>
              <w:t xml:space="preserve">Свод правил устанавливает требования к планировочным </w:t>
            </w:r>
            <w:r>
              <w:t>элементам пространственной среды центральной модели.</w:t>
            </w:r>
          </w:p>
          <w:p w:rsidR="000966C4" w:rsidRDefault="000966C4" w:rsidP="000966C4">
            <w:pPr>
              <w:pStyle w:val="Default"/>
              <w:jc w:val="both"/>
            </w:pPr>
            <w:r>
              <w:t xml:space="preserve">На одном земельном участке может быть расположен один большой дом – </w:t>
            </w:r>
            <w:proofErr w:type="spellStart"/>
            <w:r>
              <w:t>кондоминимум</w:t>
            </w:r>
            <w:proofErr w:type="spellEnd"/>
            <w:r>
              <w:t>.</w:t>
            </w:r>
          </w:p>
          <w:p w:rsidR="000966C4" w:rsidRDefault="000966C4" w:rsidP="000966C4">
            <w:pPr>
              <w:pStyle w:val="Default"/>
              <w:jc w:val="both"/>
            </w:pPr>
            <w:r>
              <w:t xml:space="preserve">В случае выделения отельного земельного участка для размещения двора указанный двор будет территорией общего </w:t>
            </w:r>
            <w:proofErr w:type="spellStart"/>
            <w:r>
              <w:t>пользво</w:t>
            </w:r>
            <w:r w:rsidR="00C50A59">
              <w:t>в</w:t>
            </w:r>
            <w:r>
              <w:t>ания</w:t>
            </w:r>
            <w:proofErr w:type="spellEnd"/>
            <w:r>
              <w:t>.</w:t>
            </w:r>
          </w:p>
          <w:p w:rsidR="000966C4" w:rsidRPr="00AA56A3" w:rsidRDefault="000966C4" w:rsidP="000966C4">
            <w:pPr>
              <w:pStyle w:val="Default"/>
              <w:jc w:val="both"/>
            </w:pPr>
          </w:p>
        </w:tc>
      </w:tr>
    </w:tbl>
    <w:p w:rsidR="00FB501F" w:rsidRDefault="00FB501F" w:rsidP="00FB501F">
      <w:pPr>
        <w:jc w:val="center"/>
      </w:pPr>
    </w:p>
    <w:p w:rsidR="00FB501F" w:rsidRDefault="00FB501F" w:rsidP="00FB501F">
      <w:pPr>
        <w:jc w:val="center"/>
      </w:pPr>
    </w:p>
    <w:p w:rsidR="000E484F" w:rsidRDefault="000E484F" w:rsidP="00FB501F">
      <w:pPr>
        <w:jc w:val="center"/>
      </w:pPr>
    </w:p>
    <w:p w:rsidR="000E484F" w:rsidRDefault="000E484F" w:rsidP="00FB501F">
      <w:pPr>
        <w:jc w:val="center"/>
      </w:pPr>
    </w:p>
    <w:p w:rsidR="000E484F" w:rsidRDefault="000E484F" w:rsidP="00FB501F">
      <w:pPr>
        <w:jc w:val="center"/>
      </w:pPr>
    </w:p>
    <w:p w:rsidR="00FB501F" w:rsidRPr="00AA56A3" w:rsidRDefault="00FB501F" w:rsidP="00FB5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6A3">
        <w:rPr>
          <w:rFonts w:ascii="Times New Roman" w:hAnsi="Times New Roman" w:cs="Times New Roman"/>
          <w:b/>
          <w:bCs/>
          <w:sz w:val="24"/>
          <w:szCs w:val="24"/>
        </w:rPr>
        <w:t>СВОДКА ЗАМЕЧАНИЙ И ПРЕДЛОЖЕНИЙ</w:t>
      </w:r>
    </w:p>
    <w:p w:rsidR="00C83F88" w:rsidRDefault="00C83F88" w:rsidP="00D74A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проектам</w:t>
      </w:r>
      <w:r w:rsidR="00FB501F" w:rsidRPr="00AA56A3">
        <w:rPr>
          <w:rFonts w:ascii="Times New Roman" w:hAnsi="Times New Roman" w:cs="Times New Roman"/>
          <w:b/>
          <w:bCs/>
          <w:sz w:val="24"/>
          <w:szCs w:val="24"/>
        </w:rPr>
        <w:t xml:space="preserve"> Сво</w:t>
      </w:r>
      <w:r w:rsidR="00735BB6">
        <w:rPr>
          <w:rFonts w:ascii="Times New Roman" w:hAnsi="Times New Roman" w:cs="Times New Roman"/>
          <w:b/>
          <w:bCs/>
          <w:sz w:val="24"/>
          <w:szCs w:val="24"/>
        </w:rPr>
        <w:t xml:space="preserve">дов правил </w:t>
      </w:r>
    </w:p>
    <w:p w:rsidR="00C83F88" w:rsidRDefault="00735BB6" w:rsidP="00D74A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«Градостроительство.</w:t>
      </w:r>
      <w:r w:rsidR="00FB501F" w:rsidRPr="00AA56A3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Комплексное развитие территорий. Центральная модель городской среды», </w:t>
      </w:r>
    </w:p>
    <w:p w:rsidR="00C83F88" w:rsidRDefault="00FB501F" w:rsidP="00D74A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6A3">
        <w:rPr>
          <w:rFonts w:ascii="Times New Roman" w:hAnsi="Times New Roman" w:cs="Times New Roman"/>
          <w:b/>
          <w:bCs/>
          <w:sz w:val="24"/>
          <w:szCs w:val="24"/>
        </w:rPr>
        <w:t xml:space="preserve">«Градостроительство. Комплексное развитие территорий. </w:t>
      </w:r>
      <w:proofErr w:type="spellStart"/>
      <w:r w:rsidRPr="00AA56A3">
        <w:rPr>
          <w:rFonts w:ascii="Times New Roman" w:hAnsi="Times New Roman" w:cs="Times New Roman"/>
          <w:b/>
          <w:bCs/>
          <w:sz w:val="24"/>
          <w:szCs w:val="24"/>
        </w:rPr>
        <w:t>Среднеэтажная</w:t>
      </w:r>
      <w:proofErr w:type="spellEnd"/>
      <w:r w:rsidRPr="00AA56A3">
        <w:rPr>
          <w:rFonts w:ascii="Times New Roman" w:hAnsi="Times New Roman" w:cs="Times New Roman"/>
          <w:b/>
          <w:bCs/>
          <w:sz w:val="24"/>
          <w:szCs w:val="24"/>
        </w:rPr>
        <w:t xml:space="preserve"> модель городской среды», </w:t>
      </w:r>
    </w:p>
    <w:p w:rsidR="00FB501F" w:rsidRPr="00AA56A3" w:rsidRDefault="00FB501F" w:rsidP="00D74A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6A3">
        <w:rPr>
          <w:rFonts w:ascii="Times New Roman" w:hAnsi="Times New Roman" w:cs="Times New Roman"/>
          <w:b/>
          <w:bCs/>
          <w:sz w:val="24"/>
          <w:szCs w:val="24"/>
        </w:rPr>
        <w:t>«Градостроительство. Комплексное развитие территорий. Малоэтажная модель городской среды».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3502"/>
        <w:gridCol w:w="5240"/>
        <w:gridCol w:w="4993"/>
      </w:tblGrid>
      <w:tr w:rsidR="004B33B4" w:rsidRPr="00AA56A3" w:rsidTr="004B33B4">
        <w:tc>
          <w:tcPr>
            <w:tcW w:w="825" w:type="dxa"/>
          </w:tcPr>
          <w:p w:rsidR="004B33B4" w:rsidRPr="00AA56A3" w:rsidRDefault="004B33B4" w:rsidP="00AA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B33B4" w:rsidRPr="00AA56A3" w:rsidRDefault="004B33B4" w:rsidP="00AA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2" w:type="dxa"/>
          </w:tcPr>
          <w:p w:rsidR="004B33B4" w:rsidRPr="00AA56A3" w:rsidRDefault="004B33B4" w:rsidP="0030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5240" w:type="dxa"/>
          </w:tcPr>
          <w:p w:rsidR="004B33B4" w:rsidRPr="00AA56A3" w:rsidRDefault="004B33B4" w:rsidP="0030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993" w:type="dxa"/>
          </w:tcPr>
          <w:p w:rsidR="004B33B4" w:rsidRPr="00AA56A3" w:rsidRDefault="004B33B4" w:rsidP="0030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разработчика</w:t>
            </w:r>
          </w:p>
        </w:tc>
      </w:tr>
      <w:tr w:rsidR="004B33B4" w:rsidRPr="00AA56A3" w:rsidTr="004B33B4">
        <w:tc>
          <w:tcPr>
            <w:tcW w:w="825" w:type="dxa"/>
          </w:tcPr>
          <w:p w:rsidR="004B33B4" w:rsidRPr="00AA56A3" w:rsidRDefault="004B33B4" w:rsidP="00AA56A3">
            <w:pPr>
              <w:jc w:val="center"/>
              <w:rPr>
                <w:rFonts w:ascii="Times New Roman" w:hAnsi="Times New Roman" w:cs="Times New Roman"/>
              </w:rPr>
            </w:pPr>
            <w:r w:rsidRPr="00AA5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2" w:type="dxa"/>
          </w:tcPr>
          <w:p w:rsidR="004B33B4" w:rsidRPr="00AA56A3" w:rsidRDefault="004B33B4" w:rsidP="00303F57">
            <w:pPr>
              <w:pStyle w:val="Default"/>
              <w:jc w:val="both"/>
            </w:pPr>
            <w:r w:rsidRPr="00AA56A3">
              <w:t>По тексту Сво</w:t>
            </w:r>
            <w:r>
              <w:t>дов правил</w:t>
            </w:r>
            <w:r w:rsidRPr="00AA56A3">
              <w:t>.</w:t>
            </w:r>
          </w:p>
          <w:p w:rsidR="004B33B4" w:rsidRPr="00AA56A3" w:rsidRDefault="004B33B4" w:rsidP="00303F57">
            <w:pPr>
              <w:pStyle w:val="Default"/>
              <w:jc w:val="both"/>
              <w:rPr>
                <w:sz w:val="28"/>
                <w:szCs w:val="28"/>
              </w:rPr>
            </w:pPr>
            <w:r w:rsidRPr="00AA56A3">
              <w:t>В представленных сводах правил установлена максимальная площадь земельных участков, в том числе для застройки многоквартирными жилыми зданиями.</w:t>
            </w:r>
          </w:p>
        </w:tc>
        <w:tc>
          <w:tcPr>
            <w:tcW w:w="5240" w:type="dxa"/>
          </w:tcPr>
          <w:p w:rsidR="004B33B4" w:rsidRDefault="004B33B4" w:rsidP="00AD4D1C">
            <w:pPr>
              <w:pStyle w:val="Default"/>
              <w:jc w:val="both"/>
            </w:pPr>
            <w:r w:rsidRPr="00AA56A3">
              <w:t>Согласно пункту 1 статьи 11.9 Земельного кодекса Российской Федерации: «Предельные (максимальные и минимальные) размеры земельных участков, в отношении которых в со</w:t>
            </w:r>
            <w:r w:rsidRPr="00AA56A3">
              <w:softHyphen/>
              <w:t>ответствии с законодательством о градостроительной деятельности уста</w:t>
            </w:r>
            <w:r w:rsidRPr="00AA56A3">
              <w:softHyphen/>
              <w:t>навливаются градостроительные регламенты, определяются такими градо</w:t>
            </w:r>
            <w:r w:rsidRPr="00AA56A3">
              <w:softHyphen/>
              <w:t>строительными регламентами». Таким образом, дифференциация максимальных размеров земельных участков зависит от типов таких объектов и конкретной территории. Представляется целесообразным применительно к различным видам объектов, согласно логике регулирования, устанавливать в сводах правил минимальные размеры земельных участков, отталкиваясь от которых возможно было бы дифференцировать максимальные размеры земельных участков посредством градостроительных регламентов на конкретной территории.</w:t>
            </w:r>
            <w:r>
              <w:t xml:space="preserve"> </w:t>
            </w:r>
          </w:p>
          <w:p w:rsidR="004B33B4" w:rsidRPr="00AA56A3" w:rsidRDefault="004B33B4" w:rsidP="00AD4D1C">
            <w:pPr>
              <w:pStyle w:val="Default"/>
              <w:jc w:val="both"/>
            </w:pPr>
          </w:p>
        </w:tc>
        <w:tc>
          <w:tcPr>
            <w:tcW w:w="4993" w:type="dxa"/>
          </w:tcPr>
          <w:p w:rsidR="004B33B4" w:rsidRPr="00C50A59" w:rsidRDefault="00C50A59" w:rsidP="00AD4D1C">
            <w:pPr>
              <w:pStyle w:val="Default"/>
              <w:jc w:val="both"/>
              <w:rPr>
                <w:b/>
              </w:rPr>
            </w:pPr>
            <w:r w:rsidRPr="00C50A59">
              <w:rPr>
                <w:b/>
              </w:rPr>
              <w:t>Принято к сведению.</w:t>
            </w:r>
          </w:p>
          <w:p w:rsidR="00C50A59" w:rsidRPr="00BE3A07" w:rsidRDefault="00C50A59" w:rsidP="00BE3A07">
            <w:pPr>
              <w:pStyle w:val="Default"/>
              <w:jc w:val="both"/>
            </w:pPr>
            <w:r w:rsidRPr="00BE3A07">
              <w:t>Параметры моделей имеют как максимальные значения части параметров, так и минимальные значения части параметров.</w:t>
            </w:r>
          </w:p>
          <w:p w:rsidR="00BE3A07" w:rsidRPr="00BE3A07" w:rsidRDefault="00C50A59" w:rsidP="00BE3A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A07" w:rsidRPr="00BE3A0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ст31 </w:t>
            </w:r>
            <w:proofErr w:type="spellStart"/>
            <w:r w:rsidR="00BE3A07" w:rsidRPr="00BE3A0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="00BE3A07" w:rsidRPr="00BE3A07">
              <w:rPr>
                <w:rFonts w:ascii="Times New Roman" w:hAnsi="Times New Roman" w:cs="Times New Roman"/>
                <w:sz w:val="24"/>
                <w:szCs w:val="24"/>
              </w:rPr>
              <w:t xml:space="preserve"> РФ разработке сводов правил осуществляется с учетом требований град регламентов, и соответственно, сводов правил, обеспечивающих соблюдение их требований. СП регламентируют параметры среды в целях по</w:t>
            </w:r>
            <w:bookmarkStart w:id="0" w:name="_GoBack"/>
            <w:bookmarkEnd w:id="0"/>
            <w:r w:rsidR="00BE3A07" w:rsidRPr="00BE3A07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моделей и могут быть использованы при подготовке генпланов и </w:t>
            </w:r>
            <w:proofErr w:type="spellStart"/>
            <w:r w:rsidR="00BE3A07" w:rsidRPr="00BE3A07">
              <w:rPr>
                <w:rFonts w:ascii="Times New Roman" w:hAnsi="Times New Roman" w:cs="Times New Roman"/>
                <w:sz w:val="24"/>
                <w:szCs w:val="24"/>
              </w:rPr>
              <w:t>пзз</w:t>
            </w:r>
            <w:proofErr w:type="spellEnd"/>
            <w:r w:rsidR="00BE3A07" w:rsidRPr="00BE3A0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моделей, определенных в стандарте </w:t>
            </w:r>
            <w:proofErr w:type="spellStart"/>
            <w:r w:rsidR="00BE3A07" w:rsidRPr="00BE3A07">
              <w:rPr>
                <w:rFonts w:ascii="Times New Roman" w:hAnsi="Times New Roman" w:cs="Times New Roman"/>
                <w:sz w:val="24"/>
                <w:szCs w:val="24"/>
              </w:rPr>
              <w:t>крт</w:t>
            </w:r>
            <w:proofErr w:type="spellEnd"/>
          </w:p>
          <w:p w:rsidR="00C50A59" w:rsidRPr="00AA56A3" w:rsidRDefault="00C50A59" w:rsidP="00BE3A07">
            <w:pPr>
              <w:pStyle w:val="Default"/>
              <w:jc w:val="both"/>
            </w:pPr>
          </w:p>
        </w:tc>
      </w:tr>
    </w:tbl>
    <w:p w:rsidR="00FB501F" w:rsidRDefault="00FB501F" w:rsidP="00FB501F">
      <w:pPr>
        <w:pStyle w:val="Default"/>
      </w:pPr>
    </w:p>
    <w:p w:rsidR="00735BB6" w:rsidRDefault="00735BB6" w:rsidP="00FB501F">
      <w:pPr>
        <w:jc w:val="center"/>
      </w:pPr>
    </w:p>
    <w:p w:rsidR="00735BB6" w:rsidRPr="00AA56A3" w:rsidRDefault="00735BB6" w:rsidP="0073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6A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СВОДКА ЗАМЕЧАНИЙ И ПРЕДЛОЖЕНИЙ</w:t>
      </w:r>
    </w:p>
    <w:p w:rsidR="00C83F88" w:rsidRDefault="00C83F88" w:rsidP="00735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35BB6" w:rsidRPr="00AA56A3">
        <w:rPr>
          <w:rFonts w:ascii="Times New Roman" w:hAnsi="Times New Roman" w:cs="Times New Roman"/>
          <w:b/>
          <w:bCs/>
          <w:sz w:val="24"/>
          <w:szCs w:val="24"/>
        </w:rPr>
        <w:t xml:space="preserve"> проекту Св</w:t>
      </w:r>
      <w:r>
        <w:rPr>
          <w:rFonts w:ascii="Times New Roman" w:hAnsi="Times New Roman" w:cs="Times New Roman"/>
          <w:b/>
          <w:bCs/>
          <w:sz w:val="24"/>
          <w:szCs w:val="24"/>
        </w:rPr>
        <w:t>ода</w:t>
      </w:r>
      <w:r w:rsidR="00735BB6">
        <w:rPr>
          <w:rFonts w:ascii="Times New Roman" w:hAnsi="Times New Roman" w:cs="Times New Roman"/>
          <w:b/>
          <w:bCs/>
          <w:sz w:val="24"/>
          <w:szCs w:val="24"/>
        </w:rPr>
        <w:t xml:space="preserve"> правил </w:t>
      </w:r>
    </w:p>
    <w:p w:rsidR="00735BB6" w:rsidRPr="00AA56A3" w:rsidRDefault="00735BB6" w:rsidP="00735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«Градостроительство.</w:t>
      </w:r>
      <w:r w:rsidRPr="00AA56A3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Комплексное развитие территорий.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 построения моделей городской среды</w:t>
      </w:r>
      <w:r w:rsidRPr="00AA56A3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4914"/>
        <w:gridCol w:w="4883"/>
        <w:gridCol w:w="3990"/>
      </w:tblGrid>
      <w:tr w:rsidR="000966C4" w:rsidRPr="00AA56A3" w:rsidTr="000966C4">
        <w:tc>
          <w:tcPr>
            <w:tcW w:w="773" w:type="dxa"/>
          </w:tcPr>
          <w:p w:rsidR="000966C4" w:rsidRPr="00AA56A3" w:rsidRDefault="000966C4" w:rsidP="0030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966C4" w:rsidRPr="00AA56A3" w:rsidRDefault="000966C4" w:rsidP="0030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14" w:type="dxa"/>
          </w:tcPr>
          <w:p w:rsidR="000966C4" w:rsidRPr="00AA56A3" w:rsidRDefault="000966C4" w:rsidP="0030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4883" w:type="dxa"/>
          </w:tcPr>
          <w:p w:rsidR="000966C4" w:rsidRPr="00AA56A3" w:rsidRDefault="000966C4" w:rsidP="0030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3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990" w:type="dxa"/>
          </w:tcPr>
          <w:p w:rsidR="000966C4" w:rsidRPr="00AA56A3" w:rsidRDefault="000966C4" w:rsidP="0030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C4" w:rsidRPr="00AA56A3" w:rsidTr="000966C4">
        <w:tc>
          <w:tcPr>
            <w:tcW w:w="773" w:type="dxa"/>
          </w:tcPr>
          <w:p w:rsidR="000966C4" w:rsidRPr="00AA56A3" w:rsidRDefault="000966C4" w:rsidP="00303F57">
            <w:pPr>
              <w:jc w:val="center"/>
              <w:rPr>
                <w:rFonts w:ascii="Times New Roman" w:hAnsi="Times New Roman" w:cs="Times New Roman"/>
              </w:rPr>
            </w:pPr>
            <w:r w:rsidRPr="00AA5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4" w:type="dxa"/>
          </w:tcPr>
          <w:p w:rsidR="000966C4" w:rsidRPr="00735BB6" w:rsidRDefault="000966C4" w:rsidP="00303F57">
            <w:pPr>
              <w:pStyle w:val="Default"/>
              <w:jc w:val="both"/>
            </w:pPr>
            <w:r>
              <w:t>По тексту Сводов правил понятия «комплексное развитие территории жилой и многофункциональной застройки» и «</w:t>
            </w:r>
            <w:r w:rsidRPr="00303F57">
              <w:t>застроенная территория, подлежащая развитию</w:t>
            </w:r>
            <w:r>
              <w:t>».</w:t>
            </w:r>
          </w:p>
        </w:tc>
        <w:tc>
          <w:tcPr>
            <w:tcW w:w="4883" w:type="dxa"/>
          </w:tcPr>
          <w:p w:rsidR="000966C4" w:rsidRDefault="000966C4" w:rsidP="00303F57">
            <w:pPr>
              <w:pStyle w:val="Default"/>
              <w:jc w:val="both"/>
            </w:pPr>
            <w:r>
              <w:t>В законодательстве такие термины отсутствуют.</w:t>
            </w:r>
          </w:p>
          <w:p w:rsidR="000966C4" w:rsidRDefault="000966C4" w:rsidP="00303F57">
            <w:pPr>
              <w:pStyle w:val="Default"/>
              <w:jc w:val="both"/>
            </w:pPr>
            <w:r>
              <w:t>Согласно статье 65 Градостроительного кодекса Российской Федерации видами комплексного развития территории являются:</w:t>
            </w:r>
          </w:p>
          <w:p w:rsidR="000966C4" w:rsidRDefault="000966C4" w:rsidP="00303F57">
            <w:pPr>
              <w:pStyle w:val="Default"/>
              <w:jc w:val="both"/>
            </w:pPr>
            <w:r>
              <w:t xml:space="preserve">-  </w:t>
            </w:r>
            <w:r w:rsidRPr="00735BB6">
              <w:t>комплексное развитие территории жилой застройки</w:t>
            </w:r>
            <w:r>
              <w:t>;</w:t>
            </w:r>
          </w:p>
          <w:p w:rsidR="000966C4" w:rsidRDefault="000966C4" w:rsidP="00303F57">
            <w:pPr>
              <w:pStyle w:val="Default"/>
              <w:jc w:val="both"/>
            </w:pPr>
            <w:r>
              <w:t xml:space="preserve">- </w:t>
            </w:r>
            <w:r w:rsidRPr="00735BB6">
              <w:t>комплексное развитие территории нежилой застройки</w:t>
            </w:r>
            <w:r>
              <w:t>;</w:t>
            </w:r>
          </w:p>
          <w:p w:rsidR="000966C4" w:rsidRDefault="000966C4" w:rsidP="00303F57">
            <w:pPr>
              <w:pStyle w:val="Default"/>
              <w:jc w:val="both"/>
            </w:pPr>
            <w:r>
              <w:t xml:space="preserve">- </w:t>
            </w:r>
            <w:r w:rsidRPr="00735BB6">
              <w:t>комплексное развитие незастроенной территории</w:t>
            </w:r>
            <w:r>
              <w:t>;</w:t>
            </w:r>
          </w:p>
          <w:p w:rsidR="000966C4" w:rsidRDefault="000966C4" w:rsidP="00303F57">
            <w:pPr>
              <w:pStyle w:val="Default"/>
              <w:jc w:val="both"/>
            </w:pPr>
            <w:r>
              <w:t xml:space="preserve">- </w:t>
            </w:r>
            <w:r w:rsidRPr="00735BB6">
              <w:t>комплексное развитие территории по инициативе правообладателей</w:t>
            </w:r>
            <w:r>
              <w:t>.</w:t>
            </w:r>
          </w:p>
          <w:p w:rsidR="000966C4" w:rsidRDefault="000966C4" w:rsidP="00303F57">
            <w:pPr>
              <w:pStyle w:val="Default"/>
              <w:jc w:val="both"/>
            </w:pPr>
            <w:r>
              <w:t>На основании изложенного представляется, что используемое в СП понятие подменяет собой два законодательно установленных вида КРТ.</w:t>
            </w:r>
          </w:p>
          <w:p w:rsidR="000966C4" w:rsidRPr="00AA56A3" w:rsidRDefault="000966C4" w:rsidP="00303F57">
            <w:pPr>
              <w:pStyle w:val="Default"/>
              <w:jc w:val="both"/>
            </w:pPr>
          </w:p>
        </w:tc>
        <w:tc>
          <w:tcPr>
            <w:tcW w:w="3990" w:type="dxa"/>
          </w:tcPr>
          <w:p w:rsidR="000966C4" w:rsidRPr="004D42B9" w:rsidRDefault="004D42B9" w:rsidP="00303F57">
            <w:pPr>
              <w:pStyle w:val="Default"/>
              <w:jc w:val="both"/>
              <w:rPr>
                <w:b/>
              </w:rPr>
            </w:pPr>
            <w:r w:rsidRPr="004D42B9">
              <w:rPr>
                <w:b/>
              </w:rPr>
              <w:t>Принято к сведению</w:t>
            </w:r>
          </w:p>
          <w:p w:rsidR="004D42B9" w:rsidRPr="004D42B9" w:rsidRDefault="004D42B9" w:rsidP="004D42B9">
            <w:pPr>
              <w:pStyle w:val="Default"/>
              <w:jc w:val="both"/>
              <w:rPr>
                <w:color w:val="auto"/>
              </w:rPr>
            </w:pPr>
            <w:r>
              <w:rPr>
                <w:b/>
              </w:rPr>
              <w:t xml:space="preserve">Если рассматривать </w:t>
            </w:r>
            <w:proofErr w:type="spellStart"/>
            <w:r>
              <w:rPr>
                <w:b/>
              </w:rPr>
              <w:t>ГрК</w:t>
            </w:r>
            <w:proofErr w:type="spellEnd"/>
            <w:r>
              <w:rPr>
                <w:b/>
              </w:rPr>
              <w:t xml:space="preserve"> РФ, то </w:t>
            </w:r>
            <w:r>
              <w:t xml:space="preserve">используемое в СП понятие </w:t>
            </w:r>
            <w:r w:rsidRPr="004D42B9">
              <w:rPr>
                <w:color w:val="auto"/>
              </w:rPr>
              <w:t xml:space="preserve">относится </w:t>
            </w:r>
            <w:proofErr w:type="gramStart"/>
            <w:r w:rsidRPr="004D42B9">
              <w:rPr>
                <w:color w:val="auto"/>
              </w:rPr>
              <w:t>к  двум</w:t>
            </w:r>
            <w:proofErr w:type="gramEnd"/>
            <w:r w:rsidRPr="004D42B9">
              <w:rPr>
                <w:color w:val="auto"/>
              </w:rPr>
              <w:t xml:space="preserve"> законодательно установленным видам КРТ. </w:t>
            </w:r>
          </w:p>
          <w:p w:rsidR="004D42B9" w:rsidRPr="004D42B9" w:rsidRDefault="004D42B9" w:rsidP="00303F57">
            <w:pPr>
              <w:pStyle w:val="Default"/>
              <w:jc w:val="both"/>
              <w:rPr>
                <w:color w:val="auto"/>
              </w:rPr>
            </w:pPr>
            <w:r w:rsidRPr="004D42B9">
              <w:rPr>
                <w:color w:val="auto"/>
              </w:rPr>
              <w:t xml:space="preserve">По сути своды правил гораздо шире </w:t>
            </w:r>
            <w:r w:rsidRPr="004D42B9">
              <w:t>и</w:t>
            </w:r>
            <w:r w:rsidRPr="004D42B9">
              <w:rPr>
                <w:color w:val="auto"/>
              </w:rPr>
              <w:t xml:space="preserve"> должны учитываться </w:t>
            </w:r>
            <w:r w:rsidRPr="004D42B9">
              <w:rPr>
                <w:rFonts w:eastAsia="Arial Unicode MS"/>
                <w:color w:val="auto"/>
                <w:bdr w:val="nil"/>
                <w:lang w:eastAsia="ru-RU"/>
              </w:rPr>
              <w:t xml:space="preserve">при разработке генеральных планов поселений и округов, правил землепользования и застройки, документации по планировке территорий </w:t>
            </w:r>
            <w:r w:rsidRPr="004D42B9">
              <w:rPr>
                <w:color w:val="auto"/>
              </w:rPr>
              <w:t>жилого и многофункционального назначения</w:t>
            </w:r>
            <w:r w:rsidRPr="004D42B9">
              <w:rPr>
                <w:rFonts w:eastAsia="Arial Unicode MS"/>
                <w:color w:val="auto"/>
                <w:bdr w:val="nil"/>
                <w:lang w:eastAsia="ru-RU"/>
              </w:rPr>
              <w:t xml:space="preserve"> [1, статья 41], </w:t>
            </w:r>
            <w:r w:rsidRPr="004D42B9">
              <w:rPr>
                <w:color w:val="auto"/>
              </w:rPr>
              <w:t>в т. ч.</w:t>
            </w:r>
            <w:r w:rsidRPr="004D42B9">
              <w:rPr>
                <w:rFonts w:eastAsia="Arial Unicode MS"/>
                <w:color w:val="auto"/>
                <w:bdr w:val="nil"/>
                <w:lang w:eastAsia="ru-RU"/>
              </w:rPr>
              <w:t xml:space="preserve"> в границах которых предусматривается комплексное развитие территории [1, статьи 65, 66], при построении моделей городской среды: центральной, </w:t>
            </w:r>
            <w:proofErr w:type="spellStart"/>
            <w:r w:rsidRPr="004D42B9">
              <w:rPr>
                <w:rFonts w:eastAsia="Arial Unicode MS"/>
                <w:color w:val="auto"/>
                <w:bdr w:val="nil"/>
                <w:lang w:eastAsia="ru-RU"/>
              </w:rPr>
              <w:t>среднеэтажной</w:t>
            </w:r>
            <w:proofErr w:type="spellEnd"/>
            <w:r w:rsidRPr="004D42B9">
              <w:rPr>
                <w:rFonts w:eastAsia="Arial Unicode MS"/>
                <w:color w:val="auto"/>
                <w:bdr w:val="nil"/>
                <w:lang w:eastAsia="ru-RU"/>
              </w:rPr>
              <w:t xml:space="preserve">, малоэтажной моделей в различных градостроительных, архитектурно-планировочных и объемно-пространственных условиях их размещения. </w:t>
            </w:r>
            <w:r>
              <w:rPr>
                <w:rFonts w:eastAsia="Arial Unicode MS"/>
                <w:color w:val="auto"/>
                <w:bdr w:val="nil"/>
                <w:lang w:eastAsia="ru-RU"/>
              </w:rPr>
              <w:t>(см. п.1.2)</w:t>
            </w:r>
          </w:p>
        </w:tc>
      </w:tr>
      <w:tr w:rsidR="000966C4" w:rsidRPr="00AA56A3" w:rsidTr="000966C4">
        <w:tc>
          <w:tcPr>
            <w:tcW w:w="773" w:type="dxa"/>
          </w:tcPr>
          <w:p w:rsidR="000966C4" w:rsidRPr="00AA56A3" w:rsidRDefault="000966C4" w:rsidP="00303F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4" w:type="dxa"/>
          </w:tcPr>
          <w:p w:rsidR="000966C4" w:rsidRDefault="000966C4" w:rsidP="00303F57">
            <w:pPr>
              <w:pStyle w:val="Default"/>
              <w:jc w:val="both"/>
            </w:pPr>
            <w:r>
              <w:t>Раздел «Термины и определения и сокращения»</w:t>
            </w:r>
          </w:p>
          <w:p w:rsidR="000966C4" w:rsidRPr="00735BB6" w:rsidRDefault="000966C4" w:rsidP="00303F57">
            <w:pPr>
              <w:pStyle w:val="Default"/>
              <w:jc w:val="both"/>
              <w:rPr>
                <w:i/>
              </w:rPr>
            </w:pPr>
            <w:r w:rsidRPr="00735BB6">
              <w:rPr>
                <w:i/>
              </w:rPr>
              <w:t>по тексту</w:t>
            </w:r>
          </w:p>
        </w:tc>
        <w:tc>
          <w:tcPr>
            <w:tcW w:w="4883" w:type="dxa"/>
          </w:tcPr>
          <w:p w:rsidR="000966C4" w:rsidRDefault="000966C4" w:rsidP="00303F57">
            <w:pPr>
              <w:pStyle w:val="Default"/>
              <w:jc w:val="both"/>
            </w:pPr>
            <w:r>
              <w:t xml:space="preserve">Применяемые в данном разделе определения необходимо соотнести с нормами действующего законодательства и сводов правил, в частности СП 42.13330.2016. (в том числе: «объекты общественно-деловой застройки», «открытые общественные </w:t>
            </w:r>
            <w:r>
              <w:lastRenderedPageBreak/>
              <w:t>пространства», «помещения общественного назначения» и т.д.).</w:t>
            </w:r>
          </w:p>
        </w:tc>
        <w:tc>
          <w:tcPr>
            <w:tcW w:w="3990" w:type="dxa"/>
          </w:tcPr>
          <w:p w:rsidR="000966C4" w:rsidRPr="004D42B9" w:rsidRDefault="004D42B9" w:rsidP="00303F57">
            <w:pPr>
              <w:pStyle w:val="Default"/>
              <w:jc w:val="both"/>
              <w:rPr>
                <w:b/>
              </w:rPr>
            </w:pPr>
            <w:r w:rsidRPr="004D42B9">
              <w:rPr>
                <w:b/>
              </w:rPr>
              <w:lastRenderedPageBreak/>
              <w:t>Принято</w:t>
            </w:r>
          </w:p>
          <w:p w:rsidR="004D42B9" w:rsidRDefault="004D42B9" w:rsidP="00303F57">
            <w:pPr>
              <w:pStyle w:val="Default"/>
              <w:jc w:val="both"/>
            </w:pPr>
            <w:r>
              <w:t>Термины откорректированы</w:t>
            </w:r>
          </w:p>
        </w:tc>
      </w:tr>
      <w:tr w:rsidR="000966C4" w:rsidRPr="00AA56A3" w:rsidTr="000966C4">
        <w:tc>
          <w:tcPr>
            <w:tcW w:w="773" w:type="dxa"/>
          </w:tcPr>
          <w:p w:rsidR="000966C4" w:rsidRDefault="000966C4" w:rsidP="00303F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4" w:type="dxa"/>
          </w:tcPr>
          <w:p w:rsidR="000966C4" w:rsidRDefault="000966C4" w:rsidP="00303F57">
            <w:pPr>
              <w:pStyle w:val="Default"/>
              <w:jc w:val="both"/>
            </w:pPr>
            <w:r w:rsidRPr="00735BB6">
              <w:t>По тексту Сводов правил понятие</w:t>
            </w:r>
            <w:r>
              <w:t xml:space="preserve"> «комплексное и устойчивое развитие территории».</w:t>
            </w:r>
          </w:p>
        </w:tc>
        <w:tc>
          <w:tcPr>
            <w:tcW w:w="4883" w:type="dxa"/>
          </w:tcPr>
          <w:p w:rsidR="000966C4" w:rsidRDefault="000966C4" w:rsidP="00303F57">
            <w:pPr>
              <w:pStyle w:val="Default"/>
              <w:jc w:val="both"/>
            </w:pPr>
            <w:r>
              <w:t>Данное понятие ранее применялось в законодательстве, но с введением КРТ было исключено, при этом по тексту СП в ряде случаев «КРТ» подменяется понятием «КУРТ».</w:t>
            </w:r>
          </w:p>
        </w:tc>
        <w:tc>
          <w:tcPr>
            <w:tcW w:w="3990" w:type="dxa"/>
          </w:tcPr>
          <w:p w:rsidR="000966C4" w:rsidRPr="004D42B9" w:rsidRDefault="004D42B9" w:rsidP="00303F57">
            <w:pPr>
              <w:pStyle w:val="Default"/>
              <w:jc w:val="both"/>
              <w:rPr>
                <w:b/>
              </w:rPr>
            </w:pPr>
            <w:r w:rsidRPr="004D42B9">
              <w:rPr>
                <w:b/>
              </w:rPr>
              <w:t xml:space="preserve">Принято </w:t>
            </w:r>
          </w:p>
          <w:p w:rsidR="004D42B9" w:rsidRDefault="004D42B9" w:rsidP="00303F57">
            <w:pPr>
              <w:pStyle w:val="Default"/>
              <w:jc w:val="both"/>
            </w:pPr>
            <w:r>
              <w:t>Откорректировано</w:t>
            </w:r>
          </w:p>
        </w:tc>
      </w:tr>
      <w:tr w:rsidR="000966C4" w:rsidRPr="00AA56A3" w:rsidTr="000966C4">
        <w:tc>
          <w:tcPr>
            <w:tcW w:w="773" w:type="dxa"/>
          </w:tcPr>
          <w:p w:rsidR="000966C4" w:rsidRDefault="000966C4" w:rsidP="00303F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4" w:type="dxa"/>
          </w:tcPr>
          <w:p w:rsidR="000966C4" w:rsidRPr="00735BB6" w:rsidRDefault="000966C4" w:rsidP="00303F57">
            <w:pPr>
              <w:pStyle w:val="Default"/>
              <w:jc w:val="both"/>
            </w:pPr>
            <w:r w:rsidRPr="00735BB6">
              <w:t>По тексту Сводов правил</w:t>
            </w:r>
            <w:r>
              <w:t xml:space="preserve"> применяется разделение моделей на «малоэтажную», «</w:t>
            </w:r>
            <w:proofErr w:type="spellStart"/>
            <w:r>
              <w:t>среднеэтажную</w:t>
            </w:r>
            <w:proofErr w:type="spellEnd"/>
            <w:r>
              <w:t>» и «центральную».</w:t>
            </w:r>
          </w:p>
        </w:tc>
        <w:tc>
          <w:tcPr>
            <w:tcW w:w="4883" w:type="dxa"/>
          </w:tcPr>
          <w:p w:rsidR="000966C4" w:rsidRDefault="000966C4" w:rsidP="00303F57">
            <w:pPr>
              <w:pStyle w:val="Default"/>
              <w:jc w:val="both"/>
            </w:pPr>
            <w:r>
              <w:t>Вместе с тем применяемого деления при построении параметров жилой застройки в законодательстве не применяется.</w:t>
            </w:r>
          </w:p>
          <w:p w:rsidR="000966C4" w:rsidRDefault="000966C4" w:rsidP="00303F57">
            <w:pPr>
              <w:pStyle w:val="Default"/>
              <w:jc w:val="both"/>
            </w:pPr>
            <w:r>
              <w:t xml:space="preserve">Также необходимо соотнести предлагаемые параметры плотности застройки с параметрами, установленными </w:t>
            </w:r>
            <w:r w:rsidRPr="00C83F88">
              <w:t>СП 42.13330.2016</w:t>
            </w:r>
            <w:r>
              <w:t>.</w:t>
            </w:r>
          </w:p>
        </w:tc>
        <w:tc>
          <w:tcPr>
            <w:tcW w:w="3990" w:type="dxa"/>
          </w:tcPr>
          <w:p w:rsidR="000966C4" w:rsidRDefault="000966C4" w:rsidP="00303F57">
            <w:pPr>
              <w:pStyle w:val="Default"/>
              <w:jc w:val="both"/>
            </w:pPr>
            <w:r w:rsidRPr="000966C4">
              <w:rPr>
                <w:b/>
              </w:rPr>
              <w:t>Отклонено</w:t>
            </w:r>
            <w:r>
              <w:t>.</w:t>
            </w:r>
          </w:p>
          <w:p w:rsidR="000966C4" w:rsidRDefault="000966C4" w:rsidP="00303F57">
            <w:pPr>
              <w:pStyle w:val="Default"/>
              <w:jc w:val="both"/>
            </w:pPr>
            <w:r>
              <w:t xml:space="preserve">Разрабатываемые своды правил детализируют требования законодательства </w:t>
            </w:r>
            <w:r w:rsidR="004D42B9">
              <w:t xml:space="preserve">и </w:t>
            </w:r>
            <w:r w:rsidR="00E62594">
              <w:t xml:space="preserve">выполнены в развитие </w:t>
            </w:r>
            <w:r w:rsidR="004D42B9">
              <w:t>сводов правил</w:t>
            </w:r>
            <w:r w:rsidR="00E62594">
              <w:t xml:space="preserve"> в рамках формирования застройки </w:t>
            </w:r>
            <w:r>
              <w:t>для построения моделей городской среды.</w:t>
            </w:r>
          </w:p>
        </w:tc>
      </w:tr>
    </w:tbl>
    <w:p w:rsidR="00735BB6" w:rsidRDefault="00735BB6" w:rsidP="002339C2"/>
    <w:p w:rsidR="00BB28A9" w:rsidRDefault="00BB28A9" w:rsidP="00FB50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ЗАМЕЧАНИЯ</w:t>
      </w:r>
      <w:r w:rsidR="00C83F88" w:rsidRPr="00C83F88">
        <w:rPr>
          <w:rFonts w:ascii="Times New Roman" w:hAnsi="Times New Roman" w:cs="Times New Roman"/>
          <w:b/>
          <w:bCs/>
        </w:rPr>
        <w:t xml:space="preserve"> </w:t>
      </w:r>
    </w:p>
    <w:p w:rsidR="00C83F88" w:rsidRPr="00C83F88" w:rsidRDefault="00C83F88" w:rsidP="00FB501F">
      <w:pPr>
        <w:jc w:val="center"/>
        <w:rPr>
          <w:rFonts w:ascii="Times New Roman" w:hAnsi="Times New Roman" w:cs="Times New Roman"/>
          <w:b/>
          <w:bCs/>
        </w:rPr>
      </w:pPr>
      <w:r w:rsidRPr="00C83F88">
        <w:rPr>
          <w:rFonts w:ascii="Times New Roman" w:hAnsi="Times New Roman" w:cs="Times New Roman"/>
          <w:b/>
          <w:bCs/>
        </w:rPr>
        <w:t xml:space="preserve">ко всем Сводам правил «Градостроительство. Комплексное развитие территорий»: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434"/>
        <w:gridCol w:w="4729"/>
      </w:tblGrid>
      <w:tr w:rsidR="0076261F" w:rsidRPr="0076261F" w:rsidTr="004D42B9"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Замечание</w:t>
            </w:r>
          </w:p>
        </w:tc>
        <w:tc>
          <w:tcPr>
            <w:tcW w:w="4729" w:type="dxa"/>
          </w:tcPr>
          <w:p w:rsid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Закл</w:t>
            </w:r>
            <w:r w:rsidR="00E62594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раработчика</w:t>
            </w:r>
            <w:proofErr w:type="spellEnd"/>
          </w:p>
        </w:tc>
      </w:tr>
      <w:tr w:rsidR="0076261F" w:rsidRPr="0076261F" w:rsidTr="004D42B9"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- в рассматриваемых документах «комплексность» понимается в широком смысле как учет всех факторов городской среды, а не в соответствии с главой 10 Градостроительного кодекса Российской Федерации, что влечет риск подмены понятий и может привести к путанице и неопределенности применяемых норм и правил</w:t>
            </w:r>
          </w:p>
        </w:tc>
        <w:tc>
          <w:tcPr>
            <w:tcW w:w="4729" w:type="dxa"/>
          </w:tcPr>
          <w:p w:rsidR="0076261F" w:rsidRDefault="00E62594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 к сведению</w:t>
            </w:r>
            <w:r w:rsidR="007626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261F" w:rsidRPr="0076261F" w:rsidRDefault="0076261F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законодательством Российской Федерации, Градостроительный кодекс является законом, которому не могут противоречить остальные документы градостроительного планирования. Разрабатываемый документ добровольного применения.</w:t>
            </w:r>
          </w:p>
        </w:tc>
      </w:tr>
      <w:tr w:rsidR="0076261F" w:rsidRPr="0076261F" w:rsidTr="004D42B9"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Также не учитывается установленный </w:t>
            </w:r>
            <w:proofErr w:type="spellStart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подход, согласно которому при осуществлении деятельности по КРТ на основании решения уполномоченных органов власти документом, определяющим функционально-планировочные решения развития такой территории, является подготовленная в соответствии с условиями такого решения документация по планировке территории, </w:t>
            </w: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утверждение которой допустимо без учета положений генерального плана муниципального образования и правил землепользования и застройки</w:t>
            </w:r>
          </w:p>
        </w:tc>
        <w:tc>
          <w:tcPr>
            <w:tcW w:w="4729" w:type="dxa"/>
          </w:tcPr>
          <w:p w:rsidR="0076261F" w:rsidRDefault="00E62594" w:rsidP="00BC45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Принято к сведению</w:t>
            </w:r>
          </w:p>
          <w:p w:rsidR="00E62594" w:rsidRPr="00696BDB" w:rsidRDefault="00E62594" w:rsidP="00E625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BDB">
              <w:rPr>
                <w:rFonts w:ascii="Times New Roman" w:hAnsi="Times New Roman"/>
                <w:sz w:val="24"/>
                <w:szCs w:val="24"/>
              </w:rPr>
              <w:t xml:space="preserve">Согласно п.34 ст. 1 </w:t>
            </w:r>
            <w:proofErr w:type="spellStart"/>
            <w:r w:rsidRPr="00696BDB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696BDB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Pr="00696BD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696BD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комплексное</w:t>
            </w:r>
            <w:r w:rsidRPr="00696BDB">
              <w:rPr>
                <w:rFonts w:ascii="Times New Roman" w:hAnsi="Times New Roman"/>
                <w:i/>
                <w:color w:val="444444"/>
                <w:sz w:val="24"/>
                <w:szCs w:val="24"/>
                <w:shd w:val="clear" w:color="auto" w:fill="FFFFFF"/>
              </w:rPr>
              <w:t xml:space="preserve"> 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</w:t>
            </w:r>
            <w:r w:rsidRPr="00696BDB">
              <w:rPr>
                <w:rFonts w:ascii="Times New Roman" w:hAnsi="Times New Roman"/>
                <w:i/>
                <w:color w:val="444444"/>
                <w:sz w:val="24"/>
                <w:szCs w:val="24"/>
                <w:shd w:val="clear" w:color="auto" w:fill="FFFFFF"/>
              </w:rPr>
              <w:lastRenderedPageBreak/>
              <w:t>условий проживания граждан, обновление среды жизнедеятельности и территорий общего пользования поселений, городских округов</w:t>
            </w:r>
            <w:r w:rsidRPr="00696BDB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E62594" w:rsidRDefault="00E62594" w:rsidP="00E625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>Из данного определения не следует, что реорганизуемые территории являются единственной целью мероприятий комплексного развития. Кроме 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>подпункт 3 п.1 ст.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территорий.</w:t>
            </w:r>
          </w:p>
          <w:p w:rsidR="00E62594" w:rsidRDefault="00E62594" w:rsidP="00E625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2594" w:rsidRPr="00E62594" w:rsidRDefault="00E62594" w:rsidP="00BC4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BF4">
              <w:rPr>
                <w:rFonts w:ascii="Times New Roman" w:hAnsi="Times New Roman"/>
                <w:sz w:val="24"/>
                <w:szCs w:val="24"/>
              </w:rPr>
              <w:t>Проекты сводов правил выполнен</w:t>
            </w:r>
            <w:r>
              <w:rPr>
                <w:rFonts w:ascii="Times New Roman" w:hAnsi="Times New Roman"/>
                <w:sz w:val="24"/>
                <w:szCs w:val="24"/>
              </w:rPr>
              <w:t>ы согласно технического задания на основе «Стандарта комплексного развития территории».</w:t>
            </w:r>
            <w:r w:rsidRPr="003A5BF4">
              <w:rPr>
                <w:rFonts w:ascii="Times New Roman" w:hAnsi="Times New Roman"/>
                <w:sz w:val="24"/>
                <w:szCs w:val="24"/>
              </w:rPr>
              <w:t xml:space="preserve"> Вопросы экономической эффективности реорганизации территории КРТ </w:t>
            </w:r>
            <w:r w:rsidRPr="003A5BF4">
              <w:rPr>
                <w:rStyle w:val="fontstyle01"/>
                <w:sz w:val="24"/>
                <w:szCs w:val="24"/>
              </w:rPr>
              <w:t xml:space="preserve">могут быть учтены </w:t>
            </w:r>
            <w:r w:rsidRPr="003A5BF4">
              <w:rPr>
                <w:rFonts w:ascii="Times New Roman" w:hAnsi="Times New Roman"/>
                <w:sz w:val="24"/>
                <w:szCs w:val="24"/>
              </w:rPr>
              <w:t>при актуализации разрабатываемых документов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основе проведения соответствующих НИР</w:t>
            </w:r>
          </w:p>
        </w:tc>
      </w:tr>
      <w:tr w:rsidR="0076261F" w:rsidRPr="0076261F" w:rsidTr="004D42B9">
        <w:trPr>
          <w:trHeight w:val="1972"/>
        </w:trPr>
        <w:tc>
          <w:tcPr>
            <w:tcW w:w="3397" w:type="dxa"/>
          </w:tcPr>
          <w:p w:rsidR="0076261F" w:rsidRPr="0076261F" w:rsidRDefault="0076261F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Согласно концепции СП нормативное регулирование жилой застройки (малоэтажной, </w:t>
            </w:r>
            <w:proofErr w:type="spellStart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среднеэтажной</w:t>
            </w:r>
            <w:proofErr w:type="spellEnd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, многоэтажной) вынесено в отдельные СП, а не интегрировано в действующие СП 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13330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2016, СП 476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1325800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2020, СП 30-102-99, что создает дополнительное дублирование и противоречие в установленных правилах, введение большого объема отсылочных норм, и, как следствие, не ведет к оптимизации существующих документов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29" w:type="dxa"/>
          </w:tcPr>
          <w:p w:rsidR="0076261F" w:rsidRDefault="0076261F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261F" w:rsidRPr="0076261F" w:rsidRDefault="0076261F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Разрабатываемы своды правил конкретизируют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 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пространства поселений для дост</w:t>
            </w:r>
            <w:r w:rsidR="00E6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ижения параметров центральной, </w:t>
            </w:r>
            <w:proofErr w:type="spellStart"/>
            <w:r w:rsidR="00E6259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реднеэтажной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малоэтажной модели городской среды.</w:t>
            </w:r>
            <w:r w:rsidR="00E6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Включение требований разрабатываемых сводов правил в уже имеющиеся документы не целесообразно.</w:t>
            </w:r>
          </w:p>
        </w:tc>
      </w:tr>
      <w:tr w:rsidR="0076261F" w:rsidRPr="0076261F" w:rsidTr="004D42B9"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законодательство не содержит понятия «модели городской среды», на котором построена концепция СП</w:t>
            </w:r>
          </w:p>
        </w:tc>
        <w:tc>
          <w:tcPr>
            <w:tcW w:w="4729" w:type="dxa"/>
          </w:tcPr>
          <w:p w:rsid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261F" w:rsidRPr="0076261F" w:rsidRDefault="0076261F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Своды правил может использовать собственную терминологию</w:t>
            </w:r>
          </w:p>
        </w:tc>
      </w:tr>
      <w:tr w:rsidR="0076261F" w:rsidRPr="0076261F" w:rsidTr="004D42B9">
        <w:trPr>
          <w:trHeight w:val="1390"/>
        </w:trPr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законодательно «город» трактуется в категориях планировочной и функциональной организации</w:t>
            </w:r>
          </w:p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этом СП описывают городскую среду в категориях трех моделей – малоэтажной, </w:t>
            </w:r>
            <w:proofErr w:type="spellStart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среднеэтажной</w:t>
            </w:r>
            <w:proofErr w:type="spellEnd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центральной, что, представляется серьезным противоречием и не увязано с необходимостью территориального планирования, при котором определяются границы планировочных элементов – районов, микрорайонов, кварталов и большое разнообразие функциональных зон с определенными параметрами</w:t>
            </w:r>
          </w:p>
        </w:tc>
        <w:tc>
          <w:tcPr>
            <w:tcW w:w="4729" w:type="dxa"/>
          </w:tcPr>
          <w:p w:rsidR="0076261F" w:rsidRDefault="0076261F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261F" w:rsidRPr="0076261F" w:rsidRDefault="0076261F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027DB" w:rsidRPr="00FA5B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27DB" w:rsidRPr="009027DB">
              <w:rPr>
                <w:rFonts w:ascii="Times New Roman" w:hAnsi="Times New Roman" w:cs="Times New Roman"/>
                <w:sz w:val="24"/>
                <w:szCs w:val="24"/>
              </w:rPr>
              <w:t>Модели городской среды рассматр</w:t>
            </w:r>
            <w:r w:rsidR="009027DB">
              <w:rPr>
                <w:rFonts w:ascii="Times New Roman" w:hAnsi="Times New Roman" w:cs="Times New Roman"/>
                <w:sz w:val="24"/>
                <w:szCs w:val="24"/>
              </w:rPr>
              <w:t>иваются как комплекс характеристик и показателей (начиная от планировочных и кончая архитектурно-художественными) формирования квартала</w:t>
            </w:r>
            <w:r w:rsidR="009027DB" w:rsidRPr="009027DB">
              <w:rPr>
                <w:rFonts w:ascii="Times New Roman" w:hAnsi="Times New Roman" w:cs="Times New Roman"/>
                <w:sz w:val="24"/>
                <w:szCs w:val="24"/>
              </w:rPr>
              <w:t>, а не как категории городской среды.</w:t>
            </w:r>
          </w:p>
        </w:tc>
      </w:tr>
      <w:tr w:rsidR="0076261F" w:rsidRPr="0076261F" w:rsidTr="004D42B9"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- установленные СП доли и процентные соотношения застройки необходимо сопоставить с нормами действующих Сводов правил</w:t>
            </w:r>
          </w:p>
        </w:tc>
        <w:tc>
          <w:tcPr>
            <w:tcW w:w="4729" w:type="dxa"/>
          </w:tcPr>
          <w:p w:rsidR="009027DB" w:rsidRPr="009027DB" w:rsidRDefault="009027DB" w:rsidP="009027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D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76261F" w:rsidRPr="0076261F" w:rsidRDefault="009027DB" w:rsidP="009027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7DB">
              <w:rPr>
                <w:rFonts w:ascii="Times New Roman" w:hAnsi="Times New Roman" w:cs="Times New Roman"/>
                <w:sz w:val="24"/>
                <w:szCs w:val="24"/>
              </w:rPr>
              <w:t>Сопоставление выполнено в процессе разработки документов.</w:t>
            </w:r>
          </w:p>
        </w:tc>
      </w:tr>
      <w:tr w:rsidR="0076261F" w:rsidRPr="0076261F" w:rsidTr="004D42B9"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- в СП применяется разный подход к понятию «квартал» и иных понятий, которые не соотносятся с действующими нормами</w:t>
            </w:r>
          </w:p>
        </w:tc>
        <w:tc>
          <w:tcPr>
            <w:tcW w:w="4729" w:type="dxa"/>
          </w:tcPr>
          <w:p w:rsid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«квартал» используется в соответствии с СП 4</w:t>
            </w:r>
            <w:r w:rsidR="009027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.1330.2016</w:t>
            </w:r>
          </w:p>
          <w:p w:rsidR="009027DB" w:rsidRPr="009027DB" w:rsidRDefault="009027DB" w:rsidP="00BC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B">
              <w:rPr>
                <w:rFonts w:ascii="Times New Roman" w:hAnsi="Times New Roman" w:cs="Times New Roman"/>
                <w:sz w:val="24"/>
                <w:szCs w:val="24"/>
              </w:rPr>
              <w:t xml:space="preserve">Термин «квартал» используется только в рамках данных документов. Он и другие термины </w:t>
            </w:r>
            <w:proofErr w:type="spellStart"/>
            <w:r w:rsidRPr="009027DB">
              <w:rPr>
                <w:rFonts w:ascii="Times New Roman" w:hAnsi="Times New Roman" w:cs="Times New Roman"/>
                <w:sz w:val="24"/>
                <w:szCs w:val="24"/>
              </w:rPr>
              <w:t>проверены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откорректированы </w:t>
            </w:r>
            <w:r w:rsidRPr="009027DB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действующим нормам.</w:t>
            </w:r>
          </w:p>
        </w:tc>
      </w:tr>
      <w:tr w:rsidR="0076261F" w:rsidRPr="0076261F" w:rsidTr="004D42B9"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положения СП не в полной мере соотносятся с положениями </w:t>
            </w:r>
            <w:proofErr w:type="spellStart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в части правил разработки документации по планировке территории</w:t>
            </w:r>
          </w:p>
        </w:tc>
        <w:tc>
          <w:tcPr>
            <w:tcW w:w="4729" w:type="dxa"/>
          </w:tcPr>
          <w:p w:rsidR="0076261F" w:rsidRDefault="009027DB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  <w:r w:rsidR="007626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261F" w:rsidRPr="0076261F" w:rsidRDefault="009027DB" w:rsidP="0076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 документов откорректирован</w:t>
            </w:r>
          </w:p>
        </w:tc>
      </w:tr>
      <w:tr w:rsidR="0076261F" w:rsidRPr="0076261F" w:rsidTr="004D42B9">
        <w:tc>
          <w:tcPr>
            <w:tcW w:w="3397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4" w:type="dxa"/>
          </w:tcPr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следует привести в соответствие с действующим законодательством, нормами и правилам используемый в СП понятийный аппарат и терминологию, в целях исключения противоречивости и двойственности </w:t>
            </w:r>
            <w:proofErr w:type="spellStart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>трактования</w:t>
            </w:r>
            <w:proofErr w:type="spellEnd"/>
            <w:r w:rsidRPr="007626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требований</w:t>
            </w:r>
          </w:p>
        </w:tc>
        <w:tc>
          <w:tcPr>
            <w:tcW w:w="4729" w:type="dxa"/>
          </w:tcPr>
          <w:p w:rsidR="0076261F" w:rsidRPr="00B055F4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  <w:r w:rsidR="00C76EB7" w:rsidRPr="00B055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261F" w:rsidRPr="0076261F" w:rsidRDefault="0076261F" w:rsidP="00BC45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Терминология приведена в соответствие с действующим законодательством.</w:t>
            </w:r>
          </w:p>
        </w:tc>
      </w:tr>
    </w:tbl>
    <w:p w:rsidR="002B60E6" w:rsidRPr="00B055F4" w:rsidRDefault="002B60E6" w:rsidP="007626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60E6" w:rsidRPr="00B055F4" w:rsidSect="00BB28A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1F2"/>
    <w:multiLevelType w:val="multilevel"/>
    <w:tmpl w:val="5BA68194"/>
    <w:lvl w:ilvl="0">
      <w:start w:val="4"/>
      <w:numFmt w:val="decimal"/>
      <w:suff w:val="space"/>
      <w:lvlText w:val="%1 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3.%1.%2.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29"/>
    <w:rsid w:val="00016CA1"/>
    <w:rsid w:val="00017230"/>
    <w:rsid w:val="0006768A"/>
    <w:rsid w:val="0009051E"/>
    <w:rsid w:val="000966C4"/>
    <w:rsid w:val="000A54C8"/>
    <w:rsid w:val="000B5905"/>
    <w:rsid w:val="000E484F"/>
    <w:rsid w:val="0015500F"/>
    <w:rsid w:val="00166F29"/>
    <w:rsid w:val="001C18A9"/>
    <w:rsid w:val="001C44F6"/>
    <w:rsid w:val="001C4BA2"/>
    <w:rsid w:val="001C69A8"/>
    <w:rsid w:val="001E3E33"/>
    <w:rsid w:val="001F0CC7"/>
    <w:rsid w:val="00221B61"/>
    <w:rsid w:val="00222880"/>
    <w:rsid w:val="002339C2"/>
    <w:rsid w:val="00255890"/>
    <w:rsid w:val="002578A7"/>
    <w:rsid w:val="002B60E6"/>
    <w:rsid w:val="002C0A0D"/>
    <w:rsid w:val="00303F57"/>
    <w:rsid w:val="00335388"/>
    <w:rsid w:val="004B33B4"/>
    <w:rsid w:val="004C00C5"/>
    <w:rsid w:val="004D3619"/>
    <w:rsid w:val="004D42B9"/>
    <w:rsid w:val="00557662"/>
    <w:rsid w:val="005D7343"/>
    <w:rsid w:val="005F1A1B"/>
    <w:rsid w:val="006025E1"/>
    <w:rsid w:val="00633E63"/>
    <w:rsid w:val="00682A5D"/>
    <w:rsid w:val="006F7C0D"/>
    <w:rsid w:val="00735BB6"/>
    <w:rsid w:val="0076261F"/>
    <w:rsid w:val="007717FF"/>
    <w:rsid w:val="00771B6D"/>
    <w:rsid w:val="007A57A5"/>
    <w:rsid w:val="008D4E3A"/>
    <w:rsid w:val="009027DB"/>
    <w:rsid w:val="00971EC4"/>
    <w:rsid w:val="00975527"/>
    <w:rsid w:val="00A84AD0"/>
    <w:rsid w:val="00AA56A3"/>
    <w:rsid w:val="00AB367F"/>
    <w:rsid w:val="00AD4D1C"/>
    <w:rsid w:val="00AE4750"/>
    <w:rsid w:val="00B055F4"/>
    <w:rsid w:val="00B748EB"/>
    <w:rsid w:val="00B80B53"/>
    <w:rsid w:val="00B969C0"/>
    <w:rsid w:val="00BB28A9"/>
    <w:rsid w:val="00BE3A07"/>
    <w:rsid w:val="00C21DE5"/>
    <w:rsid w:val="00C50A59"/>
    <w:rsid w:val="00C76EB7"/>
    <w:rsid w:val="00C83F88"/>
    <w:rsid w:val="00C90C8E"/>
    <w:rsid w:val="00C95EF3"/>
    <w:rsid w:val="00CD4B66"/>
    <w:rsid w:val="00D04B46"/>
    <w:rsid w:val="00D74A9B"/>
    <w:rsid w:val="00E54060"/>
    <w:rsid w:val="00E62594"/>
    <w:rsid w:val="00E6617B"/>
    <w:rsid w:val="00EB7E57"/>
    <w:rsid w:val="00EF79A0"/>
    <w:rsid w:val="00F84527"/>
    <w:rsid w:val="00F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D637"/>
  <w15:chartTrackingRefBased/>
  <w15:docId w15:val="{80E2AFB0-8567-4174-B1AF-D2ECC110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rsid w:val="00A84AD0"/>
    <w:pPr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  <w:style w:type="character" w:customStyle="1" w:styleId="fontstyle01">
    <w:name w:val="fontstyle01"/>
    <w:basedOn w:val="a0"/>
    <w:rsid w:val="00E625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Plain Text"/>
    <w:basedOn w:val="a"/>
    <w:link w:val="a5"/>
    <w:uiPriority w:val="99"/>
    <w:semiHidden/>
    <w:unhideWhenUsed/>
    <w:rsid w:val="00BE3A07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BE3A0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9843BDC5063E1B95DF72205B43B20E4D01A2642E00FF382860BE8E56B1A336EE7FA343E206CCDA30C954708h4o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AE6E1D2211A882BA4A89A405F9600ED5B82206302CA45B56EFE9E5CF263A8C0E0B4DF0509B13331E4F5FFCD8E2CAC1B1817BB9XBm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86CE51867DAC5BEA019FF16F4E7300AD09094889BF9619E4D50C39ABB4C987C4B804C3A2973DD1AA747A064100BkD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86CE51867DAC5BEA019FF16F4E7300AD795948D9CFE619E4D50C39ABB4C987C598014302070C84EFF1DF76913BB0136EE91AA5D0E03k8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2417A9DFE78B8C4380FF8372E9D1222296E7CB227EE612E3C608CB8B2B22435E13637E03DA41593341F67E31AFB7E1C2A4104CCABE871Ae00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Александр Александрович</dc:creator>
  <cp:keywords/>
  <dc:description/>
  <cp:lastModifiedBy>Диана Кононовна Лейкина</cp:lastModifiedBy>
  <cp:revision>7</cp:revision>
  <dcterms:created xsi:type="dcterms:W3CDTF">2022-09-22T13:37:00Z</dcterms:created>
  <dcterms:modified xsi:type="dcterms:W3CDTF">2022-09-22T14:31:00Z</dcterms:modified>
</cp:coreProperties>
</file>