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AA252" w14:textId="38883B11" w:rsidR="00C30BF6" w:rsidRPr="002D69F1" w:rsidRDefault="00C30BF6" w:rsidP="00C30BF6">
      <w:pPr>
        <w:jc w:val="center"/>
        <w:rPr>
          <w:rFonts w:ascii="Tahoma" w:hAnsi="Tahoma" w:cs="Tahoma"/>
          <w:b/>
          <w:sz w:val="26"/>
          <w:szCs w:val="26"/>
        </w:rPr>
      </w:pPr>
      <w:r w:rsidRPr="002D69F1">
        <w:rPr>
          <w:rFonts w:ascii="Tahoma" w:hAnsi="Tahoma" w:cs="Tahoma"/>
          <w:b/>
          <w:sz w:val="26"/>
          <w:szCs w:val="26"/>
        </w:rPr>
        <w:t>Справка</w:t>
      </w:r>
      <w:r w:rsidR="00364FE5" w:rsidRPr="002D69F1">
        <w:rPr>
          <w:rFonts w:ascii="Tahoma" w:hAnsi="Tahoma" w:cs="Tahoma"/>
          <w:b/>
          <w:sz w:val="26"/>
          <w:szCs w:val="26"/>
        </w:rPr>
        <w:t xml:space="preserve"> по</w:t>
      </w:r>
      <w:r w:rsidRPr="002D69F1">
        <w:rPr>
          <w:rFonts w:ascii="Tahoma" w:hAnsi="Tahoma" w:cs="Tahoma"/>
          <w:b/>
          <w:sz w:val="26"/>
          <w:szCs w:val="26"/>
        </w:rPr>
        <w:t xml:space="preserve"> Стандарт</w:t>
      </w:r>
      <w:r w:rsidR="00364FE5" w:rsidRPr="002D69F1">
        <w:rPr>
          <w:rFonts w:ascii="Tahoma" w:hAnsi="Tahoma" w:cs="Tahoma"/>
          <w:b/>
          <w:sz w:val="26"/>
          <w:szCs w:val="26"/>
        </w:rPr>
        <w:t>у</w:t>
      </w:r>
      <w:r w:rsidRPr="002D69F1">
        <w:rPr>
          <w:rFonts w:ascii="Tahoma" w:hAnsi="Tahoma" w:cs="Tahoma"/>
          <w:b/>
          <w:sz w:val="26"/>
          <w:szCs w:val="26"/>
        </w:rPr>
        <w:t xml:space="preserve"> комплексного развития территорий</w:t>
      </w:r>
    </w:p>
    <w:p w14:paraId="692CDF8D" w14:textId="0828E63D" w:rsidR="00364FE5" w:rsidRPr="002D69F1" w:rsidRDefault="00C30BF6" w:rsidP="00C30BF6">
      <w:pPr>
        <w:jc w:val="both"/>
        <w:rPr>
          <w:rFonts w:ascii="Tahoma" w:hAnsi="Tahoma" w:cs="Tahoma"/>
          <w:spacing w:val="-2"/>
          <w:sz w:val="26"/>
          <w:szCs w:val="26"/>
        </w:rPr>
      </w:pPr>
      <w:r w:rsidRPr="002D69F1">
        <w:rPr>
          <w:rFonts w:ascii="Tahoma" w:hAnsi="Tahoma" w:cs="Tahoma"/>
          <w:spacing w:val="-2"/>
          <w:sz w:val="26"/>
          <w:szCs w:val="26"/>
        </w:rPr>
        <w:t xml:space="preserve">Фондом ДОМ.РФ совместно с ООО «КБ Стрелка» при поддержке Минстроя России во исполнение поручения Правительства Российской Федерации </w:t>
      </w:r>
      <w:r w:rsidR="00364FE5" w:rsidRPr="002D69F1">
        <w:rPr>
          <w:rFonts w:ascii="Tahoma" w:hAnsi="Tahoma" w:cs="Tahoma"/>
          <w:spacing w:val="-2"/>
          <w:sz w:val="26"/>
          <w:szCs w:val="26"/>
        </w:rPr>
        <w:t>от 19.09.2016 № ДМ-П16-5574</w:t>
      </w:r>
      <w:r w:rsidRPr="002D69F1">
        <w:rPr>
          <w:rFonts w:ascii="Tahoma" w:hAnsi="Tahoma" w:cs="Tahoma"/>
          <w:spacing w:val="-2"/>
          <w:sz w:val="26"/>
          <w:szCs w:val="26"/>
        </w:rPr>
        <w:t xml:space="preserve">, а также в рамках национального проекта «Жилье и городская среда» разработан методический документ «Стандарт комплексного развития территорий» (далее – Стандарт). Стандарт одобрен протоколом заседания проектного комитета по национальному проекту «Жилье и городская среда» от 04.04.2019 № 2. </w:t>
      </w:r>
    </w:p>
    <w:p w14:paraId="3A81F935" w14:textId="6CDD6723" w:rsidR="004B0215" w:rsidRPr="002D69F1" w:rsidRDefault="00BD3BBE" w:rsidP="00C30BF6">
      <w:pPr>
        <w:jc w:val="both"/>
        <w:rPr>
          <w:rFonts w:ascii="Tahoma" w:hAnsi="Tahoma" w:cs="Tahoma"/>
          <w:spacing w:val="-2"/>
          <w:sz w:val="26"/>
          <w:szCs w:val="26"/>
        </w:rPr>
      </w:pPr>
      <w:r w:rsidRPr="002D69F1">
        <w:rPr>
          <w:rFonts w:ascii="Tahoma" w:hAnsi="Tahoma" w:cs="Tahoma"/>
          <w:spacing w:val="-2"/>
          <w:sz w:val="26"/>
          <w:szCs w:val="26"/>
        </w:rPr>
        <w:t>Н</w:t>
      </w:r>
      <w:r w:rsidR="00C30BF6" w:rsidRPr="002D69F1">
        <w:rPr>
          <w:rFonts w:ascii="Tahoma" w:hAnsi="Tahoma" w:cs="Tahoma"/>
          <w:spacing w:val="-2"/>
          <w:sz w:val="26"/>
          <w:szCs w:val="26"/>
        </w:rPr>
        <w:t>а основе Стандарта</w:t>
      </w:r>
      <w:r w:rsidR="00CA663E">
        <w:rPr>
          <w:rFonts w:ascii="Tahoma" w:hAnsi="Tahoma" w:cs="Tahoma"/>
          <w:spacing w:val="-2"/>
          <w:sz w:val="26"/>
          <w:szCs w:val="26"/>
        </w:rPr>
        <w:t xml:space="preserve"> в нормативную</w:t>
      </w:r>
      <w:bookmarkStart w:id="0" w:name="_GoBack"/>
      <w:bookmarkEnd w:id="0"/>
      <w:r w:rsidR="00364FE5" w:rsidRPr="002D69F1">
        <w:rPr>
          <w:rFonts w:ascii="Tahoma" w:hAnsi="Tahoma" w:cs="Tahoma"/>
          <w:spacing w:val="-2"/>
          <w:sz w:val="26"/>
          <w:szCs w:val="26"/>
        </w:rPr>
        <w:t xml:space="preserve"> документацию Российской Федерации в области градостроительства в соответствии с целевыми показателями федерального проекта «Жилье» национального проекта «Жилье и городская среда» и подпунктом «з» пункта 2 перечня поручений Президента Российской Федерации от 30.04.2019 № Пр-754 </w:t>
      </w:r>
      <w:r w:rsidR="00CA663E">
        <w:rPr>
          <w:rFonts w:ascii="Tahoma" w:hAnsi="Tahoma" w:cs="Tahoma"/>
          <w:spacing w:val="-2"/>
          <w:sz w:val="26"/>
          <w:szCs w:val="26"/>
        </w:rPr>
        <w:t>вносились изменения в</w:t>
      </w:r>
      <w:r w:rsidR="00364FE5" w:rsidRPr="002D69F1">
        <w:rPr>
          <w:rFonts w:ascii="Tahoma" w:hAnsi="Tahoma" w:cs="Tahoma"/>
          <w:spacing w:val="-2"/>
          <w:sz w:val="26"/>
          <w:szCs w:val="26"/>
        </w:rPr>
        <w:t xml:space="preserve"> документы</w:t>
      </w:r>
      <w:r w:rsidR="00C30BF6" w:rsidRPr="002D69F1">
        <w:rPr>
          <w:rFonts w:ascii="Tahoma" w:hAnsi="Tahoma" w:cs="Tahoma"/>
          <w:spacing w:val="-2"/>
          <w:sz w:val="26"/>
          <w:szCs w:val="26"/>
        </w:rPr>
        <w:t xml:space="preserve"> градостроительного регулирования и планировки территории, архитектурного проектирования, технического регулирования, санитарно-эпидемиологического благополучия населения.</w:t>
      </w:r>
    </w:p>
    <w:p w14:paraId="3B29FCED" w14:textId="3845F2C8" w:rsidR="004B0215" w:rsidRPr="002D69F1" w:rsidRDefault="00C30BF6" w:rsidP="00364FE5">
      <w:pPr>
        <w:jc w:val="both"/>
        <w:rPr>
          <w:rFonts w:ascii="Tahoma" w:hAnsi="Tahoma" w:cs="Tahoma"/>
          <w:spacing w:val="-2"/>
          <w:sz w:val="26"/>
          <w:szCs w:val="26"/>
        </w:rPr>
      </w:pPr>
      <w:r w:rsidRPr="002D69F1">
        <w:rPr>
          <w:rFonts w:ascii="Tahoma" w:hAnsi="Tahoma" w:cs="Tahoma"/>
          <w:spacing w:val="-2"/>
          <w:sz w:val="26"/>
          <w:szCs w:val="26"/>
        </w:rPr>
        <w:t>По итогам 2018-2019 гг. Фондом ДОМ.РФ совместно с ФАУ «ФЦС» завершена подготовка обоснований изменений в 10 СП, 6 ГОСТ и 6 СанПиН,</w:t>
      </w:r>
      <w:r w:rsidR="004B0215" w:rsidRPr="002D69F1">
        <w:rPr>
          <w:rFonts w:ascii="Tahoma" w:hAnsi="Tahoma" w:cs="Tahoma"/>
          <w:spacing w:val="-2"/>
          <w:sz w:val="26"/>
          <w:szCs w:val="26"/>
        </w:rPr>
        <w:t xml:space="preserve"> подготовлен</w:t>
      </w:r>
      <w:r w:rsidR="004801C9" w:rsidRPr="002D69F1">
        <w:rPr>
          <w:rFonts w:ascii="Tahoma" w:hAnsi="Tahoma" w:cs="Tahoma"/>
          <w:spacing w:val="-2"/>
          <w:sz w:val="26"/>
          <w:szCs w:val="26"/>
        </w:rPr>
        <w:t xml:space="preserve"> проект методических рекомендаций по проектированию стандартного жилья,</w:t>
      </w:r>
      <w:r w:rsidRPr="002D69F1">
        <w:rPr>
          <w:rFonts w:ascii="Tahoma" w:hAnsi="Tahoma" w:cs="Tahoma"/>
          <w:spacing w:val="-2"/>
          <w:sz w:val="26"/>
          <w:szCs w:val="26"/>
        </w:rPr>
        <w:t xml:space="preserve"> подготовлены окончательные редакции </w:t>
      </w:r>
      <w:r w:rsidR="004801C9" w:rsidRPr="002D69F1">
        <w:rPr>
          <w:rFonts w:ascii="Tahoma" w:hAnsi="Tahoma" w:cs="Tahoma"/>
          <w:spacing w:val="-2"/>
          <w:sz w:val="26"/>
          <w:szCs w:val="26"/>
        </w:rPr>
        <w:t>и утверждены изменения</w:t>
      </w:r>
      <w:r w:rsidRPr="002D69F1">
        <w:rPr>
          <w:rFonts w:ascii="Tahoma" w:hAnsi="Tahoma" w:cs="Tahoma"/>
          <w:spacing w:val="-2"/>
          <w:sz w:val="26"/>
          <w:szCs w:val="26"/>
        </w:rPr>
        <w:t xml:space="preserve"> в </w:t>
      </w:r>
      <w:r w:rsidR="004801C9" w:rsidRPr="002D69F1">
        <w:rPr>
          <w:rFonts w:ascii="Tahoma" w:hAnsi="Tahoma" w:cs="Tahoma"/>
          <w:spacing w:val="-2"/>
          <w:sz w:val="26"/>
          <w:szCs w:val="26"/>
        </w:rPr>
        <w:t xml:space="preserve">7 </w:t>
      </w:r>
      <w:r w:rsidRPr="002D69F1">
        <w:rPr>
          <w:rFonts w:ascii="Tahoma" w:hAnsi="Tahoma" w:cs="Tahoma"/>
          <w:spacing w:val="-2"/>
          <w:sz w:val="26"/>
          <w:szCs w:val="26"/>
        </w:rPr>
        <w:t>СП</w:t>
      </w:r>
      <w:r w:rsidR="00364FE5" w:rsidRPr="002D69F1">
        <w:rPr>
          <w:rFonts w:ascii="Tahoma" w:hAnsi="Tahoma" w:cs="Tahoma"/>
          <w:spacing w:val="-2"/>
          <w:sz w:val="26"/>
          <w:szCs w:val="26"/>
        </w:rPr>
        <w:t xml:space="preserve">. </w:t>
      </w:r>
      <w:r w:rsidRPr="002D69F1">
        <w:rPr>
          <w:rFonts w:ascii="Tahoma" w:hAnsi="Tahoma" w:cs="Tahoma"/>
          <w:spacing w:val="-2"/>
          <w:sz w:val="26"/>
          <w:szCs w:val="26"/>
        </w:rPr>
        <w:t xml:space="preserve">Изменение еще </w:t>
      </w:r>
      <w:r w:rsidRPr="002D69F1">
        <w:rPr>
          <w:rFonts w:ascii="Tahoma" w:hAnsi="Tahoma" w:cs="Tahoma"/>
          <w:bCs/>
          <w:spacing w:val="-2"/>
          <w:sz w:val="26"/>
          <w:szCs w:val="26"/>
        </w:rPr>
        <w:t>4 СП</w:t>
      </w:r>
      <w:r w:rsidRPr="002D69F1">
        <w:rPr>
          <w:rFonts w:ascii="Tahoma" w:hAnsi="Tahoma" w:cs="Tahoma"/>
          <w:spacing w:val="-2"/>
          <w:sz w:val="26"/>
          <w:szCs w:val="26"/>
        </w:rPr>
        <w:t xml:space="preserve"> может быть завершено только после внесения изменений в 6 СанПиНов. Подготовлены обоснования </w:t>
      </w:r>
      <w:r w:rsidR="004B0215" w:rsidRPr="002D69F1">
        <w:rPr>
          <w:rFonts w:ascii="Tahoma" w:hAnsi="Tahoma" w:cs="Tahoma"/>
          <w:spacing w:val="-2"/>
          <w:sz w:val="26"/>
          <w:szCs w:val="26"/>
        </w:rPr>
        <w:t xml:space="preserve">для </w:t>
      </w:r>
      <w:r w:rsidRPr="002D69F1">
        <w:rPr>
          <w:rFonts w:ascii="Tahoma" w:hAnsi="Tahoma" w:cs="Tahoma"/>
          <w:spacing w:val="-2"/>
          <w:sz w:val="26"/>
          <w:szCs w:val="26"/>
        </w:rPr>
        <w:t>внесения изменений в 6 ГОСТ</w:t>
      </w:r>
      <w:r w:rsidR="00364FE5" w:rsidRPr="002D69F1">
        <w:rPr>
          <w:rFonts w:ascii="Tahoma" w:hAnsi="Tahoma" w:cs="Tahoma"/>
          <w:spacing w:val="-2"/>
          <w:sz w:val="26"/>
          <w:szCs w:val="26"/>
        </w:rPr>
        <w:t xml:space="preserve"> Р по транспортной тематике</w:t>
      </w:r>
      <w:r w:rsidRPr="002D69F1">
        <w:rPr>
          <w:rFonts w:ascii="Tahoma" w:hAnsi="Tahoma" w:cs="Tahoma"/>
          <w:spacing w:val="-2"/>
          <w:sz w:val="26"/>
          <w:szCs w:val="26"/>
        </w:rPr>
        <w:t xml:space="preserve">. </w:t>
      </w:r>
      <w:r w:rsidR="00607734" w:rsidRPr="002D69F1">
        <w:rPr>
          <w:rFonts w:ascii="Tahoma" w:hAnsi="Tahoma" w:cs="Tahoma"/>
          <w:spacing w:val="-2"/>
          <w:sz w:val="26"/>
          <w:szCs w:val="26"/>
        </w:rPr>
        <w:t>Подготовлены обоснования для внесения изменения в 3 СП МЧС</w:t>
      </w:r>
      <w:r w:rsidR="00607734" w:rsidRPr="002D69F1">
        <w:rPr>
          <w:rFonts w:ascii="Tahoma" w:hAnsi="Tahoma" w:cs="Tahoma"/>
          <w:b/>
          <w:spacing w:val="-2"/>
          <w:sz w:val="26"/>
          <w:szCs w:val="26"/>
        </w:rPr>
        <w:t xml:space="preserve"> </w:t>
      </w:r>
      <w:r w:rsidR="00607734" w:rsidRPr="002D69F1">
        <w:rPr>
          <w:rFonts w:ascii="Tahoma" w:hAnsi="Tahoma" w:cs="Tahoma"/>
          <w:spacing w:val="-2"/>
          <w:sz w:val="26"/>
          <w:szCs w:val="26"/>
        </w:rPr>
        <w:t xml:space="preserve">совместно </w:t>
      </w:r>
      <w:r w:rsidRPr="002D69F1">
        <w:rPr>
          <w:rFonts w:ascii="Tahoma" w:hAnsi="Tahoma" w:cs="Tahoma"/>
          <w:spacing w:val="-2"/>
          <w:sz w:val="26"/>
          <w:szCs w:val="26"/>
        </w:rPr>
        <w:t>с ФГБУ ВНИИПО МЧС России</w:t>
      </w:r>
      <w:r w:rsidR="00607734" w:rsidRPr="002D69F1">
        <w:rPr>
          <w:rFonts w:ascii="Tahoma" w:hAnsi="Tahoma" w:cs="Tahoma"/>
          <w:spacing w:val="-2"/>
          <w:sz w:val="26"/>
          <w:szCs w:val="26"/>
        </w:rPr>
        <w:t xml:space="preserve">. </w:t>
      </w:r>
    </w:p>
    <w:p w14:paraId="1D5166D3" w14:textId="56B3E19D" w:rsidR="002C483F" w:rsidRPr="002D69F1" w:rsidRDefault="002C483F" w:rsidP="002C483F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2D69F1">
        <w:rPr>
          <w:rFonts w:ascii="Tahoma" w:hAnsi="Tahoma" w:cs="Tahoma"/>
          <w:sz w:val="26"/>
          <w:szCs w:val="26"/>
        </w:rPr>
        <w:t>В 2021-2022 гг. Фонд ДОМ.РФ совместно с ФАУ «ФЦС» во исполнение</w:t>
      </w:r>
      <w:r w:rsidR="002D69F1" w:rsidRPr="002D69F1">
        <w:rPr>
          <w:rFonts w:ascii="Tahoma" w:hAnsi="Tahoma" w:cs="Tahoma"/>
          <w:sz w:val="26"/>
          <w:szCs w:val="26"/>
        </w:rPr>
        <w:t xml:space="preserve"> п. 4.2. протокола № 103-ПРМ-ИФ от 28.01.2021 и п. 1 протокола № 318-ПРМ-ИФ от 18.03.2021 совместных заседаний рабочих групп Правительственной комиссии по региональному развитию в Российской Федерации по вопросам технического регулирования в строительстве под председательством Министра – заместителя председателя президиума (штаба) Правительственной комиссии по региональному развитию в Российской Федерации И.Э. Файзуллина </w:t>
      </w:r>
      <w:r w:rsidRPr="002D69F1">
        <w:rPr>
          <w:rFonts w:ascii="Tahoma" w:hAnsi="Tahoma" w:cs="Tahoma"/>
          <w:sz w:val="26"/>
          <w:szCs w:val="26"/>
        </w:rPr>
        <w:t>и на основании Приказа Минстроя</w:t>
      </w:r>
      <w:r w:rsidR="00364FE5" w:rsidRPr="002D69F1">
        <w:rPr>
          <w:rFonts w:ascii="Tahoma" w:hAnsi="Tahoma" w:cs="Tahoma"/>
          <w:sz w:val="26"/>
          <w:szCs w:val="26"/>
        </w:rPr>
        <w:t xml:space="preserve"> России № 236/пр от 19.04.2021</w:t>
      </w:r>
      <w:r w:rsidR="002D69F1">
        <w:rPr>
          <w:rFonts w:ascii="Tahoma" w:hAnsi="Tahoma" w:cs="Tahoma"/>
          <w:sz w:val="26"/>
          <w:szCs w:val="26"/>
        </w:rPr>
        <w:t xml:space="preserve"> </w:t>
      </w:r>
      <w:r w:rsidR="002D69F1" w:rsidRPr="002D69F1">
        <w:rPr>
          <w:rFonts w:ascii="Tahoma" w:hAnsi="Tahoma" w:cs="Tahoma"/>
          <w:sz w:val="26"/>
          <w:szCs w:val="26"/>
        </w:rPr>
        <w:t>«О внесении изменений в Плана разработки и утверждения сводов правил и актуализации ранее утвержденных строительных норм и правил, сводов правил на 2021 г., утверждённый приказом Министерства строительства и жилищно-коммунального хозяйства Российской федерации от 01 марта 2021г. № 99/пр»</w:t>
      </w:r>
      <w:r w:rsidR="00364FE5" w:rsidRPr="002D69F1">
        <w:rPr>
          <w:rFonts w:ascii="Tahoma" w:hAnsi="Tahoma" w:cs="Tahoma"/>
          <w:sz w:val="26"/>
          <w:szCs w:val="26"/>
        </w:rPr>
        <w:t xml:space="preserve"> </w:t>
      </w:r>
      <w:r w:rsidRPr="002D69F1">
        <w:rPr>
          <w:rFonts w:ascii="Tahoma" w:hAnsi="Tahoma" w:cs="Tahoma"/>
          <w:sz w:val="26"/>
          <w:szCs w:val="26"/>
        </w:rPr>
        <w:t>по моделям городской среды Стандарта разрабатываются 4 новых сводов правил в развитие СП 42.13330.2016 «Градостроительство. Планировка и застройка городских и сельских поселений»:</w:t>
      </w:r>
    </w:p>
    <w:p w14:paraId="56E26C7D" w14:textId="6A9A4D56" w:rsidR="002C483F" w:rsidRPr="002D69F1" w:rsidRDefault="002C483F" w:rsidP="002C483F">
      <w:pPr>
        <w:spacing w:after="0" w:line="240" w:lineRule="auto"/>
        <w:ind w:left="708"/>
        <w:jc w:val="both"/>
        <w:rPr>
          <w:rFonts w:ascii="Tahoma" w:hAnsi="Tahoma" w:cs="Tahoma"/>
          <w:sz w:val="26"/>
          <w:szCs w:val="26"/>
        </w:rPr>
      </w:pPr>
      <w:r w:rsidRPr="002D69F1">
        <w:rPr>
          <w:rFonts w:ascii="Tahoma" w:hAnsi="Tahoma" w:cs="Tahoma"/>
          <w:sz w:val="26"/>
          <w:szCs w:val="26"/>
        </w:rPr>
        <w:t>1. СП «Градостроительство. Комплексное развитие территорий. Общие положения формирование моделей городской среды.</w:t>
      </w:r>
    </w:p>
    <w:p w14:paraId="4768EE52" w14:textId="5B597D0B" w:rsidR="002C483F" w:rsidRPr="002D69F1" w:rsidRDefault="002C483F" w:rsidP="002C483F">
      <w:pPr>
        <w:spacing w:after="0" w:line="240" w:lineRule="auto"/>
        <w:ind w:left="708"/>
        <w:jc w:val="both"/>
        <w:rPr>
          <w:rFonts w:ascii="Tahoma" w:hAnsi="Tahoma" w:cs="Tahoma"/>
          <w:sz w:val="26"/>
          <w:szCs w:val="26"/>
        </w:rPr>
      </w:pPr>
      <w:r w:rsidRPr="002D69F1">
        <w:rPr>
          <w:rFonts w:ascii="Tahoma" w:hAnsi="Tahoma" w:cs="Tahoma"/>
          <w:sz w:val="26"/>
          <w:szCs w:val="26"/>
        </w:rPr>
        <w:t>2. СП «Градостроительство. Комплексное развитие территорий. Центральная модель городской среды.</w:t>
      </w:r>
    </w:p>
    <w:p w14:paraId="1F8BA3BF" w14:textId="25557A37" w:rsidR="002C483F" w:rsidRPr="002D69F1" w:rsidRDefault="002C483F" w:rsidP="002C483F">
      <w:pPr>
        <w:spacing w:after="0" w:line="240" w:lineRule="auto"/>
        <w:ind w:left="708"/>
        <w:jc w:val="both"/>
        <w:rPr>
          <w:rFonts w:ascii="Tahoma" w:hAnsi="Tahoma" w:cs="Tahoma"/>
          <w:sz w:val="26"/>
          <w:szCs w:val="26"/>
        </w:rPr>
      </w:pPr>
      <w:r w:rsidRPr="002D69F1">
        <w:rPr>
          <w:rFonts w:ascii="Tahoma" w:hAnsi="Tahoma" w:cs="Tahoma"/>
          <w:sz w:val="26"/>
          <w:szCs w:val="26"/>
        </w:rPr>
        <w:t>3. СП «Градостроительство. Комплексное развитие территорий. Среднеэтажная модель городской среды.</w:t>
      </w:r>
    </w:p>
    <w:p w14:paraId="4804C59A" w14:textId="76BA134A" w:rsidR="00F46C51" w:rsidRPr="002D69F1" w:rsidRDefault="002C483F" w:rsidP="002C483F">
      <w:pPr>
        <w:spacing w:after="0" w:line="240" w:lineRule="auto"/>
        <w:ind w:left="708"/>
        <w:jc w:val="both"/>
        <w:rPr>
          <w:rFonts w:ascii="Tahoma" w:hAnsi="Tahoma" w:cs="Tahoma"/>
          <w:sz w:val="26"/>
          <w:szCs w:val="26"/>
        </w:rPr>
      </w:pPr>
      <w:r w:rsidRPr="002D69F1">
        <w:rPr>
          <w:rFonts w:ascii="Tahoma" w:hAnsi="Tahoma" w:cs="Tahoma"/>
          <w:sz w:val="26"/>
          <w:szCs w:val="26"/>
        </w:rPr>
        <w:t>4. СП «Градостроительство. Комплексное развитие территорий. Малоэтажная модель городской среды.</w:t>
      </w:r>
    </w:p>
    <w:p w14:paraId="17513E4E" w14:textId="22CFFC3F" w:rsidR="00364FE5" w:rsidRPr="002D69F1" w:rsidRDefault="00364FE5" w:rsidP="00364FE5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sectPr w:rsidR="00364FE5" w:rsidRPr="002D69F1" w:rsidSect="004B0215">
      <w:pgSz w:w="11906" w:h="16838"/>
      <w:pgMar w:top="709" w:right="566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12EE4" w14:textId="77777777" w:rsidR="000C2A22" w:rsidRDefault="000C2A22" w:rsidP="00820BC0">
      <w:pPr>
        <w:spacing w:after="0" w:line="240" w:lineRule="auto"/>
      </w:pPr>
      <w:r>
        <w:separator/>
      </w:r>
    </w:p>
  </w:endnote>
  <w:endnote w:type="continuationSeparator" w:id="0">
    <w:p w14:paraId="26613269" w14:textId="77777777" w:rsidR="000C2A22" w:rsidRDefault="000C2A22" w:rsidP="00820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FC0EA" w14:textId="77777777" w:rsidR="000C2A22" w:rsidRDefault="000C2A22" w:rsidP="00820BC0">
      <w:pPr>
        <w:spacing w:after="0" w:line="240" w:lineRule="auto"/>
      </w:pPr>
      <w:r>
        <w:separator/>
      </w:r>
    </w:p>
  </w:footnote>
  <w:footnote w:type="continuationSeparator" w:id="0">
    <w:p w14:paraId="6EF7885A" w14:textId="77777777" w:rsidR="000C2A22" w:rsidRDefault="000C2A22" w:rsidP="00820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4E85"/>
    <w:multiLevelType w:val="hybridMultilevel"/>
    <w:tmpl w:val="352C2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678CC"/>
    <w:multiLevelType w:val="hybridMultilevel"/>
    <w:tmpl w:val="D77AF552"/>
    <w:lvl w:ilvl="0" w:tplc="CDA032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46418"/>
    <w:multiLevelType w:val="hybridMultilevel"/>
    <w:tmpl w:val="8B222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A7C31"/>
    <w:multiLevelType w:val="hybridMultilevel"/>
    <w:tmpl w:val="1ECCE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DA032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33ED6"/>
    <w:multiLevelType w:val="hybridMultilevel"/>
    <w:tmpl w:val="28E0A61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CDA032D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694E20"/>
    <w:multiLevelType w:val="hybridMultilevel"/>
    <w:tmpl w:val="B762D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40AD5"/>
    <w:multiLevelType w:val="hybridMultilevel"/>
    <w:tmpl w:val="76122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05861"/>
    <w:multiLevelType w:val="hybridMultilevel"/>
    <w:tmpl w:val="D21CF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00B9B0">
      <w:start w:val="1"/>
      <w:numFmt w:val="bullet"/>
      <w:lvlText w:val="–"/>
      <w:lvlJc w:val="left"/>
      <w:pPr>
        <w:ind w:left="1440" w:hanging="360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F2A04"/>
    <w:multiLevelType w:val="hybridMultilevel"/>
    <w:tmpl w:val="2604E50C"/>
    <w:lvl w:ilvl="0" w:tplc="CDA03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A4B5C"/>
    <w:multiLevelType w:val="hybridMultilevel"/>
    <w:tmpl w:val="8BC488B8"/>
    <w:lvl w:ilvl="0" w:tplc="CDA032D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A341F0C"/>
    <w:multiLevelType w:val="hybridMultilevel"/>
    <w:tmpl w:val="9C9EF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009C3"/>
    <w:multiLevelType w:val="hybridMultilevel"/>
    <w:tmpl w:val="56021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C63DB"/>
    <w:multiLevelType w:val="hybridMultilevel"/>
    <w:tmpl w:val="487E6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007AB"/>
    <w:multiLevelType w:val="hybridMultilevel"/>
    <w:tmpl w:val="C77EB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01FFA"/>
    <w:multiLevelType w:val="hybridMultilevel"/>
    <w:tmpl w:val="1ECCE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DA032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67ED0"/>
    <w:multiLevelType w:val="hybridMultilevel"/>
    <w:tmpl w:val="057E0028"/>
    <w:lvl w:ilvl="0" w:tplc="7B8292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CDA032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76A1F"/>
    <w:multiLevelType w:val="hybridMultilevel"/>
    <w:tmpl w:val="FB383D64"/>
    <w:lvl w:ilvl="0" w:tplc="CDA032D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9B00B9B0">
      <w:start w:val="1"/>
      <w:numFmt w:val="bullet"/>
      <w:lvlText w:val="–"/>
      <w:lvlJc w:val="left"/>
      <w:pPr>
        <w:ind w:left="1788" w:hanging="360"/>
      </w:pPr>
      <w:rPr>
        <w:rFonts w:ascii="Calibri" w:hAnsi="Calibri" w:hint="default"/>
        <w:b w:val="0"/>
        <w:i w:val="0"/>
        <w:color w:val="auto"/>
        <w:sz w:val="22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15"/>
  </w:num>
  <w:num w:numId="7">
    <w:abstractNumId w:val="11"/>
  </w:num>
  <w:num w:numId="8">
    <w:abstractNumId w:val="12"/>
  </w:num>
  <w:num w:numId="9">
    <w:abstractNumId w:val="14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  <w:num w:numId="14">
    <w:abstractNumId w:val="5"/>
  </w:num>
  <w:num w:numId="15">
    <w:abstractNumId w:val="13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B0"/>
    <w:rsid w:val="00023A61"/>
    <w:rsid w:val="00050726"/>
    <w:rsid w:val="000822A5"/>
    <w:rsid w:val="000C2A22"/>
    <w:rsid w:val="001340A5"/>
    <w:rsid w:val="001A3933"/>
    <w:rsid w:val="001C2F14"/>
    <w:rsid w:val="001D656C"/>
    <w:rsid w:val="002524D3"/>
    <w:rsid w:val="002650B0"/>
    <w:rsid w:val="002C483F"/>
    <w:rsid w:val="002D69F1"/>
    <w:rsid w:val="002F20BE"/>
    <w:rsid w:val="0032764A"/>
    <w:rsid w:val="00340A1A"/>
    <w:rsid w:val="00364FE5"/>
    <w:rsid w:val="003A6BBA"/>
    <w:rsid w:val="003B69C5"/>
    <w:rsid w:val="00435696"/>
    <w:rsid w:val="00474694"/>
    <w:rsid w:val="004776AB"/>
    <w:rsid w:val="004801C9"/>
    <w:rsid w:val="00480810"/>
    <w:rsid w:val="004B0215"/>
    <w:rsid w:val="004C7994"/>
    <w:rsid w:val="004E5792"/>
    <w:rsid w:val="00530145"/>
    <w:rsid w:val="005D290B"/>
    <w:rsid w:val="00607734"/>
    <w:rsid w:val="006D758C"/>
    <w:rsid w:val="00711232"/>
    <w:rsid w:val="00775908"/>
    <w:rsid w:val="0078374D"/>
    <w:rsid w:val="00810888"/>
    <w:rsid w:val="00820BC0"/>
    <w:rsid w:val="00853F39"/>
    <w:rsid w:val="008E52A9"/>
    <w:rsid w:val="00903CAC"/>
    <w:rsid w:val="00AA3EC5"/>
    <w:rsid w:val="00BD3BBE"/>
    <w:rsid w:val="00BF3486"/>
    <w:rsid w:val="00C30BF6"/>
    <w:rsid w:val="00CA663E"/>
    <w:rsid w:val="00CF14A8"/>
    <w:rsid w:val="00D705A1"/>
    <w:rsid w:val="00D749AE"/>
    <w:rsid w:val="00D85E69"/>
    <w:rsid w:val="00DA168A"/>
    <w:rsid w:val="00E43528"/>
    <w:rsid w:val="00E469C0"/>
    <w:rsid w:val="00EB7A03"/>
    <w:rsid w:val="00F46C51"/>
    <w:rsid w:val="00F7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23F3"/>
  <w15:chartTrackingRefBased/>
  <w15:docId w15:val="{CE0D7444-4320-4169-8933-6839FC14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3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3A6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0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0BC0"/>
  </w:style>
  <w:style w:type="paragraph" w:styleId="a8">
    <w:name w:val="footer"/>
    <w:basedOn w:val="a"/>
    <w:link w:val="a9"/>
    <w:uiPriority w:val="99"/>
    <w:unhideWhenUsed/>
    <w:rsid w:val="00820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0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1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AHML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Ксения Александровна</dc:creator>
  <cp:keywords/>
  <dc:description/>
  <cp:lastModifiedBy>Бенуж Андрей Александрович</cp:lastModifiedBy>
  <cp:revision>3</cp:revision>
  <cp:lastPrinted>2022-09-12T15:18:00Z</cp:lastPrinted>
  <dcterms:created xsi:type="dcterms:W3CDTF">2022-09-12T15:07:00Z</dcterms:created>
  <dcterms:modified xsi:type="dcterms:W3CDTF">2022-09-12T15:20:00Z</dcterms:modified>
</cp:coreProperties>
</file>