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ink/ink1.xml" ContentType="application/inkml+xml"/>
  <Override PartName="/word/ink/ink2.xml" ContentType="application/inkml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892" w:type="pct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72"/>
        <w:gridCol w:w="3366"/>
        <w:gridCol w:w="2891"/>
      </w:tblGrid>
      <w:tr w:rsidR="00E154BC" w:rsidRPr="00E154BC" w14:paraId="1A485BE8" w14:textId="77777777" w:rsidTr="00E154BC">
        <w:tc>
          <w:tcPr>
            <w:tcW w:w="8875" w:type="dxa"/>
            <w:gridSpan w:val="3"/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2DD81" w14:textId="77777777" w:rsidR="00E154BC" w:rsidRPr="00E154BC" w:rsidRDefault="00E154BC" w:rsidP="00E154BC">
            <w:pPr>
              <w:suppressAutoHyphens/>
              <w:autoSpaceDN w:val="0"/>
              <w:spacing w:line="360" w:lineRule="auto"/>
              <w:jc w:val="right"/>
              <w:rPr>
                <w:rFonts w:ascii="Arial" w:eastAsia="Times New Roman" w:hAnsi="Arial" w:cs="Times New Roman"/>
                <w:sz w:val="4"/>
                <w:szCs w:val="4"/>
                <w:lang w:val="en-US" w:eastAsia="en-US"/>
              </w:rPr>
            </w:pPr>
            <w:bookmarkStart w:id="0" w:name="_Hlk151993412"/>
          </w:p>
        </w:tc>
      </w:tr>
      <w:tr w:rsidR="00E154BC" w:rsidRPr="00E154BC" w14:paraId="7C5AF7C3" w14:textId="77777777" w:rsidTr="00E154BC">
        <w:trPr>
          <w:trHeight w:val="1134"/>
        </w:trPr>
        <w:tc>
          <w:tcPr>
            <w:tcW w:w="887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A960A" w14:textId="77777777" w:rsidR="00E154BC" w:rsidRPr="00E154BC" w:rsidRDefault="00E154BC" w:rsidP="00E154BC">
            <w:pPr>
              <w:suppressAutoHyphens/>
              <w:autoSpaceDN w:val="0"/>
              <w:spacing w:line="360" w:lineRule="auto"/>
              <w:jc w:val="center"/>
              <w:rPr>
                <w:rFonts w:ascii="Arial" w:eastAsia="Times New Roman" w:hAnsi="Arial" w:cs="Times New Roman"/>
                <w:b/>
                <w:sz w:val="28"/>
                <w:szCs w:val="28"/>
                <w:lang w:eastAsia="en-US"/>
              </w:rPr>
            </w:pPr>
            <w:r w:rsidRPr="00E154BC">
              <w:rPr>
                <w:rFonts w:ascii="Arial" w:eastAsia="Times New Roman" w:hAnsi="Arial" w:cs="Times New Roman"/>
                <w:b/>
                <w:sz w:val="28"/>
                <w:szCs w:val="28"/>
                <w:lang w:eastAsia="en-US"/>
              </w:rPr>
              <w:t>ФЕДЕРАЛЬНОЕ АГЕНТСТВО</w:t>
            </w:r>
            <w:r w:rsidRPr="00E154BC">
              <w:rPr>
                <w:rFonts w:ascii="Arial" w:eastAsia="Times New Roman" w:hAnsi="Arial" w:cs="Times New Roman"/>
                <w:b/>
                <w:sz w:val="28"/>
                <w:szCs w:val="28"/>
                <w:lang w:eastAsia="en-US"/>
              </w:rPr>
              <w:br/>
              <w:t>ПО ТЕХНИЧЕСКОМУ РЕГУЛИРОВАНИЮ И МЕТРОЛОГИИ</w:t>
            </w:r>
          </w:p>
        </w:tc>
      </w:tr>
      <w:tr w:rsidR="00E154BC" w:rsidRPr="00E154BC" w14:paraId="530F56D4" w14:textId="77777777" w:rsidTr="00E154BC">
        <w:tc>
          <w:tcPr>
            <w:tcW w:w="8875" w:type="dxa"/>
            <w:gridSpan w:val="3"/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FF6E4" w14:textId="77777777" w:rsidR="00E154BC" w:rsidRPr="00E154BC" w:rsidRDefault="00E154BC" w:rsidP="00E154BC">
            <w:pPr>
              <w:suppressAutoHyphens/>
              <w:autoSpaceDN w:val="0"/>
              <w:spacing w:line="360" w:lineRule="auto"/>
              <w:jc w:val="right"/>
              <w:rPr>
                <w:rFonts w:ascii="Arial" w:eastAsia="Times New Roman" w:hAnsi="Arial" w:cs="Times New Roman"/>
                <w:sz w:val="4"/>
                <w:szCs w:val="4"/>
                <w:lang w:eastAsia="en-US"/>
              </w:rPr>
            </w:pPr>
          </w:p>
        </w:tc>
      </w:tr>
      <w:tr w:rsidR="00E154BC" w:rsidRPr="00E154BC" w14:paraId="5B2C9618" w14:textId="77777777" w:rsidTr="00E154BC">
        <w:trPr>
          <w:trHeight w:val="2311"/>
        </w:trPr>
        <w:tc>
          <w:tcPr>
            <w:tcW w:w="28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2E03B" w14:textId="77777777" w:rsidR="00E154BC" w:rsidRPr="00CC51CB" w:rsidRDefault="00CC51CB" w:rsidP="00E154BC">
            <w:pPr>
              <w:suppressAutoHyphens/>
              <w:autoSpaceDN w:val="0"/>
              <w:spacing w:line="360" w:lineRule="auto"/>
              <w:jc w:val="center"/>
              <w:rPr>
                <w:rFonts w:ascii="Arial" w:eastAsia="Times New Roman" w:hAnsi="Arial" w:cs="Times New Roman"/>
                <w:sz w:val="24"/>
                <w:szCs w:val="24"/>
                <w:lang w:eastAsia="en-US"/>
              </w:rPr>
            </w:pPr>
            <w:r w:rsidRPr="004F5B3E">
              <w:rPr>
                <w:noProof/>
                <w:lang w:eastAsia="en-US"/>
              </w:rPr>
              <w:drawing>
                <wp:inline distT="0" distB="0" distL="0" distR="0" wp14:anchorId="6517C9AE" wp14:editId="5CA0F3D9">
                  <wp:extent cx="1816735" cy="125793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6735" cy="1257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0E969" w14:textId="77777777" w:rsidR="00E154BC" w:rsidRPr="00E154BC" w:rsidRDefault="00E154BC" w:rsidP="00E154BC">
            <w:pPr>
              <w:keepNext/>
              <w:suppressAutoHyphens/>
              <w:autoSpaceDE w:val="0"/>
              <w:autoSpaceDN w:val="0"/>
              <w:jc w:val="center"/>
              <w:outlineLvl w:val="7"/>
              <w:rPr>
                <w:rFonts w:ascii="Arial" w:eastAsia="Times New Roman" w:hAnsi="Arial" w:cs="Times New Roman"/>
                <w:sz w:val="24"/>
                <w:szCs w:val="24"/>
                <w:lang w:val="en-US" w:eastAsia="en-US"/>
              </w:rPr>
            </w:pPr>
            <w:r w:rsidRPr="00E154BC">
              <w:rPr>
                <w:rFonts w:ascii="Arial" w:eastAsia="Times New Roman" w:hAnsi="Arial" w:cs="Arial"/>
                <w:b/>
                <w:spacing w:val="40"/>
                <w:sz w:val="28"/>
                <w:szCs w:val="20"/>
                <w:lang w:val="en-US" w:eastAsia="en-US"/>
              </w:rPr>
              <w:t>НАЦИОНАЛЬНЫЙ</w:t>
            </w:r>
            <w:r w:rsidRPr="00E154BC">
              <w:rPr>
                <w:rFonts w:ascii="Arial" w:eastAsia="Times New Roman" w:hAnsi="Arial" w:cs="Arial"/>
                <w:b/>
                <w:spacing w:val="40"/>
                <w:sz w:val="28"/>
                <w:szCs w:val="20"/>
                <w:lang w:val="en-US" w:eastAsia="en-US"/>
              </w:rPr>
              <w:br/>
              <w:t>СТАНДАРТ</w:t>
            </w:r>
            <w:r w:rsidRPr="00E154BC">
              <w:rPr>
                <w:rFonts w:ascii="Arial" w:eastAsia="Times New Roman" w:hAnsi="Arial" w:cs="Arial"/>
                <w:b/>
                <w:spacing w:val="40"/>
                <w:sz w:val="28"/>
                <w:szCs w:val="20"/>
                <w:lang w:val="en-US" w:eastAsia="en-US"/>
              </w:rPr>
              <w:br/>
              <w:t>РОССИЙСКОЙ</w:t>
            </w:r>
            <w:r w:rsidRPr="00E154BC">
              <w:rPr>
                <w:rFonts w:ascii="Arial" w:eastAsia="Times New Roman" w:hAnsi="Arial" w:cs="Arial"/>
                <w:b/>
                <w:spacing w:val="40"/>
                <w:sz w:val="28"/>
                <w:szCs w:val="20"/>
                <w:lang w:val="en-US" w:eastAsia="en-US"/>
              </w:rPr>
              <w:br/>
              <w:t>ФЕДЕРАЦИИ</w:t>
            </w:r>
          </w:p>
        </w:tc>
        <w:tc>
          <w:tcPr>
            <w:tcW w:w="28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740E7" w14:textId="77777777" w:rsidR="00E154BC" w:rsidRPr="00E154BC" w:rsidRDefault="00E154BC" w:rsidP="00E154BC">
            <w:pPr>
              <w:suppressAutoHyphens/>
              <w:autoSpaceDE w:val="0"/>
              <w:autoSpaceDN w:val="0"/>
              <w:spacing w:line="360" w:lineRule="auto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E154BC">
              <w:rPr>
                <w:rFonts w:ascii="Arial" w:eastAsia="Times New Roman" w:hAnsi="Arial" w:cs="Arial"/>
                <w:b/>
                <w:sz w:val="28"/>
                <w:szCs w:val="28"/>
              </w:rPr>
              <w:t xml:space="preserve">ГОСТ Р </w:t>
            </w:r>
          </w:p>
          <w:p w14:paraId="3C31BD01" w14:textId="77777777" w:rsidR="00E154BC" w:rsidRPr="00CC51CB" w:rsidRDefault="00E154BC" w:rsidP="00E154BC">
            <w:pPr>
              <w:suppressAutoHyphens/>
              <w:autoSpaceDE w:val="0"/>
              <w:autoSpaceDN w:val="0"/>
              <w:rPr>
                <w:rFonts w:ascii="Arial" w:eastAsia="Times New Roman" w:hAnsi="Arial" w:cs="Times New Roman"/>
                <w:sz w:val="24"/>
                <w:szCs w:val="24"/>
                <w:lang w:eastAsia="en-US"/>
              </w:rPr>
            </w:pPr>
            <w:r w:rsidRPr="00CC51CB">
              <w:rPr>
                <w:rFonts w:ascii="Arial" w:eastAsia="Times New Roman" w:hAnsi="Arial" w:cs="Arial"/>
                <w:i/>
                <w:sz w:val="24"/>
                <w:szCs w:val="24"/>
              </w:rPr>
              <w:t>(проект,</w:t>
            </w:r>
            <w:r w:rsidRPr="00CC51CB">
              <w:rPr>
                <w:rFonts w:ascii="Arial" w:eastAsia="Times New Roman" w:hAnsi="Arial" w:cs="Arial"/>
                <w:i/>
                <w:sz w:val="24"/>
                <w:szCs w:val="24"/>
              </w:rPr>
              <w:br/>
              <w:t>окончательная редакция)</w:t>
            </w:r>
          </w:p>
        </w:tc>
      </w:tr>
      <w:tr w:rsidR="00E154BC" w:rsidRPr="00E154BC" w14:paraId="4E795095" w14:textId="77777777" w:rsidTr="00E154BC">
        <w:tc>
          <w:tcPr>
            <w:tcW w:w="8875" w:type="dxa"/>
            <w:gridSpan w:val="3"/>
            <w:shd w:val="clear" w:color="auto" w:fill="00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7028A" w14:textId="77777777" w:rsidR="00E154BC" w:rsidRPr="00E154BC" w:rsidRDefault="00E154BC" w:rsidP="00E154BC">
            <w:pPr>
              <w:suppressAutoHyphens/>
              <w:autoSpaceDN w:val="0"/>
              <w:spacing w:line="360" w:lineRule="auto"/>
              <w:jc w:val="right"/>
              <w:rPr>
                <w:rFonts w:ascii="Arial" w:eastAsia="Times New Roman" w:hAnsi="Arial" w:cs="Times New Roman"/>
                <w:sz w:val="4"/>
                <w:szCs w:val="4"/>
                <w:lang w:eastAsia="en-US"/>
              </w:rPr>
            </w:pPr>
          </w:p>
        </w:tc>
      </w:tr>
    </w:tbl>
    <w:p w14:paraId="1F1545EA" w14:textId="77777777" w:rsidR="00E154BC" w:rsidRDefault="00E154BC" w:rsidP="005D493F">
      <w:pPr>
        <w:jc w:val="center"/>
        <w:rPr>
          <w:rFonts w:ascii="Arial" w:hAnsi="Arial" w:cs="Arial"/>
          <w:b/>
          <w:sz w:val="28"/>
          <w:szCs w:val="28"/>
        </w:rPr>
      </w:pPr>
    </w:p>
    <w:p w14:paraId="0E27D70F" w14:textId="77777777" w:rsidR="004B0F3E" w:rsidRDefault="004B0F3E" w:rsidP="005D493F">
      <w:pPr>
        <w:jc w:val="center"/>
        <w:rPr>
          <w:rFonts w:ascii="Arial" w:hAnsi="Arial" w:cs="Arial"/>
          <w:b/>
          <w:sz w:val="28"/>
          <w:szCs w:val="28"/>
        </w:rPr>
      </w:pPr>
    </w:p>
    <w:p w14:paraId="29722501" w14:textId="77777777" w:rsidR="004B0F3E" w:rsidRDefault="004B0F3E" w:rsidP="005D493F">
      <w:pPr>
        <w:jc w:val="center"/>
        <w:rPr>
          <w:rFonts w:ascii="Arial" w:hAnsi="Arial" w:cs="Arial"/>
          <w:b/>
          <w:sz w:val="28"/>
          <w:szCs w:val="28"/>
        </w:rPr>
      </w:pPr>
    </w:p>
    <w:p w14:paraId="1B0266F1" w14:textId="77777777" w:rsidR="004B0F3E" w:rsidRDefault="004B0F3E" w:rsidP="005D493F">
      <w:pPr>
        <w:jc w:val="center"/>
        <w:rPr>
          <w:rFonts w:ascii="Arial" w:hAnsi="Arial" w:cs="Arial"/>
          <w:b/>
          <w:sz w:val="28"/>
          <w:szCs w:val="28"/>
        </w:rPr>
      </w:pPr>
    </w:p>
    <w:p w14:paraId="4633DB48" w14:textId="77777777" w:rsidR="00E154BC" w:rsidRDefault="00E154BC" w:rsidP="005D493F">
      <w:pPr>
        <w:jc w:val="center"/>
        <w:rPr>
          <w:rFonts w:ascii="Arial" w:hAnsi="Arial" w:cs="Arial"/>
          <w:b/>
          <w:sz w:val="28"/>
          <w:szCs w:val="28"/>
        </w:rPr>
      </w:pPr>
    </w:p>
    <w:p w14:paraId="4E7027AE" w14:textId="30648DD5" w:rsidR="00EC62E7" w:rsidRDefault="00EC62E7" w:rsidP="00EC62E7">
      <w:pPr>
        <w:jc w:val="center"/>
        <w:rPr>
          <w:rFonts w:ascii="Arial" w:hAnsi="Arial" w:cs="Arial"/>
          <w:b/>
          <w:sz w:val="32"/>
          <w:szCs w:val="32"/>
        </w:rPr>
      </w:pPr>
      <w:bookmarkStart w:id="1" w:name="_Hlk162464750"/>
      <w:r w:rsidRPr="00275B43">
        <w:rPr>
          <w:rFonts w:ascii="Arial" w:hAnsi="Arial" w:cs="Arial"/>
          <w:b/>
          <w:sz w:val="32"/>
          <w:szCs w:val="32"/>
        </w:rPr>
        <w:t xml:space="preserve">Территориальное планирование </w:t>
      </w:r>
    </w:p>
    <w:p w14:paraId="1CA1F3BB" w14:textId="77777777" w:rsidR="00275B43" w:rsidRPr="00275B43" w:rsidRDefault="00275B43" w:rsidP="00EC62E7">
      <w:pPr>
        <w:jc w:val="center"/>
        <w:rPr>
          <w:rFonts w:ascii="Arial" w:hAnsi="Arial" w:cs="Arial"/>
          <w:b/>
          <w:sz w:val="32"/>
          <w:szCs w:val="32"/>
        </w:rPr>
      </w:pPr>
    </w:p>
    <w:p w14:paraId="3FAF25D6" w14:textId="77777777" w:rsidR="00EC62E7" w:rsidRPr="00EC62E7" w:rsidRDefault="00EC62E7" w:rsidP="00EC62E7">
      <w:pPr>
        <w:jc w:val="center"/>
        <w:rPr>
          <w:rFonts w:ascii="Arial" w:hAnsi="Arial" w:cs="Arial"/>
          <w:b/>
          <w:sz w:val="28"/>
          <w:szCs w:val="28"/>
        </w:rPr>
      </w:pPr>
    </w:p>
    <w:p w14:paraId="3D4B6499" w14:textId="77777777" w:rsidR="00EC62E7" w:rsidRPr="00275B43" w:rsidRDefault="00EC62E7" w:rsidP="00EC62E7">
      <w:pPr>
        <w:jc w:val="center"/>
        <w:rPr>
          <w:rFonts w:ascii="Arial" w:hAnsi="Arial" w:cs="Arial"/>
          <w:b/>
          <w:sz w:val="44"/>
          <w:szCs w:val="44"/>
        </w:rPr>
      </w:pPr>
      <w:r w:rsidRPr="00275B43">
        <w:rPr>
          <w:rFonts w:ascii="Arial" w:hAnsi="Arial" w:cs="Arial"/>
          <w:b/>
          <w:sz w:val="44"/>
          <w:szCs w:val="44"/>
        </w:rPr>
        <w:t>АГЛОМЕРАЦИИ</w:t>
      </w:r>
    </w:p>
    <w:bookmarkEnd w:id="1"/>
    <w:p w14:paraId="105F23F7" w14:textId="77777777" w:rsidR="00EC62E7" w:rsidRPr="00EC62E7" w:rsidRDefault="00EC62E7" w:rsidP="00EC62E7">
      <w:pPr>
        <w:jc w:val="center"/>
        <w:rPr>
          <w:rFonts w:ascii="Arial" w:hAnsi="Arial" w:cs="Arial"/>
          <w:b/>
          <w:sz w:val="48"/>
        </w:rPr>
      </w:pPr>
    </w:p>
    <w:p w14:paraId="2CF3812A" w14:textId="77777777" w:rsidR="00A17041" w:rsidRDefault="00A17041" w:rsidP="00F2253F">
      <w:pPr>
        <w:rPr>
          <w:rFonts w:ascii="Arial" w:hAnsi="Arial" w:cs="Arial"/>
          <w:b/>
          <w:sz w:val="28"/>
          <w:szCs w:val="28"/>
        </w:rPr>
      </w:pPr>
    </w:p>
    <w:p w14:paraId="14AEF836" w14:textId="77777777" w:rsidR="005D493F" w:rsidRPr="003716D7" w:rsidRDefault="005D493F" w:rsidP="005D493F">
      <w:pPr>
        <w:jc w:val="center"/>
        <w:rPr>
          <w:rFonts w:ascii="Arial" w:hAnsi="Arial" w:cs="Arial"/>
          <w:b/>
          <w:sz w:val="28"/>
          <w:szCs w:val="28"/>
        </w:rPr>
      </w:pPr>
    </w:p>
    <w:p w14:paraId="1774DBD4" w14:textId="0C100E20" w:rsidR="0029146E" w:rsidRPr="00EC62E7" w:rsidRDefault="00502CBD" w:rsidP="00EC62E7">
      <w:pPr>
        <w:jc w:val="center"/>
        <w:rPr>
          <w:rFonts w:ascii="Arial" w:hAnsi="Arial" w:cs="Arial"/>
          <w:b/>
          <w:sz w:val="36"/>
          <w:szCs w:val="36"/>
        </w:rPr>
      </w:pPr>
      <w:r w:rsidRPr="00EC62E7">
        <w:rPr>
          <w:rFonts w:ascii="Arial" w:hAnsi="Arial" w:cs="Arial"/>
          <w:b/>
          <w:sz w:val="36"/>
          <w:szCs w:val="36"/>
        </w:rPr>
        <w:t>Общие положения и</w:t>
      </w:r>
      <w:r w:rsidR="00805644" w:rsidRPr="00EC62E7">
        <w:rPr>
          <w:rFonts w:ascii="Arial" w:hAnsi="Arial" w:cs="Arial"/>
          <w:b/>
          <w:sz w:val="36"/>
          <w:szCs w:val="36"/>
        </w:rPr>
        <w:t xml:space="preserve"> </w:t>
      </w:r>
      <w:r w:rsidRPr="00EC62E7">
        <w:rPr>
          <w:rFonts w:ascii="Arial" w:hAnsi="Arial" w:cs="Arial"/>
          <w:b/>
          <w:sz w:val="36"/>
          <w:szCs w:val="36"/>
        </w:rPr>
        <w:t>определение градостроительного потенциала территорий</w:t>
      </w:r>
    </w:p>
    <w:p w14:paraId="79220DEF" w14:textId="77777777" w:rsidR="003B46B4" w:rsidRDefault="003B46B4">
      <w:pPr>
        <w:rPr>
          <w:rFonts w:ascii="Arial" w:hAnsi="Arial" w:cs="Arial"/>
        </w:rPr>
      </w:pPr>
    </w:p>
    <w:p w14:paraId="2A7D7353" w14:textId="77777777" w:rsidR="005D493F" w:rsidRDefault="005D493F">
      <w:pPr>
        <w:rPr>
          <w:rFonts w:ascii="Arial" w:hAnsi="Arial" w:cs="Arial"/>
        </w:rPr>
      </w:pPr>
    </w:p>
    <w:p w14:paraId="29BE0767" w14:textId="77777777" w:rsidR="003B46B4" w:rsidRPr="005D493F" w:rsidRDefault="003B46B4">
      <w:pPr>
        <w:rPr>
          <w:rFonts w:ascii="Arial" w:hAnsi="Arial" w:cs="Arial"/>
        </w:rPr>
      </w:pPr>
    </w:p>
    <w:p w14:paraId="7A2EC27F" w14:textId="4E5F164E" w:rsidR="003B46B4" w:rsidRDefault="003B46B4">
      <w:pPr>
        <w:rPr>
          <w:rFonts w:ascii="Arial" w:hAnsi="Arial" w:cs="Arial"/>
        </w:rPr>
      </w:pPr>
    </w:p>
    <w:p w14:paraId="30E79AC2" w14:textId="77777777" w:rsidR="00275B43" w:rsidRPr="005D493F" w:rsidRDefault="00275B43">
      <w:pPr>
        <w:rPr>
          <w:rFonts w:ascii="Arial" w:hAnsi="Arial" w:cs="Arial"/>
        </w:rPr>
      </w:pPr>
    </w:p>
    <w:p w14:paraId="6EE8784C" w14:textId="77777777" w:rsidR="003B46B4" w:rsidRPr="005D493F" w:rsidRDefault="003B46B4">
      <w:pPr>
        <w:rPr>
          <w:rFonts w:ascii="Arial" w:hAnsi="Arial" w:cs="Arial"/>
        </w:rPr>
      </w:pPr>
    </w:p>
    <w:p w14:paraId="675BE6AE" w14:textId="77777777" w:rsidR="003B46B4" w:rsidRPr="005D493F" w:rsidRDefault="00241940" w:rsidP="001A4454">
      <w:pPr>
        <w:spacing w:before="1"/>
        <w:ind w:right="674"/>
        <w:jc w:val="center"/>
        <w:rPr>
          <w:rFonts w:ascii="Arial" w:hAnsi="Arial" w:cs="Arial"/>
        </w:rPr>
      </w:pPr>
      <w:bookmarkStart w:id="2" w:name="_Hlk161844374"/>
      <w:r w:rsidRPr="00710D80">
        <w:rPr>
          <w:rFonts w:ascii="Arial" w:hAnsi="Arial" w:cs="Arial"/>
          <w:sz w:val="24"/>
          <w:szCs w:val="24"/>
        </w:rPr>
        <w:t>Настоящий</w:t>
      </w:r>
      <w:r w:rsidRPr="00710D80">
        <w:rPr>
          <w:rFonts w:ascii="Arial" w:hAnsi="Arial" w:cs="Arial"/>
          <w:spacing w:val="-6"/>
          <w:sz w:val="24"/>
          <w:szCs w:val="24"/>
        </w:rPr>
        <w:t xml:space="preserve"> </w:t>
      </w:r>
      <w:r w:rsidRPr="00710D80">
        <w:rPr>
          <w:rFonts w:ascii="Arial" w:hAnsi="Arial" w:cs="Arial"/>
          <w:sz w:val="24"/>
          <w:szCs w:val="24"/>
        </w:rPr>
        <w:t>проект</w:t>
      </w:r>
      <w:r w:rsidRPr="00710D80">
        <w:rPr>
          <w:rFonts w:ascii="Arial" w:hAnsi="Arial" w:cs="Arial"/>
          <w:spacing w:val="-6"/>
          <w:sz w:val="24"/>
          <w:szCs w:val="24"/>
        </w:rPr>
        <w:t xml:space="preserve"> </w:t>
      </w:r>
      <w:r w:rsidRPr="00710D80">
        <w:rPr>
          <w:rFonts w:ascii="Arial" w:hAnsi="Arial" w:cs="Arial"/>
          <w:sz w:val="24"/>
          <w:szCs w:val="24"/>
        </w:rPr>
        <w:t>стандарта</w:t>
      </w:r>
      <w:r>
        <w:rPr>
          <w:rFonts w:ascii="Arial" w:hAnsi="Arial" w:cs="Arial"/>
          <w:spacing w:val="-5"/>
          <w:sz w:val="24"/>
          <w:szCs w:val="24"/>
        </w:rPr>
        <w:t xml:space="preserve"> </w:t>
      </w:r>
      <w:r w:rsidRPr="00710D80">
        <w:rPr>
          <w:rFonts w:ascii="Arial" w:hAnsi="Arial" w:cs="Arial"/>
          <w:sz w:val="24"/>
          <w:szCs w:val="24"/>
        </w:rPr>
        <w:t>не</w:t>
      </w:r>
      <w:r w:rsidRPr="00710D80">
        <w:rPr>
          <w:rFonts w:ascii="Arial" w:hAnsi="Arial" w:cs="Arial"/>
          <w:spacing w:val="-6"/>
          <w:sz w:val="24"/>
          <w:szCs w:val="24"/>
        </w:rPr>
        <w:t xml:space="preserve"> </w:t>
      </w:r>
      <w:r w:rsidRPr="00710D80">
        <w:rPr>
          <w:rFonts w:ascii="Arial" w:hAnsi="Arial" w:cs="Arial"/>
          <w:sz w:val="24"/>
          <w:szCs w:val="24"/>
        </w:rPr>
        <w:t>подлежит</w:t>
      </w:r>
      <w:r w:rsidRPr="00710D80">
        <w:rPr>
          <w:rFonts w:ascii="Arial" w:hAnsi="Arial" w:cs="Arial"/>
          <w:spacing w:val="-8"/>
          <w:sz w:val="24"/>
          <w:szCs w:val="24"/>
        </w:rPr>
        <w:t xml:space="preserve"> </w:t>
      </w:r>
      <w:r w:rsidRPr="00710D80">
        <w:rPr>
          <w:rFonts w:ascii="Arial" w:hAnsi="Arial" w:cs="Arial"/>
          <w:sz w:val="24"/>
          <w:szCs w:val="24"/>
        </w:rPr>
        <w:t>применению</w:t>
      </w:r>
      <w:r w:rsidRPr="00710D80">
        <w:rPr>
          <w:rFonts w:ascii="Arial" w:hAnsi="Arial" w:cs="Arial"/>
          <w:spacing w:val="-6"/>
          <w:sz w:val="24"/>
          <w:szCs w:val="24"/>
        </w:rPr>
        <w:t xml:space="preserve"> </w:t>
      </w:r>
      <w:r w:rsidRPr="00710D80">
        <w:rPr>
          <w:rFonts w:ascii="Arial" w:hAnsi="Arial" w:cs="Arial"/>
          <w:sz w:val="24"/>
          <w:szCs w:val="24"/>
        </w:rPr>
        <w:t>до</w:t>
      </w:r>
      <w:r w:rsidRPr="00710D80">
        <w:rPr>
          <w:rFonts w:ascii="Arial" w:hAnsi="Arial" w:cs="Arial"/>
          <w:spacing w:val="-8"/>
          <w:sz w:val="24"/>
          <w:szCs w:val="24"/>
        </w:rPr>
        <w:t xml:space="preserve"> </w:t>
      </w:r>
      <w:r w:rsidRPr="00710D80">
        <w:rPr>
          <w:rFonts w:ascii="Arial" w:hAnsi="Arial" w:cs="Arial"/>
          <w:sz w:val="24"/>
          <w:szCs w:val="24"/>
        </w:rPr>
        <w:t>его</w:t>
      </w:r>
      <w:r w:rsidRPr="00710D80">
        <w:rPr>
          <w:rFonts w:ascii="Arial" w:hAnsi="Arial" w:cs="Arial"/>
          <w:spacing w:val="-6"/>
          <w:sz w:val="24"/>
          <w:szCs w:val="24"/>
        </w:rPr>
        <w:t xml:space="preserve"> </w:t>
      </w:r>
      <w:bookmarkEnd w:id="2"/>
      <w:r w:rsidR="001A4454">
        <w:rPr>
          <w:rFonts w:ascii="Arial" w:hAnsi="Arial" w:cs="Arial"/>
          <w:spacing w:val="-6"/>
          <w:sz w:val="24"/>
          <w:szCs w:val="24"/>
        </w:rPr>
        <w:t>утверждения</w:t>
      </w:r>
    </w:p>
    <w:p w14:paraId="4BAD90C7" w14:textId="77777777" w:rsidR="003B46B4" w:rsidRPr="005D493F" w:rsidRDefault="003B46B4">
      <w:pPr>
        <w:rPr>
          <w:rFonts w:ascii="Arial" w:hAnsi="Arial" w:cs="Arial"/>
        </w:rPr>
      </w:pPr>
    </w:p>
    <w:p w14:paraId="5C980DE3" w14:textId="77777777" w:rsidR="003B46B4" w:rsidRDefault="003B46B4">
      <w:pPr>
        <w:rPr>
          <w:rFonts w:ascii="Arial" w:hAnsi="Arial" w:cs="Arial"/>
        </w:rPr>
      </w:pPr>
    </w:p>
    <w:p w14:paraId="5059B75F" w14:textId="77777777" w:rsidR="005D493F" w:rsidRDefault="005D493F">
      <w:pPr>
        <w:rPr>
          <w:rFonts w:ascii="Arial" w:hAnsi="Arial" w:cs="Arial"/>
        </w:rPr>
      </w:pPr>
    </w:p>
    <w:p w14:paraId="1CDCA5A9" w14:textId="77777777" w:rsidR="003B46B4" w:rsidRDefault="003B46B4">
      <w:pPr>
        <w:rPr>
          <w:rFonts w:ascii="Arial" w:hAnsi="Arial" w:cs="Arial"/>
        </w:rPr>
      </w:pPr>
    </w:p>
    <w:p w14:paraId="57CBF852" w14:textId="6C052555" w:rsidR="00A17041" w:rsidRDefault="00A17041">
      <w:pPr>
        <w:rPr>
          <w:rFonts w:ascii="Arial" w:hAnsi="Arial" w:cs="Arial"/>
        </w:rPr>
      </w:pPr>
    </w:p>
    <w:p w14:paraId="1C761AD4" w14:textId="79EFEEAF" w:rsidR="00874466" w:rsidRDefault="00874466">
      <w:pPr>
        <w:rPr>
          <w:rFonts w:ascii="Arial" w:hAnsi="Arial" w:cs="Arial"/>
        </w:rPr>
      </w:pPr>
    </w:p>
    <w:p w14:paraId="04A4AE35" w14:textId="77777777" w:rsidR="00874466" w:rsidRDefault="00874466">
      <w:pPr>
        <w:rPr>
          <w:rFonts w:ascii="Arial" w:hAnsi="Arial" w:cs="Arial"/>
        </w:rPr>
      </w:pPr>
      <w:bookmarkStart w:id="3" w:name="_GoBack"/>
      <w:bookmarkEnd w:id="3"/>
    </w:p>
    <w:p w14:paraId="470236E8" w14:textId="77777777" w:rsidR="00A17041" w:rsidRDefault="00A17041">
      <w:pPr>
        <w:rPr>
          <w:rFonts w:ascii="Arial" w:hAnsi="Arial" w:cs="Arial"/>
        </w:rPr>
      </w:pPr>
    </w:p>
    <w:p w14:paraId="3B01494F" w14:textId="77777777" w:rsidR="00A17041" w:rsidRDefault="00A17041">
      <w:pPr>
        <w:rPr>
          <w:rFonts w:ascii="Arial" w:hAnsi="Arial" w:cs="Arial"/>
        </w:rPr>
      </w:pPr>
    </w:p>
    <w:p w14:paraId="3B662C2C" w14:textId="77777777" w:rsidR="00A17041" w:rsidRPr="005D493F" w:rsidRDefault="00A17041">
      <w:pPr>
        <w:rPr>
          <w:rFonts w:ascii="Arial" w:hAnsi="Arial" w:cs="Arial"/>
        </w:rPr>
      </w:pPr>
    </w:p>
    <w:p w14:paraId="59B970F8" w14:textId="77777777" w:rsidR="003B46B4" w:rsidRPr="005D493F" w:rsidRDefault="003B46B4">
      <w:pPr>
        <w:rPr>
          <w:rFonts w:ascii="Arial" w:hAnsi="Arial" w:cs="Arial"/>
        </w:rPr>
      </w:pPr>
    </w:p>
    <w:p w14:paraId="3A2FC3E5" w14:textId="77777777" w:rsidR="003B46B4" w:rsidRPr="005D493F" w:rsidRDefault="0029146E" w:rsidP="005D493F">
      <w:pPr>
        <w:jc w:val="center"/>
        <w:rPr>
          <w:rFonts w:ascii="Arial" w:hAnsi="Arial" w:cs="Arial"/>
          <w:b/>
          <w:sz w:val="20"/>
          <w:szCs w:val="20"/>
        </w:rPr>
      </w:pPr>
      <w:r w:rsidRPr="005D493F">
        <w:rPr>
          <w:rFonts w:ascii="Arial" w:hAnsi="Arial" w:cs="Arial"/>
          <w:b/>
          <w:sz w:val="20"/>
          <w:szCs w:val="20"/>
        </w:rPr>
        <w:t>Москва</w:t>
      </w:r>
    </w:p>
    <w:p w14:paraId="557AEDF3" w14:textId="77777777" w:rsidR="0029146E" w:rsidRPr="005D493F" w:rsidRDefault="0029146E" w:rsidP="005D493F">
      <w:pPr>
        <w:jc w:val="center"/>
        <w:rPr>
          <w:rFonts w:ascii="Arial" w:hAnsi="Arial" w:cs="Arial"/>
          <w:b/>
          <w:sz w:val="20"/>
          <w:szCs w:val="20"/>
        </w:rPr>
      </w:pPr>
      <w:r w:rsidRPr="005D493F">
        <w:rPr>
          <w:rFonts w:ascii="Arial" w:hAnsi="Arial" w:cs="Arial"/>
          <w:b/>
          <w:sz w:val="20"/>
          <w:szCs w:val="20"/>
        </w:rPr>
        <w:t>Российский институт стандартизации</w:t>
      </w:r>
    </w:p>
    <w:p w14:paraId="6807613C" w14:textId="77777777" w:rsidR="0017664A" w:rsidRDefault="0029146E" w:rsidP="005D493F">
      <w:pPr>
        <w:jc w:val="center"/>
        <w:rPr>
          <w:rFonts w:ascii="Arial" w:hAnsi="Arial" w:cs="Arial"/>
          <w:b/>
          <w:sz w:val="20"/>
          <w:szCs w:val="20"/>
        </w:rPr>
      </w:pPr>
      <w:r w:rsidRPr="005D493F">
        <w:rPr>
          <w:rFonts w:ascii="Arial" w:hAnsi="Arial" w:cs="Arial"/>
          <w:b/>
          <w:sz w:val="20"/>
          <w:szCs w:val="20"/>
        </w:rPr>
        <w:t>2</w:t>
      </w:r>
      <w:r w:rsidR="001003F2">
        <w:rPr>
          <w:rFonts w:ascii="Arial" w:hAnsi="Arial" w:cs="Arial"/>
          <w:b/>
          <w:sz w:val="20"/>
          <w:szCs w:val="20"/>
        </w:rPr>
        <w:t>02</w:t>
      </w:r>
      <w:r w:rsidRPr="005D493F">
        <w:rPr>
          <w:rFonts w:ascii="Arial" w:hAnsi="Arial" w:cs="Arial"/>
          <w:b/>
          <w:sz w:val="20"/>
          <w:szCs w:val="20"/>
        </w:rPr>
        <w:t>__</w:t>
      </w:r>
      <w:r w:rsidR="0017664A">
        <w:rPr>
          <w:rFonts w:ascii="Arial" w:hAnsi="Arial" w:cs="Arial"/>
          <w:b/>
          <w:sz w:val="20"/>
          <w:szCs w:val="20"/>
        </w:rPr>
        <w:br w:type="page"/>
      </w:r>
    </w:p>
    <w:p w14:paraId="7E2A3274" w14:textId="77777777" w:rsidR="0017664A" w:rsidRPr="00275B43" w:rsidRDefault="0017664A" w:rsidP="00F30979">
      <w:pPr>
        <w:jc w:val="center"/>
        <w:rPr>
          <w:rFonts w:ascii="Arial" w:hAnsi="Arial" w:cs="Arial"/>
          <w:b/>
          <w:sz w:val="28"/>
          <w:szCs w:val="28"/>
        </w:rPr>
      </w:pPr>
      <w:r w:rsidRPr="00275B43">
        <w:rPr>
          <w:rFonts w:ascii="Arial" w:hAnsi="Arial" w:cs="Arial"/>
          <w:b/>
          <w:sz w:val="28"/>
          <w:szCs w:val="28"/>
        </w:rPr>
        <w:lastRenderedPageBreak/>
        <w:t>Предисловие</w:t>
      </w:r>
    </w:p>
    <w:p w14:paraId="33DE8F6B" w14:textId="77777777" w:rsidR="0017664A" w:rsidRPr="00FB344C" w:rsidRDefault="0017664A" w:rsidP="005D493F">
      <w:pPr>
        <w:jc w:val="center"/>
        <w:rPr>
          <w:rFonts w:ascii="Arial" w:hAnsi="Arial" w:cs="Arial"/>
        </w:rPr>
      </w:pPr>
      <w:bookmarkStart w:id="4" w:name="_Hlk161845509"/>
    </w:p>
    <w:p w14:paraId="7C30B856" w14:textId="77777777" w:rsidR="0017664A" w:rsidRPr="00275B43" w:rsidRDefault="0017664A" w:rsidP="006211C8">
      <w:pPr>
        <w:spacing w:after="200"/>
        <w:ind w:firstLine="539"/>
        <w:jc w:val="both"/>
        <w:rPr>
          <w:rFonts w:ascii="Arial" w:hAnsi="Arial" w:cs="Arial"/>
          <w:sz w:val="24"/>
          <w:szCs w:val="24"/>
        </w:rPr>
      </w:pPr>
      <w:proofErr w:type="gramStart"/>
      <w:r w:rsidRPr="003716D7">
        <w:rPr>
          <w:rFonts w:ascii="Arial" w:hAnsi="Arial" w:cs="Arial"/>
          <w:sz w:val="24"/>
          <w:szCs w:val="24"/>
        </w:rPr>
        <w:t xml:space="preserve">1 </w:t>
      </w:r>
      <w:r w:rsidR="00930920">
        <w:rPr>
          <w:rFonts w:ascii="Arial" w:hAnsi="Arial" w:cs="Arial"/>
          <w:sz w:val="24"/>
          <w:szCs w:val="24"/>
        </w:rPr>
        <w:t xml:space="preserve"> </w:t>
      </w:r>
      <w:r w:rsidRPr="00275B43">
        <w:rPr>
          <w:rFonts w:ascii="Arial" w:hAnsi="Arial" w:cs="Arial"/>
          <w:sz w:val="24"/>
          <w:szCs w:val="24"/>
        </w:rPr>
        <w:t>РАЗРАБОТАН</w:t>
      </w:r>
      <w:proofErr w:type="gramEnd"/>
      <w:r w:rsidRPr="00275B43">
        <w:rPr>
          <w:rFonts w:ascii="Arial" w:hAnsi="Arial" w:cs="Arial"/>
          <w:sz w:val="24"/>
          <w:szCs w:val="24"/>
        </w:rPr>
        <w:t xml:space="preserve"> Федеральным автономным учреждением «Единый научно-исследовательский и проектный институт пространственного планирования Российской Федерации» (</w:t>
      </w:r>
      <w:r w:rsidR="00241940" w:rsidRPr="00275B43">
        <w:rPr>
          <w:rFonts w:ascii="Arial" w:hAnsi="Arial" w:cs="Arial"/>
          <w:sz w:val="24"/>
          <w:szCs w:val="24"/>
        </w:rPr>
        <w:t>ФАУ «Единый институт пространственного развития РФ»</w:t>
      </w:r>
      <w:r w:rsidRPr="00275B43">
        <w:rPr>
          <w:rFonts w:ascii="Arial" w:hAnsi="Arial" w:cs="Arial"/>
          <w:sz w:val="24"/>
          <w:szCs w:val="24"/>
        </w:rPr>
        <w:t>)</w:t>
      </w:r>
    </w:p>
    <w:p w14:paraId="741CAB7B" w14:textId="77777777" w:rsidR="0017664A" w:rsidRPr="00275B43" w:rsidRDefault="0017664A" w:rsidP="006211C8">
      <w:pPr>
        <w:pStyle w:val="ConsPlusNormal0"/>
        <w:spacing w:after="200"/>
        <w:ind w:firstLine="539"/>
        <w:jc w:val="both"/>
        <w:rPr>
          <w:sz w:val="24"/>
          <w:szCs w:val="24"/>
        </w:rPr>
      </w:pPr>
      <w:r w:rsidRPr="00275B43">
        <w:rPr>
          <w:sz w:val="24"/>
          <w:szCs w:val="24"/>
        </w:rPr>
        <w:t xml:space="preserve">2 ВНЕСЕН </w:t>
      </w:r>
      <w:r w:rsidR="00241940" w:rsidRPr="00275B43">
        <w:rPr>
          <w:sz w:val="24"/>
          <w:szCs w:val="24"/>
        </w:rPr>
        <w:t>Техническим комитетом по стандартизации ТК 507 «Градостроительство»</w:t>
      </w:r>
    </w:p>
    <w:p w14:paraId="0AEB91C9" w14:textId="77777777" w:rsidR="0017664A" w:rsidRPr="00275B43" w:rsidRDefault="0017664A" w:rsidP="006211C8">
      <w:pPr>
        <w:pStyle w:val="ConsPlusNormal0"/>
        <w:spacing w:after="200"/>
        <w:ind w:firstLine="539"/>
        <w:jc w:val="both"/>
        <w:rPr>
          <w:sz w:val="24"/>
          <w:szCs w:val="24"/>
        </w:rPr>
      </w:pPr>
      <w:r w:rsidRPr="00275B43">
        <w:rPr>
          <w:sz w:val="24"/>
          <w:szCs w:val="24"/>
        </w:rPr>
        <w:t xml:space="preserve">3 </w:t>
      </w:r>
      <w:r w:rsidR="00930920" w:rsidRPr="00275B43">
        <w:rPr>
          <w:sz w:val="24"/>
          <w:szCs w:val="24"/>
        </w:rPr>
        <w:t xml:space="preserve"> </w:t>
      </w:r>
      <w:r w:rsidRPr="00275B43">
        <w:rPr>
          <w:sz w:val="24"/>
          <w:szCs w:val="24"/>
        </w:rPr>
        <w:t xml:space="preserve">УТВЕРЖДЕН И ВВЕДЕН В ДЕЙСТВИЕ </w:t>
      </w:r>
      <w:hyperlink r:id="rId9" w:tooltip="Приказ Росстандарта от 22.09.2015 N 1359-ст &quot;Об утверждении национального стандарта&quot; {КонсультантПлюс}">
        <w:r w:rsidRPr="00275B43">
          <w:rPr>
            <w:color w:val="000000" w:themeColor="text1"/>
            <w:sz w:val="24"/>
            <w:szCs w:val="24"/>
          </w:rPr>
          <w:t>Приказом</w:t>
        </w:r>
      </w:hyperlink>
      <w:r w:rsidRPr="00275B43">
        <w:rPr>
          <w:color w:val="000000" w:themeColor="text1"/>
          <w:sz w:val="24"/>
          <w:szCs w:val="24"/>
        </w:rPr>
        <w:t xml:space="preserve"> </w:t>
      </w:r>
      <w:r w:rsidR="00241940" w:rsidRPr="00275B43">
        <w:rPr>
          <w:color w:val="000000" w:themeColor="text1"/>
          <w:sz w:val="24"/>
          <w:szCs w:val="24"/>
        </w:rPr>
        <w:t xml:space="preserve">Федерального агентства </w:t>
      </w:r>
      <w:r w:rsidR="00930920" w:rsidRPr="00275B43">
        <w:rPr>
          <w:color w:val="000000" w:themeColor="text1"/>
          <w:sz w:val="24"/>
          <w:szCs w:val="24"/>
        </w:rPr>
        <w:br/>
      </w:r>
      <w:r w:rsidR="00241940" w:rsidRPr="00275B43">
        <w:rPr>
          <w:color w:val="000000" w:themeColor="text1"/>
          <w:sz w:val="24"/>
          <w:szCs w:val="24"/>
        </w:rPr>
        <w:t>по техническому регулированию и метрологии от __________ № ______</w:t>
      </w:r>
    </w:p>
    <w:p w14:paraId="0A44887E" w14:textId="77777777" w:rsidR="0017664A" w:rsidRDefault="0017664A" w:rsidP="006211C8">
      <w:pPr>
        <w:pStyle w:val="ConsPlusNormal0"/>
        <w:spacing w:after="200"/>
        <w:ind w:firstLine="539"/>
        <w:jc w:val="both"/>
        <w:rPr>
          <w:sz w:val="24"/>
          <w:szCs w:val="24"/>
        </w:rPr>
      </w:pPr>
      <w:r w:rsidRPr="00275B43">
        <w:rPr>
          <w:sz w:val="24"/>
          <w:szCs w:val="24"/>
        </w:rPr>
        <w:t>4 ВВЕДЕН ВПЕРВЫЕ</w:t>
      </w:r>
      <w:r w:rsidR="006211C8" w:rsidRPr="003716D7">
        <w:rPr>
          <w:sz w:val="24"/>
          <w:szCs w:val="24"/>
        </w:rPr>
        <w:t xml:space="preserve"> </w:t>
      </w:r>
    </w:p>
    <w:p w14:paraId="0234ED4B" w14:textId="77777777" w:rsidR="00930920" w:rsidRDefault="00930920" w:rsidP="006211C8">
      <w:pPr>
        <w:pStyle w:val="ConsPlusNormal0"/>
        <w:spacing w:after="200"/>
        <w:ind w:firstLine="539"/>
        <w:jc w:val="both"/>
        <w:rPr>
          <w:sz w:val="24"/>
          <w:szCs w:val="24"/>
        </w:rPr>
      </w:pPr>
    </w:p>
    <w:p w14:paraId="43800D78" w14:textId="77777777" w:rsidR="00930920" w:rsidRPr="003716D7" w:rsidRDefault="00930920" w:rsidP="006211C8">
      <w:pPr>
        <w:pStyle w:val="ConsPlusNormal0"/>
        <w:spacing w:after="200"/>
        <w:ind w:firstLine="539"/>
        <w:jc w:val="both"/>
        <w:rPr>
          <w:sz w:val="24"/>
          <w:szCs w:val="24"/>
        </w:rPr>
      </w:pPr>
    </w:p>
    <w:p w14:paraId="2291896B" w14:textId="5DB86D3C" w:rsidR="004B0F3E" w:rsidRPr="002879BA" w:rsidRDefault="004B0F3E" w:rsidP="00275B4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79BA">
        <w:rPr>
          <w:rFonts w:ascii="Arial" w:hAnsi="Arial" w:cs="Arial"/>
          <w:i/>
          <w:iCs/>
          <w:sz w:val="24"/>
          <w:szCs w:val="24"/>
        </w:rPr>
        <w:t xml:space="preserve">Правила применения настоящего стандарта установлены в </w:t>
      </w:r>
      <w:hyperlink r:id="rId10" w:history="1">
        <w:r w:rsidRPr="002879BA">
          <w:rPr>
            <w:rFonts w:ascii="Arial" w:hAnsi="Arial" w:cs="Arial"/>
            <w:i/>
            <w:iCs/>
            <w:sz w:val="24"/>
            <w:szCs w:val="24"/>
          </w:rPr>
          <w:t>статье 26</w:t>
        </w:r>
      </w:hyperlink>
      <w:r w:rsidRPr="002879BA">
        <w:rPr>
          <w:rFonts w:ascii="Arial" w:hAnsi="Arial" w:cs="Arial"/>
          <w:i/>
          <w:iCs/>
          <w:sz w:val="24"/>
          <w:szCs w:val="24"/>
        </w:rPr>
        <w:t xml:space="preserve"> Федерального закона от 29 июня 2015 г. № 162-ФЗ </w:t>
      </w:r>
      <w:r w:rsidR="00EC62E7">
        <w:rPr>
          <w:rFonts w:ascii="Arial" w:hAnsi="Arial" w:cs="Arial"/>
          <w:i/>
          <w:iCs/>
          <w:sz w:val="24"/>
          <w:szCs w:val="24"/>
        </w:rPr>
        <w:t>«</w:t>
      </w:r>
      <w:r w:rsidRPr="002879BA">
        <w:rPr>
          <w:rFonts w:ascii="Arial" w:hAnsi="Arial" w:cs="Arial"/>
          <w:i/>
          <w:iCs/>
          <w:sz w:val="24"/>
          <w:szCs w:val="24"/>
        </w:rPr>
        <w:t>О стандартизации в</w:t>
      </w:r>
      <w:r w:rsidR="00B16A4B">
        <w:rPr>
          <w:rFonts w:ascii="Arial" w:hAnsi="Arial" w:cs="Arial"/>
          <w:i/>
          <w:iCs/>
          <w:sz w:val="24"/>
          <w:szCs w:val="24"/>
        </w:rPr>
        <w:t> </w:t>
      </w:r>
      <w:r w:rsidRPr="002879BA">
        <w:rPr>
          <w:rFonts w:ascii="Arial" w:hAnsi="Arial" w:cs="Arial"/>
          <w:i/>
          <w:iCs/>
          <w:sz w:val="24"/>
          <w:szCs w:val="24"/>
        </w:rPr>
        <w:t>Российской Федерации». Информация об изменениях к настоящему стандарту публикуется в годовом (по состоянию на 1 января текущего года) информационном указателе «Национальные стандарты</w:t>
      </w:r>
      <w:r w:rsidR="00EC62E7">
        <w:rPr>
          <w:rFonts w:ascii="Arial" w:hAnsi="Arial" w:cs="Arial"/>
          <w:i/>
          <w:iCs/>
          <w:sz w:val="24"/>
          <w:szCs w:val="24"/>
        </w:rPr>
        <w:t>»</w:t>
      </w:r>
      <w:r w:rsidRPr="002879BA">
        <w:rPr>
          <w:rFonts w:ascii="Arial" w:hAnsi="Arial" w:cs="Arial"/>
          <w:i/>
          <w:iCs/>
          <w:sz w:val="24"/>
          <w:szCs w:val="24"/>
        </w:rPr>
        <w:t>, а официальный текст изменений и</w:t>
      </w:r>
      <w:r w:rsidR="00B16A4B">
        <w:rPr>
          <w:rFonts w:ascii="Arial" w:hAnsi="Arial" w:cs="Arial"/>
          <w:i/>
          <w:iCs/>
          <w:sz w:val="24"/>
          <w:szCs w:val="24"/>
        </w:rPr>
        <w:t> </w:t>
      </w:r>
      <w:r w:rsidRPr="002879BA">
        <w:rPr>
          <w:rFonts w:ascii="Arial" w:hAnsi="Arial" w:cs="Arial"/>
          <w:i/>
          <w:iCs/>
          <w:sz w:val="24"/>
          <w:szCs w:val="24"/>
        </w:rPr>
        <w:t>поправок –</w:t>
      </w:r>
      <w:r w:rsidR="00B16A4B">
        <w:rPr>
          <w:rFonts w:ascii="Arial" w:hAnsi="Arial" w:cs="Arial"/>
          <w:i/>
          <w:iCs/>
          <w:sz w:val="24"/>
          <w:szCs w:val="24"/>
        </w:rPr>
        <w:t>–</w:t>
      </w:r>
      <w:r w:rsidRPr="002879BA">
        <w:rPr>
          <w:rFonts w:ascii="Arial" w:hAnsi="Arial" w:cs="Arial"/>
          <w:i/>
          <w:iCs/>
          <w:sz w:val="24"/>
          <w:szCs w:val="24"/>
        </w:rPr>
        <w:t xml:space="preserve"> в ежемесячно издаваемом информационном указателе «Национальные стандарты». В случае пересмотра (замены) или отмены настоящего стандарта соответствующее уведомление будет опубликовано в</w:t>
      </w:r>
      <w:r w:rsidR="00B16A4B">
        <w:rPr>
          <w:rFonts w:ascii="Arial" w:hAnsi="Arial" w:cs="Arial"/>
          <w:i/>
          <w:iCs/>
          <w:sz w:val="24"/>
          <w:szCs w:val="24"/>
        </w:rPr>
        <w:t> </w:t>
      </w:r>
      <w:r w:rsidRPr="002879BA">
        <w:rPr>
          <w:rFonts w:ascii="Arial" w:hAnsi="Arial" w:cs="Arial"/>
          <w:i/>
          <w:iCs/>
          <w:sz w:val="24"/>
          <w:szCs w:val="24"/>
        </w:rPr>
        <w:t>ближайшем выпуске ежемесячного информационного указателя «Национальные стандарты». Соответствующая информация, уведомление и тексты размещаются также в информационной системе общего пользования –</w:t>
      </w:r>
      <w:r w:rsidR="00B16A4B">
        <w:rPr>
          <w:rFonts w:ascii="Arial" w:hAnsi="Arial" w:cs="Arial"/>
          <w:i/>
          <w:iCs/>
          <w:sz w:val="24"/>
          <w:szCs w:val="24"/>
        </w:rPr>
        <w:t>–</w:t>
      </w:r>
      <w:r w:rsidRPr="002879BA">
        <w:rPr>
          <w:rFonts w:ascii="Arial" w:hAnsi="Arial" w:cs="Arial"/>
          <w:i/>
          <w:iCs/>
          <w:sz w:val="24"/>
          <w:szCs w:val="24"/>
        </w:rPr>
        <w:t xml:space="preserve"> на</w:t>
      </w:r>
      <w:r w:rsidR="00B16A4B">
        <w:rPr>
          <w:rFonts w:ascii="Arial" w:hAnsi="Arial" w:cs="Arial"/>
          <w:i/>
          <w:iCs/>
          <w:sz w:val="24"/>
          <w:szCs w:val="24"/>
        </w:rPr>
        <w:t> </w:t>
      </w:r>
      <w:r w:rsidRPr="002879BA">
        <w:rPr>
          <w:rFonts w:ascii="Arial" w:hAnsi="Arial" w:cs="Arial"/>
          <w:i/>
          <w:iCs/>
          <w:sz w:val="24"/>
          <w:szCs w:val="24"/>
        </w:rPr>
        <w:t>официальном сайте федерального органа исполнительной власти в сфере стандартизации в сети Интернет (www.rst.gov.ru)</w:t>
      </w:r>
    </w:p>
    <w:p w14:paraId="445189AA" w14:textId="77777777" w:rsidR="0017664A" w:rsidRPr="003716D7" w:rsidRDefault="0017664A" w:rsidP="003716D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71B16A7" w14:textId="77777777" w:rsidR="0017664A" w:rsidRPr="003716D7" w:rsidRDefault="0017664A" w:rsidP="005D493F">
      <w:pPr>
        <w:jc w:val="center"/>
        <w:rPr>
          <w:rFonts w:ascii="Arial" w:hAnsi="Arial" w:cs="Arial"/>
          <w:sz w:val="24"/>
          <w:szCs w:val="24"/>
        </w:rPr>
      </w:pPr>
    </w:p>
    <w:p w14:paraId="3540BA9E" w14:textId="77777777" w:rsidR="0017664A" w:rsidRDefault="0017664A" w:rsidP="005D493F">
      <w:pPr>
        <w:jc w:val="center"/>
      </w:pPr>
    </w:p>
    <w:p w14:paraId="0F4410D9" w14:textId="77777777" w:rsidR="008044EF" w:rsidRDefault="008044EF" w:rsidP="005D493F">
      <w:pPr>
        <w:jc w:val="center"/>
      </w:pPr>
    </w:p>
    <w:p w14:paraId="41471951" w14:textId="77777777" w:rsidR="008044EF" w:rsidRDefault="008044EF" w:rsidP="005D493F">
      <w:pPr>
        <w:jc w:val="center"/>
      </w:pPr>
    </w:p>
    <w:p w14:paraId="5FA31303" w14:textId="77777777" w:rsidR="008044EF" w:rsidRDefault="008044EF" w:rsidP="005D493F">
      <w:pPr>
        <w:jc w:val="center"/>
      </w:pPr>
    </w:p>
    <w:p w14:paraId="0E1D4B16" w14:textId="77777777" w:rsidR="008044EF" w:rsidRDefault="008044EF" w:rsidP="003716D7"/>
    <w:p w14:paraId="14D63B2D" w14:textId="77777777" w:rsidR="00930920" w:rsidRDefault="00930920" w:rsidP="004B0F3E"/>
    <w:p w14:paraId="79A8D8F4" w14:textId="77777777" w:rsidR="00930920" w:rsidRDefault="00930920" w:rsidP="005D493F">
      <w:pPr>
        <w:jc w:val="center"/>
      </w:pPr>
    </w:p>
    <w:p w14:paraId="5D97FDE7" w14:textId="77777777" w:rsidR="008044EF" w:rsidRDefault="008044EF" w:rsidP="003716D7"/>
    <w:p w14:paraId="2AF46B19" w14:textId="77777777" w:rsidR="008044EF" w:rsidRDefault="009E1130" w:rsidP="009E1130">
      <w:pPr>
        <w:jc w:val="right"/>
        <w:rPr>
          <w:rFonts w:ascii="Arial" w:hAnsi="Arial" w:cs="Arial"/>
          <w:sz w:val="20"/>
        </w:rPr>
      </w:pPr>
      <w:r w:rsidRPr="009E1130">
        <w:rPr>
          <w:rFonts w:ascii="Arial" w:hAnsi="Arial" w:cs="Arial"/>
          <w:sz w:val="20"/>
        </w:rPr>
        <w:t xml:space="preserve">© </w:t>
      </w:r>
      <w:proofErr w:type="spellStart"/>
      <w:r w:rsidRPr="009E1130">
        <w:rPr>
          <w:rFonts w:ascii="Arial" w:hAnsi="Arial" w:cs="Arial"/>
          <w:sz w:val="20"/>
        </w:rPr>
        <w:t>Стандартинформ</w:t>
      </w:r>
      <w:proofErr w:type="spellEnd"/>
      <w:r w:rsidRPr="009E1130">
        <w:rPr>
          <w:rFonts w:ascii="Arial" w:hAnsi="Arial" w:cs="Arial"/>
          <w:sz w:val="20"/>
        </w:rPr>
        <w:t>, оформление, 202</w:t>
      </w:r>
      <w:r w:rsidR="00241940">
        <w:rPr>
          <w:rFonts w:ascii="Arial" w:hAnsi="Arial" w:cs="Arial"/>
          <w:sz w:val="20"/>
        </w:rPr>
        <w:t>4</w:t>
      </w:r>
    </w:p>
    <w:p w14:paraId="7DBD724C" w14:textId="77777777" w:rsidR="00241940" w:rsidRPr="009E1130" w:rsidRDefault="00241940" w:rsidP="003716D7">
      <w:pPr>
        <w:rPr>
          <w:rFonts w:ascii="Arial" w:hAnsi="Arial" w:cs="Arial"/>
        </w:rPr>
      </w:pPr>
    </w:p>
    <w:p w14:paraId="67D6D41B" w14:textId="7C7793C7" w:rsidR="008044EF" w:rsidRPr="003716D7" w:rsidRDefault="008044EF" w:rsidP="00275B43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3716D7">
        <w:rPr>
          <w:rFonts w:ascii="Arial" w:hAnsi="Arial" w:cs="Arial"/>
          <w:sz w:val="24"/>
          <w:szCs w:val="24"/>
        </w:rPr>
        <w:t>Настоящий стандарт не может быть воспроизведен, тиражирован и</w:t>
      </w:r>
      <w:r w:rsidR="00B16A4B">
        <w:rPr>
          <w:rFonts w:ascii="Arial" w:hAnsi="Arial" w:cs="Arial"/>
          <w:sz w:val="24"/>
          <w:szCs w:val="24"/>
        </w:rPr>
        <w:t> </w:t>
      </w:r>
      <w:r w:rsidRPr="003716D7">
        <w:rPr>
          <w:rFonts w:ascii="Arial" w:hAnsi="Arial" w:cs="Arial"/>
          <w:sz w:val="24"/>
          <w:szCs w:val="24"/>
        </w:rPr>
        <w:t>распространен в качестве официального издания без разрешения федерального органа исполнительной власти в сфере стандартизации</w:t>
      </w:r>
    </w:p>
    <w:bookmarkEnd w:id="4"/>
    <w:p w14:paraId="3793EB72" w14:textId="77777777" w:rsidR="00F54107" w:rsidRDefault="00F54107">
      <w:pPr>
        <w:pStyle w:val="ConsPlusNormal0"/>
        <w:sectPr w:rsidR="00F54107" w:rsidSect="00EC62E7">
          <w:headerReference w:type="even" r:id="rId11"/>
          <w:headerReference w:type="default" r:id="rId12"/>
          <w:footerReference w:type="even" r:id="rId13"/>
          <w:footerReference w:type="default" r:id="rId14"/>
          <w:pgSz w:w="11906" w:h="16838"/>
          <w:pgMar w:top="1134" w:right="851" w:bottom="1134" w:left="1418" w:header="0" w:footer="692" w:gutter="0"/>
          <w:cols w:space="720"/>
          <w:titlePg/>
          <w:docGrid w:linePitch="299"/>
        </w:sectPr>
      </w:pPr>
    </w:p>
    <w:p w14:paraId="40BC53DF" w14:textId="77777777" w:rsidR="00F54107" w:rsidRPr="00F2253F" w:rsidRDefault="00FB344C" w:rsidP="001A698F">
      <w:pPr>
        <w:spacing w:after="60"/>
        <w:jc w:val="center"/>
        <w:rPr>
          <w:rFonts w:ascii="Arial" w:hAnsi="Arial" w:cs="Arial"/>
          <w:b/>
          <w:sz w:val="28"/>
          <w:szCs w:val="28"/>
        </w:rPr>
      </w:pPr>
      <w:r w:rsidRPr="00F2253F">
        <w:rPr>
          <w:rFonts w:ascii="Arial" w:hAnsi="Arial" w:cs="Arial"/>
          <w:b/>
          <w:sz w:val="28"/>
          <w:szCs w:val="28"/>
        </w:rPr>
        <w:lastRenderedPageBreak/>
        <w:t>Содержание</w:t>
      </w:r>
    </w:p>
    <w:sdt>
      <w:sdtPr>
        <w:rPr>
          <w:rFonts w:ascii="Arial" w:hAnsi="Arial" w:cs="Arial"/>
          <w:sz w:val="24"/>
          <w:szCs w:val="24"/>
        </w:rPr>
        <w:id w:val="-1299842552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13EA7B97" w14:textId="77777777" w:rsidR="001A698F" w:rsidRPr="00275B43" w:rsidRDefault="00FB344C" w:rsidP="00EF015E">
          <w:pPr>
            <w:pStyle w:val="21"/>
            <w:rPr>
              <w:rFonts w:ascii="Arial" w:hAnsi="Arial" w:cs="Arial"/>
              <w:noProof/>
              <w:sz w:val="24"/>
              <w:szCs w:val="24"/>
            </w:rPr>
          </w:pPr>
          <w:r w:rsidRPr="00275B43">
            <w:rPr>
              <w:rFonts w:ascii="Arial" w:hAnsi="Arial" w:cs="Arial"/>
              <w:b/>
              <w:sz w:val="24"/>
              <w:szCs w:val="24"/>
            </w:rPr>
            <w:fldChar w:fldCharType="begin"/>
          </w:r>
          <w:r w:rsidRPr="00275B43">
            <w:rPr>
              <w:rFonts w:ascii="Arial" w:hAnsi="Arial" w:cs="Arial"/>
              <w:sz w:val="24"/>
              <w:szCs w:val="24"/>
            </w:rPr>
            <w:instrText xml:space="preserve"> TOC \o "1-6" \h \z \u </w:instrText>
          </w:r>
          <w:r w:rsidRPr="00275B43">
            <w:rPr>
              <w:rFonts w:ascii="Arial" w:hAnsi="Arial" w:cs="Arial"/>
              <w:b/>
              <w:sz w:val="24"/>
              <w:szCs w:val="24"/>
            </w:rPr>
            <w:fldChar w:fldCharType="separate"/>
          </w:r>
          <w:hyperlink w:anchor="_Toc161685580" w:history="1">
            <w:r w:rsidR="001A698F" w:rsidRPr="00275B43">
              <w:rPr>
                <w:rStyle w:val="af4"/>
                <w:rFonts w:ascii="Arial" w:hAnsi="Arial" w:cs="Arial"/>
                <w:noProof/>
                <w:sz w:val="24"/>
                <w:szCs w:val="24"/>
              </w:rPr>
              <w:t>1</w:t>
            </w:r>
            <w:r w:rsidR="001A698F" w:rsidRPr="00275B43">
              <w:rPr>
                <w:rFonts w:ascii="Arial" w:hAnsi="Arial" w:cs="Arial"/>
                <w:noProof/>
                <w:sz w:val="24"/>
                <w:szCs w:val="24"/>
              </w:rPr>
              <w:tab/>
            </w:r>
            <w:r w:rsidR="001A698F" w:rsidRPr="00275B43">
              <w:rPr>
                <w:rStyle w:val="af4"/>
                <w:rFonts w:ascii="Arial" w:hAnsi="Arial" w:cs="Arial"/>
                <w:noProof/>
                <w:sz w:val="24"/>
                <w:szCs w:val="24"/>
              </w:rPr>
              <w:t>Область применения</w:t>
            </w:r>
            <w:r w:rsidR="001A698F" w:rsidRPr="00275B43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CC51CB" w:rsidRPr="00275B43">
              <w:rPr>
                <w:rFonts w:ascii="Arial" w:hAnsi="Arial" w:cs="Arial"/>
                <w:noProof/>
                <w:webHidden/>
                <w:sz w:val="24"/>
                <w:szCs w:val="24"/>
              </w:rPr>
              <w:t>1</w:t>
            </w:r>
          </w:hyperlink>
        </w:p>
        <w:p w14:paraId="259400B6" w14:textId="77777777" w:rsidR="001A698F" w:rsidRPr="00275B43" w:rsidRDefault="00874466" w:rsidP="00EF015E">
          <w:pPr>
            <w:pStyle w:val="21"/>
            <w:rPr>
              <w:rFonts w:ascii="Arial" w:hAnsi="Arial" w:cs="Arial"/>
              <w:noProof/>
              <w:sz w:val="24"/>
              <w:szCs w:val="24"/>
            </w:rPr>
          </w:pPr>
          <w:hyperlink w:anchor="_Toc161685581" w:history="1">
            <w:r w:rsidR="001A698F" w:rsidRPr="00275B43">
              <w:rPr>
                <w:rStyle w:val="af4"/>
                <w:rFonts w:ascii="Arial" w:hAnsi="Arial" w:cs="Arial"/>
                <w:noProof/>
                <w:sz w:val="24"/>
                <w:szCs w:val="24"/>
              </w:rPr>
              <w:t>2</w:t>
            </w:r>
            <w:r w:rsidR="001A698F" w:rsidRPr="00275B43">
              <w:rPr>
                <w:rFonts w:ascii="Arial" w:hAnsi="Arial" w:cs="Arial"/>
                <w:noProof/>
                <w:sz w:val="24"/>
                <w:szCs w:val="24"/>
              </w:rPr>
              <w:tab/>
            </w:r>
            <w:r w:rsidR="001A698F" w:rsidRPr="00275B43">
              <w:rPr>
                <w:rStyle w:val="af4"/>
                <w:rFonts w:ascii="Arial" w:hAnsi="Arial" w:cs="Arial"/>
                <w:noProof/>
                <w:sz w:val="24"/>
                <w:szCs w:val="24"/>
              </w:rPr>
              <w:t>Термины, определения и сокращения</w:t>
            </w:r>
            <w:r w:rsidR="001A698F" w:rsidRPr="00275B43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CC51CB" w:rsidRPr="00275B43">
              <w:rPr>
                <w:rFonts w:ascii="Arial" w:hAnsi="Arial" w:cs="Arial"/>
                <w:noProof/>
                <w:webHidden/>
                <w:sz w:val="24"/>
                <w:szCs w:val="24"/>
              </w:rPr>
              <w:t>2</w:t>
            </w:r>
          </w:hyperlink>
        </w:p>
        <w:p w14:paraId="39EC0A14" w14:textId="77777777" w:rsidR="001A698F" w:rsidRPr="00275B43" w:rsidRDefault="00874466" w:rsidP="00EF015E">
          <w:pPr>
            <w:pStyle w:val="21"/>
            <w:rPr>
              <w:rFonts w:ascii="Arial" w:hAnsi="Arial" w:cs="Arial"/>
              <w:noProof/>
              <w:sz w:val="24"/>
              <w:szCs w:val="24"/>
            </w:rPr>
          </w:pPr>
          <w:hyperlink w:anchor="_Toc161685582" w:history="1">
            <w:r w:rsidR="001A698F" w:rsidRPr="00275B43">
              <w:rPr>
                <w:rStyle w:val="af4"/>
                <w:rFonts w:ascii="Arial" w:hAnsi="Arial" w:cs="Arial"/>
                <w:noProof/>
                <w:sz w:val="24"/>
                <w:szCs w:val="24"/>
              </w:rPr>
              <w:t>3.</w:t>
            </w:r>
            <w:r w:rsidR="001A698F" w:rsidRPr="00275B43">
              <w:rPr>
                <w:rFonts w:ascii="Arial" w:hAnsi="Arial" w:cs="Arial"/>
                <w:noProof/>
                <w:sz w:val="24"/>
                <w:szCs w:val="24"/>
              </w:rPr>
              <w:tab/>
            </w:r>
            <w:r w:rsidR="001A698F" w:rsidRPr="00275B43">
              <w:rPr>
                <w:rStyle w:val="af4"/>
                <w:rFonts w:ascii="Arial" w:hAnsi="Arial" w:cs="Arial"/>
                <w:noProof/>
                <w:sz w:val="24"/>
                <w:szCs w:val="24"/>
              </w:rPr>
              <w:t>Состав и содержание документа</w:t>
            </w:r>
            <w:r w:rsidR="004A42EB" w:rsidRPr="00275B43">
              <w:rPr>
                <w:rStyle w:val="af4"/>
                <w:rFonts w:ascii="Arial" w:hAnsi="Arial" w:cs="Arial"/>
                <w:noProof/>
                <w:sz w:val="24"/>
                <w:szCs w:val="24"/>
              </w:rPr>
              <w:t xml:space="preserve"> </w:t>
            </w:r>
            <w:r w:rsidR="007C1971" w:rsidRPr="00275B43">
              <w:rPr>
                <w:rStyle w:val="af4"/>
                <w:rFonts w:ascii="Arial" w:hAnsi="Arial" w:cs="Arial"/>
                <w:noProof/>
                <w:sz w:val="24"/>
                <w:szCs w:val="24"/>
              </w:rPr>
              <w:t xml:space="preserve">по определению градостроительного потенциала </w:t>
            </w:r>
            <w:r w:rsidR="001A698F" w:rsidRPr="00275B43">
              <w:rPr>
                <w:rStyle w:val="af4"/>
                <w:rFonts w:ascii="Arial" w:hAnsi="Arial" w:cs="Arial"/>
                <w:noProof/>
                <w:sz w:val="24"/>
                <w:szCs w:val="24"/>
              </w:rPr>
              <w:t>территории внутрирегиональной агломерации</w:t>
            </w:r>
            <w:r w:rsidR="001A698F" w:rsidRPr="00275B43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CC51CB" w:rsidRPr="00275B43">
              <w:rPr>
                <w:rFonts w:ascii="Arial" w:hAnsi="Arial" w:cs="Arial"/>
                <w:noProof/>
                <w:webHidden/>
                <w:sz w:val="24"/>
                <w:szCs w:val="24"/>
              </w:rPr>
              <w:t>2</w:t>
            </w:r>
          </w:hyperlink>
        </w:p>
        <w:p w14:paraId="2F4B7171" w14:textId="77777777" w:rsidR="001A698F" w:rsidRPr="00275B43" w:rsidRDefault="00874466" w:rsidP="00EF015E">
          <w:pPr>
            <w:pStyle w:val="21"/>
            <w:rPr>
              <w:rFonts w:ascii="Arial" w:hAnsi="Arial" w:cs="Arial"/>
              <w:noProof/>
              <w:sz w:val="24"/>
              <w:szCs w:val="24"/>
            </w:rPr>
          </w:pPr>
          <w:hyperlink w:anchor="_Toc161685583" w:history="1">
            <w:r w:rsidR="001A698F" w:rsidRPr="00275B43">
              <w:rPr>
                <w:rStyle w:val="af4"/>
                <w:rFonts w:ascii="Arial" w:hAnsi="Arial" w:cs="Arial"/>
                <w:noProof/>
                <w:sz w:val="24"/>
                <w:szCs w:val="24"/>
              </w:rPr>
              <w:t>3.1.</w:t>
            </w:r>
            <w:r w:rsidR="001A698F" w:rsidRPr="00275B43">
              <w:rPr>
                <w:rFonts w:ascii="Arial" w:hAnsi="Arial" w:cs="Arial"/>
                <w:noProof/>
                <w:sz w:val="24"/>
                <w:szCs w:val="24"/>
              </w:rPr>
              <w:tab/>
            </w:r>
            <w:r w:rsidR="001A698F" w:rsidRPr="00275B43">
              <w:rPr>
                <w:rStyle w:val="af4"/>
                <w:rFonts w:ascii="Arial" w:hAnsi="Arial" w:cs="Arial"/>
                <w:noProof/>
                <w:sz w:val="24"/>
                <w:szCs w:val="24"/>
              </w:rPr>
              <w:t xml:space="preserve">Состав и содержание </w:t>
            </w:r>
            <w:r w:rsidR="007C1971" w:rsidRPr="00275B43">
              <w:rPr>
                <w:rStyle w:val="af4"/>
                <w:rFonts w:ascii="Arial" w:hAnsi="Arial" w:cs="Arial"/>
                <w:noProof/>
                <w:sz w:val="24"/>
                <w:szCs w:val="24"/>
              </w:rPr>
              <w:t xml:space="preserve">документа по определению градостроительного потенциала </w:t>
            </w:r>
            <w:r w:rsidR="001A698F" w:rsidRPr="00275B43">
              <w:rPr>
                <w:rStyle w:val="af4"/>
                <w:rFonts w:ascii="Arial" w:hAnsi="Arial" w:cs="Arial"/>
                <w:noProof/>
                <w:sz w:val="24"/>
                <w:szCs w:val="24"/>
              </w:rPr>
              <w:t>территории во внутрирегиональной агломерации</w:t>
            </w:r>
            <w:r w:rsidR="001A698F" w:rsidRPr="00275B43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CC51CB" w:rsidRPr="00275B43">
              <w:rPr>
                <w:rFonts w:ascii="Arial" w:hAnsi="Arial" w:cs="Arial"/>
                <w:noProof/>
                <w:webHidden/>
                <w:sz w:val="24"/>
                <w:szCs w:val="24"/>
              </w:rPr>
              <w:t>2</w:t>
            </w:r>
          </w:hyperlink>
        </w:p>
        <w:p w14:paraId="7C4BBD29" w14:textId="77777777" w:rsidR="001A698F" w:rsidRPr="00275B43" w:rsidRDefault="00874466" w:rsidP="00EF015E">
          <w:pPr>
            <w:pStyle w:val="21"/>
            <w:rPr>
              <w:rFonts w:ascii="Arial" w:hAnsi="Arial" w:cs="Arial"/>
              <w:noProof/>
              <w:sz w:val="24"/>
              <w:szCs w:val="24"/>
            </w:rPr>
          </w:pPr>
          <w:hyperlink w:anchor="_Toc161685584" w:history="1">
            <w:r w:rsidR="001A698F" w:rsidRPr="00275B43">
              <w:rPr>
                <w:rStyle w:val="af4"/>
                <w:rFonts w:ascii="Arial" w:hAnsi="Arial" w:cs="Arial"/>
                <w:noProof/>
                <w:sz w:val="24"/>
                <w:szCs w:val="24"/>
              </w:rPr>
              <w:t>4</w:t>
            </w:r>
            <w:r w:rsidR="001A698F" w:rsidRPr="00275B43">
              <w:rPr>
                <w:rFonts w:ascii="Arial" w:hAnsi="Arial" w:cs="Arial"/>
                <w:noProof/>
                <w:sz w:val="24"/>
                <w:szCs w:val="24"/>
              </w:rPr>
              <w:tab/>
            </w:r>
            <w:r w:rsidR="00EF015E" w:rsidRPr="00275B43">
              <w:rPr>
                <w:rFonts w:ascii="Arial" w:hAnsi="Arial" w:cs="Arial"/>
                <w:sz w:val="24"/>
                <w:szCs w:val="24"/>
              </w:rPr>
              <w:t>Порядок подготовки аналитической части документа по определению градостроительного потенциала территории агломерации, содержащей результаты комплексного анализа территорий агломерации</w:t>
            </w:r>
            <w:r w:rsidR="001A698F" w:rsidRPr="00275B43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2E5A3C" w:rsidRPr="00275B43">
              <w:rPr>
                <w:rFonts w:ascii="Arial" w:hAnsi="Arial" w:cs="Arial"/>
                <w:noProof/>
                <w:webHidden/>
                <w:sz w:val="24"/>
                <w:szCs w:val="24"/>
              </w:rPr>
              <w:t>3</w:t>
            </w:r>
          </w:hyperlink>
        </w:p>
        <w:p w14:paraId="00A4C82F" w14:textId="77777777" w:rsidR="00A62877" w:rsidRPr="00275B43" w:rsidRDefault="00874466" w:rsidP="00EF015E">
          <w:pPr>
            <w:widowControl w:val="0"/>
            <w:autoSpaceDE w:val="0"/>
            <w:autoSpaceDN w:val="0"/>
            <w:spacing w:line="360" w:lineRule="auto"/>
            <w:jc w:val="both"/>
            <w:outlineLvl w:val="1"/>
            <w:rPr>
              <w:rFonts w:ascii="Arial" w:hAnsi="Arial" w:cs="Arial"/>
              <w:noProof/>
              <w:sz w:val="24"/>
              <w:szCs w:val="24"/>
            </w:rPr>
          </w:pPr>
          <w:hyperlink w:anchor="_Toc161685585" w:history="1">
            <w:r w:rsidR="001A698F" w:rsidRPr="00275B43">
              <w:rPr>
                <w:rStyle w:val="af4"/>
                <w:rFonts w:ascii="Arial" w:hAnsi="Arial" w:cs="Arial"/>
                <w:noProof/>
                <w:sz w:val="24"/>
                <w:szCs w:val="24"/>
              </w:rPr>
              <w:t>5</w:t>
            </w:r>
            <w:r w:rsidR="001A698F" w:rsidRPr="00275B43">
              <w:rPr>
                <w:rFonts w:ascii="Arial" w:hAnsi="Arial" w:cs="Arial"/>
                <w:noProof/>
                <w:sz w:val="24"/>
                <w:szCs w:val="24"/>
              </w:rPr>
              <w:tab/>
            </w:r>
            <w:r w:rsidR="00EF015E" w:rsidRPr="00275B43">
              <w:rPr>
                <w:rFonts w:ascii="Arial" w:hAnsi="Arial" w:cs="Arial"/>
                <w:sz w:val="24"/>
                <w:szCs w:val="24"/>
              </w:rPr>
              <w:t xml:space="preserve">Порядок определения приоритетов, задач и сценариев градостроительного развития территорий агломерации………………………………………………………….. </w:t>
            </w:r>
            <w:r w:rsidR="00A62877" w:rsidRPr="00275B43">
              <w:rPr>
                <w:rFonts w:ascii="Arial" w:hAnsi="Arial" w:cs="Arial"/>
                <w:noProof/>
                <w:webHidden/>
                <w:sz w:val="24"/>
                <w:szCs w:val="24"/>
              </w:rPr>
              <w:t>10</w:t>
            </w:r>
          </w:hyperlink>
        </w:p>
        <w:p w14:paraId="4CA050F8" w14:textId="1488274C" w:rsidR="001A698F" w:rsidRPr="00275B43" w:rsidRDefault="00874466" w:rsidP="00EF015E">
          <w:pPr>
            <w:pStyle w:val="21"/>
            <w:rPr>
              <w:rFonts w:ascii="Arial" w:hAnsi="Arial" w:cs="Arial"/>
              <w:noProof/>
              <w:sz w:val="24"/>
              <w:szCs w:val="24"/>
            </w:rPr>
          </w:pPr>
          <w:hyperlink w:anchor="_Toc161685586" w:history="1">
            <w:r w:rsidR="001A698F" w:rsidRPr="00275B43">
              <w:rPr>
                <w:rFonts w:ascii="Arial" w:hAnsi="Arial" w:cs="Arial"/>
                <w:sz w:val="24"/>
                <w:szCs w:val="24"/>
              </w:rPr>
              <w:t>6</w:t>
            </w:r>
            <w:r w:rsidR="001A698F" w:rsidRPr="00275B43">
              <w:rPr>
                <w:rFonts w:ascii="Arial" w:hAnsi="Arial" w:cs="Arial"/>
                <w:webHidden/>
                <w:sz w:val="24"/>
                <w:szCs w:val="24"/>
              </w:rPr>
              <w:tab/>
            </w:r>
            <w:r w:rsidR="00EF015E" w:rsidRPr="00275B43">
              <w:rPr>
                <w:rFonts w:ascii="Arial" w:hAnsi="Arial" w:cs="Arial"/>
                <w:sz w:val="24"/>
                <w:szCs w:val="24"/>
              </w:rPr>
              <w:t>Порядок подготовки сценариев развития территорий агломерации. Выбор приоритетного сценария социально-экономического развития территории и оценка градостроительного потенциала, необходимого для его реализации. Построение планировочного каркаса по выбранному сценарию</w:t>
            </w:r>
            <w:r w:rsidR="00EF015E" w:rsidRPr="00275B43">
              <w:rPr>
                <w:rFonts w:ascii="Arial" w:hAnsi="Arial" w:cs="Arial"/>
                <w:webHidden/>
                <w:sz w:val="24"/>
                <w:szCs w:val="24"/>
              </w:rPr>
              <w:t>………………………………………..</w:t>
            </w:r>
          </w:hyperlink>
          <w:r w:rsidR="00EF015E" w:rsidRPr="00275B43">
            <w:rPr>
              <w:rFonts w:ascii="Arial" w:hAnsi="Arial" w:cs="Arial"/>
              <w:noProof/>
              <w:sz w:val="24"/>
              <w:szCs w:val="24"/>
            </w:rPr>
            <w:t>1</w:t>
          </w:r>
          <w:r w:rsidR="00661B45">
            <w:rPr>
              <w:rFonts w:ascii="Arial" w:hAnsi="Arial" w:cs="Arial"/>
              <w:noProof/>
              <w:sz w:val="24"/>
              <w:szCs w:val="24"/>
            </w:rPr>
            <w:t>3</w:t>
          </w:r>
        </w:p>
        <w:p w14:paraId="3D4F2624" w14:textId="7B4A90E4" w:rsidR="00EF015E" w:rsidRPr="00275B43" w:rsidRDefault="00EF015E" w:rsidP="00EF015E">
          <w:pPr>
            <w:spacing w:line="360" w:lineRule="auto"/>
            <w:rPr>
              <w:rFonts w:ascii="Arial" w:hAnsi="Arial" w:cs="Arial"/>
              <w:sz w:val="24"/>
              <w:szCs w:val="24"/>
            </w:rPr>
          </w:pPr>
          <w:r w:rsidRPr="00275B43">
            <w:rPr>
              <w:rFonts w:ascii="Arial" w:hAnsi="Arial" w:cs="Arial"/>
              <w:sz w:val="24"/>
              <w:szCs w:val="24"/>
            </w:rPr>
            <w:t>7      Градостроительный потенциал ……………………………………………………..…</w:t>
          </w:r>
          <w:r w:rsidR="00661B45">
            <w:rPr>
              <w:rFonts w:ascii="Arial" w:hAnsi="Arial" w:cs="Arial"/>
              <w:sz w:val="24"/>
              <w:szCs w:val="24"/>
            </w:rPr>
            <w:t>.50</w:t>
          </w:r>
        </w:p>
        <w:p w14:paraId="20771589" w14:textId="0CAAF2A5" w:rsidR="00EF015E" w:rsidRPr="00275B43" w:rsidRDefault="00EF015E" w:rsidP="00EF015E">
          <w:pPr>
            <w:pStyle w:val="ConsPlusTitle0"/>
            <w:spacing w:line="360" w:lineRule="auto"/>
            <w:outlineLvl w:val="1"/>
            <w:rPr>
              <w:b w:val="0"/>
              <w:sz w:val="24"/>
              <w:szCs w:val="24"/>
            </w:rPr>
          </w:pPr>
          <w:r w:rsidRPr="00275B43">
            <w:rPr>
              <w:b w:val="0"/>
              <w:sz w:val="24"/>
              <w:szCs w:val="24"/>
            </w:rPr>
            <w:t>8      Определение ключевых показателей и предложений по размещению объектов регионального значения в границах агломерации (в рамках выбранного сценария)…………………………………………………………………………………………</w:t>
          </w:r>
          <w:r w:rsidR="00661B45">
            <w:rPr>
              <w:b w:val="0"/>
              <w:sz w:val="24"/>
              <w:szCs w:val="24"/>
            </w:rPr>
            <w:t>.51</w:t>
          </w:r>
        </w:p>
        <w:p w14:paraId="1381F62C" w14:textId="29E88DAE" w:rsidR="001A698F" w:rsidRPr="00275B43" w:rsidRDefault="00874466" w:rsidP="00EF015E">
          <w:pPr>
            <w:pStyle w:val="21"/>
            <w:rPr>
              <w:rFonts w:ascii="Arial" w:hAnsi="Arial" w:cs="Arial"/>
              <w:noProof/>
              <w:sz w:val="24"/>
              <w:szCs w:val="24"/>
            </w:rPr>
          </w:pPr>
          <w:hyperlink w:anchor="_Toc161685587" w:history="1">
            <w:r w:rsidR="00EF015E" w:rsidRPr="00275B43">
              <w:rPr>
                <w:rStyle w:val="af4"/>
                <w:rFonts w:ascii="Arial" w:hAnsi="Arial" w:cs="Arial"/>
                <w:noProof/>
                <w:sz w:val="24"/>
                <w:szCs w:val="24"/>
              </w:rPr>
              <w:t xml:space="preserve">9 </w:t>
            </w:r>
            <w:r w:rsidR="00EF015E" w:rsidRPr="00275B43">
              <w:rPr>
                <w:rFonts w:ascii="Arial" w:hAnsi="Arial" w:cs="Arial"/>
                <w:sz w:val="24"/>
                <w:szCs w:val="24"/>
              </w:rPr>
              <w:t>Ключевые параметры градостроительного развития (в рамках выбранного сценария)</w:t>
            </w:r>
            <w:r w:rsidR="001A698F" w:rsidRPr="00275B43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661B45">
              <w:rPr>
                <w:rFonts w:ascii="Arial" w:hAnsi="Arial" w:cs="Arial"/>
                <w:noProof/>
                <w:webHidden/>
                <w:sz w:val="24"/>
                <w:szCs w:val="24"/>
              </w:rPr>
              <w:t>51</w:t>
            </w:r>
          </w:hyperlink>
        </w:p>
        <w:p w14:paraId="7BCDC1CF" w14:textId="26C381C0" w:rsidR="00AC33EE" w:rsidRPr="00275B43" w:rsidRDefault="00AC33EE" w:rsidP="00AC33EE">
          <w:pPr>
            <w:rPr>
              <w:rFonts w:ascii="Arial" w:hAnsi="Arial" w:cs="Arial"/>
              <w:sz w:val="24"/>
              <w:szCs w:val="24"/>
            </w:rPr>
          </w:pPr>
          <w:r w:rsidRPr="00275B43">
            <w:rPr>
              <w:rFonts w:ascii="Arial" w:hAnsi="Arial" w:cs="Arial"/>
              <w:sz w:val="24"/>
              <w:szCs w:val="24"/>
            </w:rPr>
            <w:t>10   Библиография …………………………………………………………………………….</w:t>
          </w:r>
          <w:r w:rsidR="00661B45">
            <w:rPr>
              <w:rFonts w:ascii="Arial" w:hAnsi="Arial" w:cs="Arial"/>
              <w:sz w:val="24"/>
              <w:szCs w:val="24"/>
            </w:rPr>
            <w:t>..53</w:t>
          </w:r>
        </w:p>
        <w:p w14:paraId="1F911B83" w14:textId="77777777" w:rsidR="00FB344C" w:rsidRPr="00275B43" w:rsidRDefault="00FB344C" w:rsidP="001A698F">
          <w:pPr>
            <w:spacing w:after="60"/>
            <w:rPr>
              <w:rFonts w:ascii="Arial" w:hAnsi="Arial" w:cs="Arial"/>
              <w:sz w:val="24"/>
              <w:szCs w:val="24"/>
            </w:rPr>
          </w:pPr>
          <w:r w:rsidRPr="00275B43">
            <w:rPr>
              <w:rFonts w:ascii="Arial" w:hAnsi="Arial" w:cs="Arial"/>
              <w:sz w:val="24"/>
              <w:szCs w:val="24"/>
            </w:rPr>
            <w:fldChar w:fldCharType="end"/>
          </w:r>
        </w:p>
      </w:sdtContent>
    </w:sdt>
    <w:bookmarkEnd w:id="0"/>
    <w:p w14:paraId="1CD92711" w14:textId="77777777" w:rsidR="00F54107" w:rsidRPr="00275B43" w:rsidRDefault="00F54107">
      <w:pPr>
        <w:pStyle w:val="ConsPlusNormal0"/>
        <w:ind w:firstLine="540"/>
        <w:jc w:val="both"/>
        <w:rPr>
          <w:sz w:val="24"/>
          <w:szCs w:val="24"/>
        </w:rPr>
      </w:pPr>
    </w:p>
    <w:p w14:paraId="51BC6CAD" w14:textId="77777777" w:rsidR="00173C72" w:rsidRDefault="00173C72">
      <w:pPr>
        <w:pStyle w:val="ConsPlusTitle0"/>
        <w:jc w:val="center"/>
        <w:outlineLvl w:val="1"/>
        <w:sectPr w:rsidR="00173C72" w:rsidSect="00920680"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/>
          <w:pgMar w:top="1134" w:right="1418" w:bottom="1134" w:left="851" w:header="0" w:footer="703" w:gutter="0"/>
          <w:cols w:space="720"/>
          <w:titlePg/>
          <w:docGrid w:linePitch="299"/>
        </w:sectPr>
      </w:pPr>
    </w:p>
    <w:p w14:paraId="44A1F6D9" w14:textId="77777777" w:rsidR="00E8656F" w:rsidRPr="006421C6" w:rsidRDefault="00E8656F" w:rsidP="00E8656F">
      <w:pPr>
        <w:pBdr>
          <w:bottom w:val="single" w:sz="12" w:space="1" w:color="auto"/>
        </w:pBdr>
        <w:jc w:val="center"/>
        <w:rPr>
          <w:rFonts w:ascii="Arial" w:hAnsi="Arial" w:cs="Arial"/>
          <w:b/>
          <w:spacing w:val="80"/>
          <w:sz w:val="20"/>
          <w:szCs w:val="20"/>
        </w:rPr>
      </w:pPr>
      <w:bookmarkStart w:id="5" w:name="_Hlk162249278"/>
      <w:r w:rsidRPr="006421C6">
        <w:rPr>
          <w:rFonts w:ascii="Arial" w:hAnsi="Arial" w:cs="Arial"/>
          <w:b/>
          <w:spacing w:val="80"/>
          <w:sz w:val="20"/>
          <w:szCs w:val="20"/>
        </w:rPr>
        <w:lastRenderedPageBreak/>
        <w:t>НАЦИОНАЛЬНЫЙ СТАНДАРТ РОССИЙСКОЙ ФЕДЕРАЦИИ</w:t>
      </w:r>
    </w:p>
    <w:bookmarkEnd w:id="5"/>
    <w:p w14:paraId="1487C00C" w14:textId="77777777" w:rsidR="008C4E4B" w:rsidRPr="003716D7" w:rsidRDefault="00E8656F" w:rsidP="00E8656F">
      <w:pPr>
        <w:pBdr>
          <w:bottom w:val="single" w:sz="12" w:space="1" w:color="auto"/>
        </w:pBdr>
        <w:jc w:val="center"/>
        <w:rPr>
          <w:rFonts w:ascii="Arial" w:hAnsi="Arial" w:cs="Arial"/>
          <w:spacing w:val="40"/>
          <w:sz w:val="24"/>
          <w:szCs w:val="24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B7AB4B" wp14:editId="12331F76">
                <wp:simplePos x="0" y="0"/>
                <wp:positionH relativeFrom="margin">
                  <wp:posOffset>-28963</wp:posOffset>
                </wp:positionH>
                <wp:positionV relativeFrom="paragraph">
                  <wp:posOffset>194825</wp:posOffset>
                </wp:positionV>
                <wp:extent cx="6166485" cy="20955"/>
                <wp:effectExtent l="19050" t="38100" r="43815" b="55245"/>
                <wp:wrapNone/>
                <wp:docPr id="54" name="Прямая соединительная линия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6485" cy="20955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C71350" id="Прямая соединительная линия 5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2.3pt,15.35pt" to="483.2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8J/AQIAALEDAAAOAAAAZHJzL2Uyb0RvYy54bWysU8uO0zAU3SPxD5b3NGk1LSVqOouphg2C&#10;Ssx8wB3HaSz5Jds07Q5YI/UT+AUWII00wDckf8S1G0qBHaIL9z58T+45OVlc7pQkW+68MLqk41FO&#10;CdfMVEJvSnp7c/1kTokPoCuQRvOS7rmnl8vHjxatLfjENEZW3BEE0b5obUmbEGyRZZ41XIEfGcs1&#10;NmvjFARM3SarHLSIrmQ2yfNZ1hpXWWcY9x6rq2OTLhN+XXMWXtW154HIkuJuIZ0unXfxzJYLKDYO&#10;bCPYsAb8wxYKhMaHnqBWEIC8ceIvKCWYM97UYcSMykxdC8YTB2Qzzv9g87oByxMXFMfbk0z+/8Gy&#10;l9u1I6Iq6fSCEg0K31H3sX/bH7qv3af+QPp33ffuS/e5u+++dff9e4wf+g8Yx2b3MJQPBMdRy9b6&#10;AiGv9NoNmbdrF4XZ1U7Ff6RMdkn//Ul/vguEYXE2ns0u5lNKGPYm+bPpNGJmv4at8+E5N4rEoKRS&#10;6CgPFLB94cPx6s8rsazNtZAS61BITdqSPp2hZxAe0Gm1hIChssjd6w0lIDdoYRZcgvRGiiqOx2m/&#10;91fSkS2gi9B8lWlvcGdKJPiADSSSfsO2v43GfVbgm+NwasVrUCgR0PlSqJLOz6eljl2evDuwiqoe&#10;dYzRnan2Sd4sZuiLJNHg4Wi88xzj8y9t+QMAAP//AwBQSwMEFAAGAAgAAAAhAOGfBETdAAAACAEA&#10;AA8AAABkcnMvZG93bnJldi54bWxMj8FOwzAQRO9I/IO1SNxaO5CkEOJUCBVxQUgUPmAbb+OIeB3F&#10;bhv69ZgTHGdnNPO2Xs9uEEeaQu9ZQ7ZUIIhbb3ruNHx+PC/uQISIbHDwTBq+KcC6ubyosTL+xO90&#10;3MZOpBIOFWqwMY6VlKG15DAs/UicvL2fHMYkp06aCU+p3A3yRqlSOuw5LVgc6clS+7U9OA20Lzb4&#10;1p5fZzxnK5u/ZGFTZFpfX82PDyAizfEvDL/4CR2axLTzBzZBDBoWeZmSGm7VCkTy78uyALFLh1yB&#10;bGr5/4HmBwAA//8DAFBLAQItABQABgAIAAAAIQC2gziS/gAAAOEBAAATAAAAAAAAAAAAAAAAAAAA&#10;AABbQ29udGVudF9UeXBlc10ueG1sUEsBAi0AFAAGAAgAAAAhADj9If/WAAAAlAEAAAsAAAAAAAAA&#10;AAAAAAAALwEAAF9yZWxzLy5yZWxzUEsBAi0AFAAGAAgAAAAhAFlTwn8BAgAAsQMAAA4AAAAAAAAA&#10;AAAAAAAALgIAAGRycy9lMm9Eb2MueG1sUEsBAi0AFAAGAAgAAAAhAOGfBETdAAAACAEAAA8AAAAA&#10;AAAAAAAAAAAAWwQAAGRycy9kb3ducmV2LnhtbFBLBQYAAAAABAAEAPMAAABlBQAAAAA=&#10;" strokecolor="windowText" strokeweight="6pt">
                <v:stroke joinstyle="miter"/>
                <w10:wrap anchorx="margin"/>
              </v:line>
            </w:pict>
          </mc:Fallback>
        </mc:AlternateContent>
      </w:r>
    </w:p>
    <w:p w14:paraId="36DF3E56" w14:textId="77777777" w:rsidR="008C4E4B" w:rsidRPr="003716D7" w:rsidRDefault="008C4E4B" w:rsidP="008C4E4B">
      <w:pPr>
        <w:rPr>
          <w:sz w:val="24"/>
          <w:szCs w:val="24"/>
        </w:rPr>
      </w:pPr>
    </w:p>
    <w:p w14:paraId="2D674901" w14:textId="77777777" w:rsidR="008C4E4B" w:rsidRPr="003716D7" w:rsidRDefault="008C4E4B" w:rsidP="008C4E4B">
      <w:pPr>
        <w:jc w:val="center"/>
        <w:rPr>
          <w:rFonts w:ascii="Arial" w:hAnsi="Arial" w:cs="Arial"/>
          <w:b/>
          <w:sz w:val="24"/>
          <w:szCs w:val="24"/>
        </w:rPr>
      </w:pPr>
      <w:r w:rsidRPr="003716D7">
        <w:rPr>
          <w:rFonts w:ascii="Arial" w:hAnsi="Arial" w:cs="Arial"/>
          <w:b/>
          <w:sz w:val="24"/>
          <w:szCs w:val="24"/>
        </w:rPr>
        <w:t>Территориальное планирование</w:t>
      </w:r>
    </w:p>
    <w:p w14:paraId="6E686415" w14:textId="77777777" w:rsidR="008C4E4B" w:rsidRPr="003716D7" w:rsidRDefault="008C4E4B" w:rsidP="008C4E4B">
      <w:pPr>
        <w:jc w:val="center"/>
        <w:rPr>
          <w:rFonts w:ascii="Arial" w:hAnsi="Arial" w:cs="Arial"/>
          <w:b/>
          <w:sz w:val="24"/>
          <w:szCs w:val="24"/>
        </w:rPr>
      </w:pPr>
    </w:p>
    <w:p w14:paraId="35D466BA" w14:textId="77777777" w:rsidR="008C4E4B" w:rsidRPr="003716D7" w:rsidRDefault="008C4E4B" w:rsidP="008C4E4B">
      <w:pPr>
        <w:jc w:val="center"/>
        <w:rPr>
          <w:rFonts w:ascii="Arial" w:hAnsi="Arial" w:cs="Arial"/>
          <w:b/>
          <w:sz w:val="24"/>
          <w:szCs w:val="24"/>
        </w:rPr>
      </w:pPr>
      <w:r w:rsidRPr="003716D7">
        <w:rPr>
          <w:rFonts w:ascii="Arial" w:hAnsi="Arial" w:cs="Arial"/>
          <w:b/>
          <w:sz w:val="24"/>
          <w:szCs w:val="24"/>
        </w:rPr>
        <w:t>АГЛОМЕРАЦИИ</w:t>
      </w:r>
    </w:p>
    <w:p w14:paraId="3075B308" w14:textId="77777777" w:rsidR="008C4E4B" w:rsidRPr="003716D7" w:rsidRDefault="008C4E4B" w:rsidP="008C4E4B">
      <w:pPr>
        <w:jc w:val="center"/>
        <w:rPr>
          <w:rFonts w:ascii="Arial" w:hAnsi="Arial" w:cs="Arial"/>
          <w:b/>
          <w:sz w:val="24"/>
          <w:szCs w:val="24"/>
        </w:rPr>
      </w:pPr>
    </w:p>
    <w:p w14:paraId="2E61FBFF" w14:textId="77777777" w:rsidR="008C4E4B" w:rsidRPr="003716D7" w:rsidRDefault="00502CBD" w:rsidP="008C4E4B">
      <w:pPr>
        <w:jc w:val="center"/>
        <w:rPr>
          <w:rFonts w:ascii="Arial" w:hAnsi="Arial" w:cs="Arial"/>
          <w:b/>
          <w:sz w:val="24"/>
          <w:szCs w:val="24"/>
        </w:rPr>
      </w:pPr>
      <w:r w:rsidRPr="003716D7">
        <w:rPr>
          <w:rFonts w:ascii="Arial" w:hAnsi="Arial" w:cs="Arial"/>
          <w:b/>
          <w:sz w:val="24"/>
          <w:szCs w:val="24"/>
        </w:rPr>
        <w:t>Общие положения и определение градостроительного потенциала территорий</w:t>
      </w:r>
    </w:p>
    <w:p w14:paraId="000D210F" w14:textId="77777777" w:rsidR="00491BE9" w:rsidRPr="003716D7" w:rsidRDefault="00491BE9" w:rsidP="008C4E4B">
      <w:pPr>
        <w:jc w:val="center"/>
        <w:rPr>
          <w:rFonts w:ascii="Arial" w:hAnsi="Arial" w:cs="Arial"/>
          <w:b/>
          <w:sz w:val="24"/>
          <w:szCs w:val="24"/>
        </w:rPr>
      </w:pPr>
    </w:p>
    <w:p w14:paraId="12B9F180" w14:textId="77777777" w:rsidR="008C4E4B" w:rsidRPr="003716D7" w:rsidRDefault="008C4E4B" w:rsidP="008C4E4B">
      <w:pPr>
        <w:pBdr>
          <w:bottom w:val="single" w:sz="6" w:space="1" w:color="auto"/>
        </w:pBdr>
        <w:jc w:val="center"/>
        <w:rPr>
          <w:rFonts w:ascii="Arial" w:hAnsi="Arial" w:cs="Arial"/>
          <w:sz w:val="24"/>
          <w:szCs w:val="24"/>
          <w:lang w:val="en-US"/>
        </w:rPr>
      </w:pPr>
      <w:r w:rsidRPr="003716D7">
        <w:rPr>
          <w:rFonts w:ascii="Arial" w:hAnsi="Arial" w:cs="Arial"/>
          <w:sz w:val="24"/>
          <w:szCs w:val="24"/>
          <w:lang w:val="en-US"/>
        </w:rPr>
        <w:t xml:space="preserve">Territorial planning. Agglomerations. </w:t>
      </w:r>
      <w:r w:rsidR="00502CBD" w:rsidRPr="003716D7">
        <w:rPr>
          <w:rFonts w:ascii="Arial" w:hAnsi="Arial" w:cs="Arial"/>
          <w:sz w:val="24"/>
          <w:szCs w:val="24"/>
          <w:lang w:val="en-US"/>
        </w:rPr>
        <w:t>General provisions and definition of urban planning potential of territories</w:t>
      </w:r>
    </w:p>
    <w:p w14:paraId="0272860F" w14:textId="77777777" w:rsidR="00491BE9" w:rsidRPr="003716D7" w:rsidRDefault="00E8656F" w:rsidP="008C4E4B">
      <w:pPr>
        <w:pBdr>
          <w:bottom w:val="single" w:sz="6" w:space="1" w:color="auto"/>
        </w:pBdr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4AA2B8" wp14:editId="2051572B">
                <wp:simplePos x="0" y="0"/>
                <wp:positionH relativeFrom="margin">
                  <wp:align>center</wp:align>
                </wp:positionH>
                <wp:positionV relativeFrom="paragraph">
                  <wp:posOffset>178662</wp:posOffset>
                </wp:positionV>
                <wp:extent cx="6166884" cy="21265"/>
                <wp:effectExtent l="19050" t="19050" r="24765" b="36195"/>
                <wp:wrapNone/>
                <wp:docPr id="55" name="Прямая соединительная линия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66884" cy="2126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E1E20F" id="Прямая соединительная линия 55" o:spid="_x0000_s1026" style="position:absolute;z-index:25166643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4.05pt" to="485.6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VxrAwIAALEDAAAOAAAAZHJzL2Uyb0RvYy54bWysU82O0zAQviPxDpbvNElhqypquoetlguC&#10;SiwP4HWcxpL/5DFNewPOSH0EXoEDSCvtwjMkb8TYDaXADZGDMz+eb2a+fFlc7rQiW+FBWlPRYpJT&#10;Igy3tTSbir65uX4ypwQCMzVT1oiK7gXQy+XjR4vOlWJqW6tq4QmCGCg7V9E2BFdmGfBWaAYT64TB&#10;ZGO9ZgFdv8lqzzpE1yqb5vks66yvnbdcAGB0dUzSZcJvGsHDq6YBEYiqKM4W0unTeRvPbLlg5cYz&#10;10o+jsH+YQrNpMGmJ6gVC4y89fIvKC25t2CbMOFWZ7ZpJBdpB9ymyP/Y5nXLnEi7IDngTjTB/4Pl&#10;L7drT2Rd0YsLSgzT+I36T8O74dA/9J+HAxne99/7r/2X/q7/1t8NH9C+Hz6iHZP9/Rg+ECxHLjsH&#10;JUJembUfPXBrH4nZNV7HN65Mdon//Yl/sQuEY3BWzGbz+TNKOOamxXSWMLNfxc5DeC6sJtGoqJIm&#10;0sNKtn0BARvi1Z9XYtjYa6lU+sTKkK6iT+dFjirgDJXWKBbQ1A53B7OhhKkNSpgHnyDBKlnH8ggE&#10;e7hSnmwZqgjFV9vuBmemRDEImMBF0hMZwBF+K43zrBi0x+KUOopOy4DKV1JXdH5erUzsKJJ2x60i&#10;q0ceo3Vr632iN4se6iI1HTUchXfuo33+py1/AAAA//8DAFBLAwQUAAYACAAAACEAsXqMj90AAAAG&#10;AQAADwAAAGRycy9kb3ducmV2LnhtbEyPQUvDQBSE74L/YXmCN7tJLLWNeSlSUKG3VkF6e908k2D2&#10;bcxu2vjvXU/2OMww802xnmynTjz41glCOktAsRhXtVIjvL893y1B+UBSUeeEEX7Yw7q8vioor9xZ&#10;dnzah1rFEvE5ITQh9LnW3jRsyc9czxK9TzdYClEOta4GOsdy2+ksSRbaUitxoaGeNw2br/1oEQ5E&#10;mfEvH9vFuH014/dmvjusHOLtzfT0CCrwFP7D8Icf0aGMTEc3SuVVhxCPBIRsmYKK7uohzUAdEe7T&#10;Oeiy0Jf45S8AAAD//wMAUEsBAi0AFAAGAAgAAAAhALaDOJL+AAAA4QEAABMAAAAAAAAAAAAAAAAA&#10;AAAAAFtDb250ZW50X1R5cGVzXS54bWxQSwECLQAUAAYACAAAACEAOP0h/9YAAACUAQAACwAAAAAA&#10;AAAAAAAAAAAvAQAAX3JlbHMvLnJlbHNQSwECLQAUAAYACAAAACEAKLVcawMCAACxAwAADgAAAAAA&#10;AAAAAAAAAAAuAgAAZHJzL2Uyb0RvYy54bWxQSwECLQAUAAYACAAAACEAsXqMj90AAAAGAQAADwAA&#10;AAAAAAAAAAAAAABdBAAAZHJzL2Rvd25yZXYueG1sUEsFBgAAAAAEAAQA8wAAAGcFAAAAAA==&#10;" strokecolor="windowText" strokeweight="3pt">
                <v:stroke joinstyle="miter"/>
                <w10:wrap anchorx="margin"/>
              </v:line>
            </w:pict>
          </mc:Fallback>
        </mc:AlternateContent>
      </w:r>
    </w:p>
    <w:p w14:paraId="7E8DA450" w14:textId="77777777" w:rsidR="00E8656F" w:rsidRPr="00DE474D" w:rsidRDefault="00E8656F" w:rsidP="00491BE9">
      <w:pPr>
        <w:jc w:val="right"/>
        <w:rPr>
          <w:rFonts w:ascii="Arial" w:hAnsi="Arial" w:cs="Arial"/>
          <w:b/>
          <w:sz w:val="24"/>
          <w:szCs w:val="24"/>
          <w:lang w:val="en-US"/>
        </w:rPr>
      </w:pPr>
    </w:p>
    <w:p w14:paraId="1AE587EC" w14:textId="77777777" w:rsidR="00491BE9" w:rsidRPr="003716D7" w:rsidRDefault="00491BE9" w:rsidP="00491BE9">
      <w:pPr>
        <w:jc w:val="right"/>
        <w:rPr>
          <w:rFonts w:ascii="Arial" w:hAnsi="Arial" w:cs="Arial"/>
          <w:b/>
          <w:sz w:val="24"/>
          <w:szCs w:val="24"/>
        </w:rPr>
      </w:pPr>
      <w:r w:rsidRPr="003716D7">
        <w:rPr>
          <w:rFonts w:ascii="Arial" w:hAnsi="Arial" w:cs="Arial"/>
          <w:b/>
          <w:sz w:val="24"/>
          <w:szCs w:val="24"/>
        </w:rPr>
        <w:t xml:space="preserve">Дата введения - *** </w:t>
      </w:r>
      <w:r w:rsidR="00F52C16" w:rsidRPr="003716D7">
        <w:rPr>
          <w:rFonts w:ascii="Arial" w:hAnsi="Arial" w:cs="Arial"/>
          <w:b/>
          <w:sz w:val="24"/>
          <w:szCs w:val="24"/>
        </w:rPr>
        <w:t>-</w:t>
      </w:r>
      <w:r w:rsidRPr="003716D7">
        <w:rPr>
          <w:rFonts w:ascii="Arial" w:hAnsi="Arial" w:cs="Arial"/>
          <w:b/>
          <w:sz w:val="24"/>
          <w:szCs w:val="24"/>
        </w:rPr>
        <w:t xml:space="preserve"> ** - **</w:t>
      </w:r>
    </w:p>
    <w:p w14:paraId="729C2EA4" w14:textId="77777777" w:rsidR="008C4E4B" w:rsidRDefault="008C4E4B" w:rsidP="0060142E">
      <w:pPr>
        <w:ind w:firstLine="709"/>
        <w:rPr>
          <w:sz w:val="24"/>
          <w:szCs w:val="24"/>
        </w:rPr>
      </w:pPr>
    </w:p>
    <w:p w14:paraId="6CB63579" w14:textId="77777777" w:rsidR="00EC62E7" w:rsidRDefault="00EC62E7" w:rsidP="0060142E">
      <w:pPr>
        <w:ind w:firstLine="709"/>
        <w:rPr>
          <w:sz w:val="24"/>
          <w:szCs w:val="24"/>
        </w:rPr>
      </w:pPr>
    </w:p>
    <w:p w14:paraId="252E5261" w14:textId="77777777" w:rsidR="00EC62E7" w:rsidRPr="003716D7" w:rsidRDefault="00EC62E7" w:rsidP="0060142E">
      <w:pPr>
        <w:ind w:firstLine="709"/>
        <w:rPr>
          <w:sz w:val="24"/>
          <w:szCs w:val="24"/>
        </w:rPr>
      </w:pPr>
      <w:bookmarkStart w:id="6" w:name="_Hlk162466330"/>
    </w:p>
    <w:p w14:paraId="7D1B0A9B" w14:textId="6E137A35" w:rsidR="00F54107" w:rsidRDefault="0051478A" w:rsidP="00D11FD7">
      <w:pPr>
        <w:pStyle w:val="ConsPlusTitle0"/>
        <w:numPr>
          <w:ilvl w:val="0"/>
          <w:numId w:val="1"/>
        </w:numPr>
        <w:ind w:left="0" w:firstLine="709"/>
        <w:jc w:val="both"/>
        <w:outlineLvl w:val="1"/>
        <w:rPr>
          <w:sz w:val="28"/>
          <w:szCs w:val="28"/>
        </w:rPr>
      </w:pPr>
      <w:bookmarkStart w:id="7" w:name="_Toc161685580"/>
      <w:r w:rsidRPr="001003F2">
        <w:rPr>
          <w:sz w:val="28"/>
          <w:szCs w:val="28"/>
        </w:rPr>
        <w:t>Область применения</w:t>
      </w:r>
      <w:bookmarkEnd w:id="7"/>
    </w:p>
    <w:p w14:paraId="7C442435" w14:textId="77777777" w:rsidR="00275B43" w:rsidRPr="001003F2" w:rsidRDefault="00275B43" w:rsidP="00275B43">
      <w:pPr>
        <w:pStyle w:val="ConsPlusTitle0"/>
        <w:ind w:left="709"/>
        <w:jc w:val="both"/>
        <w:outlineLvl w:val="1"/>
        <w:rPr>
          <w:sz w:val="28"/>
          <w:szCs w:val="28"/>
        </w:rPr>
      </w:pPr>
    </w:p>
    <w:p w14:paraId="7FD87005" w14:textId="77777777" w:rsidR="00EC62E7" w:rsidRPr="00EC62E7" w:rsidRDefault="00EC62E7" w:rsidP="00275B43">
      <w:pPr>
        <w:widowControl w:val="0"/>
        <w:autoSpaceDE w:val="0"/>
        <w:autoSpaceDN w:val="0"/>
        <w:ind w:firstLine="709"/>
        <w:jc w:val="both"/>
        <w:outlineLvl w:val="1"/>
        <w:rPr>
          <w:rFonts w:ascii="Arial" w:hAnsi="Arial" w:cs="Arial"/>
          <w:b/>
          <w:sz w:val="24"/>
          <w:szCs w:val="24"/>
        </w:rPr>
      </w:pPr>
    </w:p>
    <w:p w14:paraId="2D4E5F76" w14:textId="77777777" w:rsidR="00EC62E7" w:rsidRPr="00EC62E7" w:rsidRDefault="00EC62E7" w:rsidP="00275B43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8" w:name="_Hlk162465001"/>
      <w:r w:rsidRPr="00EC62E7">
        <w:rPr>
          <w:rFonts w:ascii="Arial" w:hAnsi="Arial" w:cs="Arial"/>
          <w:sz w:val="24"/>
          <w:szCs w:val="24"/>
        </w:rPr>
        <w:t>1.1 Настоящий стандарт предназначен для установления единого порядка осуществления мониторинга реализации документов, определяющих градостроительную политику в агломерациях.</w:t>
      </w:r>
    </w:p>
    <w:p w14:paraId="32B0FE38" w14:textId="77777777" w:rsidR="00EC62E7" w:rsidRPr="00EC62E7" w:rsidRDefault="00EC62E7" w:rsidP="00275B43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C62E7">
        <w:rPr>
          <w:rFonts w:ascii="Arial" w:hAnsi="Arial" w:cs="Arial"/>
          <w:sz w:val="24"/>
          <w:szCs w:val="24"/>
        </w:rPr>
        <w:t>1.2 Положения настоящего стандарта предназначены для использования:</w:t>
      </w:r>
    </w:p>
    <w:p w14:paraId="4B1587B4" w14:textId="77777777" w:rsidR="00EC62E7" w:rsidRPr="00EC62E7" w:rsidRDefault="00EC62E7" w:rsidP="00275B43">
      <w:pPr>
        <w:numPr>
          <w:ilvl w:val="0"/>
          <w:numId w:val="31"/>
        </w:numPr>
        <w:autoSpaceDE w:val="0"/>
        <w:autoSpaceDN w:val="0"/>
        <w:adjustRightInd w:val="0"/>
        <w:spacing w:after="160" w:line="360" w:lineRule="auto"/>
        <w:ind w:left="0" w:firstLine="709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EC62E7">
        <w:rPr>
          <w:rFonts w:ascii="Arial" w:eastAsiaTheme="minorHAnsi" w:hAnsi="Arial" w:cs="Arial"/>
          <w:sz w:val="24"/>
          <w:szCs w:val="24"/>
          <w:lang w:eastAsia="en-US"/>
        </w:rPr>
        <w:t>федеральными органами государственной власти Российской Федерации;</w:t>
      </w:r>
    </w:p>
    <w:p w14:paraId="1403EAAC" w14:textId="77777777" w:rsidR="00EC62E7" w:rsidRPr="00EC62E7" w:rsidRDefault="00EC62E7" w:rsidP="00275B43">
      <w:pPr>
        <w:numPr>
          <w:ilvl w:val="0"/>
          <w:numId w:val="31"/>
        </w:numPr>
        <w:autoSpaceDE w:val="0"/>
        <w:autoSpaceDN w:val="0"/>
        <w:adjustRightInd w:val="0"/>
        <w:spacing w:after="160" w:line="360" w:lineRule="auto"/>
        <w:ind w:left="0" w:firstLine="709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EC62E7">
        <w:rPr>
          <w:rFonts w:ascii="Arial" w:eastAsiaTheme="minorHAnsi" w:hAnsi="Arial" w:cs="Arial"/>
          <w:sz w:val="24"/>
          <w:szCs w:val="24"/>
          <w:lang w:eastAsia="en-US"/>
        </w:rPr>
        <w:t>органами государственной власти субъектов Российской Федерации в области градостроительной деятельности</w:t>
      </w:r>
      <w:r w:rsidRPr="00EC62E7">
        <w:rPr>
          <w:rFonts w:ascii="Arial" w:eastAsiaTheme="minorHAnsi" w:hAnsi="Arial" w:cs="Arial"/>
          <w:sz w:val="24"/>
          <w:szCs w:val="24"/>
          <w:vertAlign w:val="superscript"/>
          <w:lang w:eastAsia="en-US"/>
        </w:rPr>
        <w:footnoteReference w:customMarkFollows="1" w:id="1"/>
        <w:sym w:font="Symbol" w:char="F02A"/>
      </w:r>
      <w:r w:rsidRPr="00EC62E7">
        <w:rPr>
          <w:rFonts w:ascii="Arial" w:eastAsiaTheme="minorHAnsi" w:hAnsi="Arial" w:cs="Arial"/>
          <w:sz w:val="24"/>
          <w:szCs w:val="24"/>
          <w:lang w:eastAsia="en-US"/>
        </w:rPr>
        <w:t>;</w:t>
      </w:r>
    </w:p>
    <w:p w14:paraId="754E79A2" w14:textId="77777777" w:rsidR="00EC62E7" w:rsidRPr="00EC62E7" w:rsidRDefault="00EC62E7" w:rsidP="00275B43">
      <w:pPr>
        <w:numPr>
          <w:ilvl w:val="0"/>
          <w:numId w:val="31"/>
        </w:numPr>
        <w:autoSpaceDE w:val="0"/>
        <w:autoSpaceDN w:val="0"/>
        <w:adjustRightInd w:val="0"/>
        <w:spacing w:after="160" w:line="360" w:lineRule="auto"/>
        <w:ind w:left="0" w:firstLine="709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EC62E7">
        <w:rPr>
          <w:rFonts w:ascii="Arial" w:eastAsiaTheme="minorHAnsi" w:hAnsi="Arial" w:cs="Arial"/>
          <w:sz w:val="24"/>
          <w:szCs w:val="24"/>
          <w:lang w:eastAsia="en-US"/>
        </w:rPr>
        <w:t>органами местного самоуправления;</w:t>
      </w:r>
    </w:p>
    <w:p w14:paraId="5E9D420C" w14:textId="298C9713" w:rsidR="00EC62E7" w:rsidRPr="00EC62E7" w:rsidRDefault="00EC62E7" w:rsidP="00275B43">
      <w:pPr>
        <w:numPr>
          <w:ilvl w:val="0"/>
          <w:numId w:val="31"/>
        </w:numPr>
        <w:autoSpaceDE w:val="0"/>
        <w:autoSpaceDN w:val="0"/>
        <w:adjustRightInd w:val="0"/>
        <w:spacing w:after="160" w:line="360" w:lineRule="auto"/>
        <w:ind w:left="0" w:firstLine="709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EC62E7">
        <w:rPr>
          <w:rFonts w:ascii="Arial" w:eastAsiaTheme="minorHAnsi" w:hAnsi="Arial" w:cs="Arial"/>
          <w:sz w:val="24"/>
          <w:szCs w:val="24"/>
          <w:lang w:eastAsia="en-US"/>
        </w:rPr>
        <w:t>научно</w:t>
      </w:r>
      <w:r w:rsidR="00794A00">
        <w:rPr>
          <w:rFonts w:ascii="Arial" w:eastAsiaTheme="minorHAnsi" w:hAnsi="Arial" w:cs="Arial"/>
          <w:sz w:val="24"/>
          <w:szCs w:val="24"/>
          <w:lang w:eastAsia="en-US"/>
        </w:rPr>
        <w:t>-</w:t>
      </w:r>
      <w:r w:rsidRPr="00EC62E7">
        <w:rPr>
          <w:rFonts w:ascii="Arial" w:eastAsiaTheme="minorHAnsi" w:hAnsi="Arial" w:cs="Arial"/>
          <w:sz w:val="24"/>
          <w:szCs w:val="24"/>
          <w:lang w:eastAsia="en-US"/>
        </w:rPr>
        <w:t xml:space="preserve">исследовательскими, проектными и иными организациями, осуществляющими свою деятельность в области стратегического планирования </w:t>
      </w:r>
      <w:r w:rsidRPr="00EC62E7">
        <w:rPr>
          <w:rFonts w:ascii="Arial" w:eastAsiaTheme="minorHAnsi" w:hAnsi="Arial" w:cs="Arial"/>
          <w:sz w:val="24"/>
          <w:szCs w:val="24"/>
          <w:lang w:eastAsia="en-US"/>
        </w:rPr>
        <w:br/>
        <w:t>и территориального планирования.</w:t>
      </w:r>
    </w:p>
    <w:p w14:paraId="51FBAC7C" w14:textId="77777777" w:rsidR="00EC62E7" w:rsidRDefault="00EC62E7" w:rsidP="00275B43">
      <w:pPr>
        <w:autoSpaceDE w:val="0"/>
        <w:autoSpaceDN w:val="0"/>
        <w:adjustRightInd w:val="0"/>
        <w:spacing w:after="160" w:line="360" w:lineRule="auto"/>
        <w:ind w:firstLine="709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EC62E7">
        <w:rPr>
          <w:rFonts w:ascii="Arial" w:eastAsiaTheme="minorHAnsi" w:hAnsi="Arial" w:cs="Arial"/>
          <w:sz w:val="24"/>
          <w:szCs w:val="24"/>
          <w:lang w:eastAsia="en-US"/>
        </w:rPr>
        <w:t>1.3 Основной целью осуществления мониторинга реализации документов, определяющих градостроительную политику в агломерации</w:t>
      </w:r>
      <w:r w:rsidR="00794A00">
        <w:rPr>
          <w:rFonts w:ascii="Arial" w:eastAsiaTheme="minorHAnsi" w:hAnsi="Arial" w:cs="Arial"/>
          <w:sz w:val="24"/>
          <w:szCs w:val="24"/>
          <w:lang w:eastAsia="en-US"/>
        </w:rPr>
        <w:t>,</w:t>
      </w:r>
      <w:r w:rsidRPr="00EC62E7">
        <w:rPr>
          <w:rFonts w:ascii="Arial" w:eastAsiaTheme="minorHAnsi" w:hAnsi="Arial" w:cs="Arial"/>
          <w:sz w:val="24"/>
          <w:szCs w:val="24"/>
          <w:lang w:eastAsia="en-US"/>
        </w:rPr>
        <w:t xml:space="preserve"> является повышение эффективности развития территорий агломераций с учетом их фактического состояния, динамики реализации действующих документов, определяющих единую градостроительную политику агломерации, актуальных целей и показателей развития территории. </w:t>
      </w:r>
    </w:p>
    <w:p w14:paraId="3F1500FD" w14:textId="118C8115" w:rsidR="00EC62E7" w:rsidRPr="00EC62E7" w:rsidRDefault="00EC62E7" w:rsidP="00275B43">
      <w:pPr>
        <w:autoSpaceDE w:val="0"/>
        <w:autoSpaceDN w:val="0"/>
        <w:adjustRightInd w:val="0"/>
        <w:spacing w:after="160" w:line="360" w:lineRule="auto"/>
        <w:ind w:firstLine="709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EC62E7">
        <w:rPr>
          <w:rFonts w:ascii="Arial" w:eastAsiaTheme="minorHAnsi" w:hAnsi="Arial" w:cs="Arial"/>
          <w:sz w:val="24"/>
          <w:szCs w:val="24"/>
          <w:lang w:eastAsia="en-US"/>
        </w:rPr>
        <w:lastRenderedPageBreak/>
        <w:t xml:space="preserve">1.4 Настоящий ГОСТ не распространяется на </w:t>
      </w:r>
      <w:bookmarkStart w:id="9" w:name="_Hlk162450337"/>
      <w:r w:rsidRPr="00EC62E7">
        <w:rPr>
          <w:rFonts w:ascii="Arial" w:eastAsiaTheme="minorHAnsi" w:hAnsi="Arial" w:cs="Arial"/>
          <w:sz w:val="24"/>
          <w:szCs w:val="24"/>
          <w:lang w:eastAsia="en-US"/>
        </w:rPr>
        <w:t>агломерации, в состав которых входят города федерального значения Москва, Санкт-Петербург, Севастополь и</w:t>
      </w:r>
      <w:r w:rsidR="00794A00">
        <w:rPr>
          <w:rFonts w:ascii="Arial" w:eastAsiaTheme="minorHAnsi" w:hAnsi="Arial" w:cs="Arial"/>
          <w:sz w:val="24"/>
          <w:szCs w:val="24"/>
          <w:lang w:eastAsia="en-US"/>
        </w:rPr>
        <w:t> </w:t>
      </w:r>
      <w:r w:rsidRPr="00EC62E7">
        <w:rPr>
          <w:rFonts w:ascii="Arial" w:eastAsiaTheme="minorHAnsi" w:hAnsi="Arial" w:cs="Arial"/>
          <w:sz w:val="24"/>
          <w:szCs w:val="24"/>
          <w:lang w:eastAsia="en-US"/>
        </w:rPr>
        <w:t xml:space="preserve">входящие в их состав внутригородские территории. </w:t>
      </w:r>
      <w:bookmarkEnd w:id="9"/>
    </w:p>
    <w:p w14:paraId="23D3D1FD" w14:textId="77777777" w:rsidR="00EC62E7" w:rsidRPr="00EC62E7" w:rsidRDefault="00EC62E7" w:rsidP="00275B43">
      <w:pPr>
        <w:autoSpaceDE w:val="0"/>
        <w:autoSpaceDN w:val="0"/>
        <w:adjustRightInd w:val="0"/>
        <w:spacing w:after="160" w:line="360" w:lineRule="auto"/>
        <w:ind w:firstLine="709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EC62E7">
        <w:rPr>
          <w:rFonts w:ascii="Arial" w:eastAsiaTheme="minorHAnsi" w:hAnsi="Arial" w:cs="Arial"/>
          <w:sz w:val="24"/>
          <w:szCs w:val="24"/>
          <w:lang w:eastAsia="en-US"/>
        </w:rPr>
        <w:t>1.5 Для агломераций, в состав которых входят города федерального значения Москва, Санкт-Петербург, Севастополь, могут устанавливаться собственные требования по мониторингу реализации документов, определяющих единую градостроительную политику.</w:t>
      </w:r>
    </w:p>
    <w:p w14:paraId="102B95DA" w14:textId="07AD4B75" w:rsidR="00EC62E7" w:rsidRPr="00EC62E7" w:rsidRDefault="00EC62E7" w:rsidP="00275B43">
      <w:pPr>
        <w:autoSpaceDE w:val="0"/>
        <w:autoSpaceDN w:val="0"/>
        <w:adjustRightInd w:val="0"/>
        <w:spacing w:after="160" w:line="360" w:lineRule="auto"/>
        <w:ind w:firstLine="709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EC62E7">
        <w:rPr>
          <w:rFonts w:ascii="Arial" w:eastAsiaTheme="minorHAnsi" w:hAnsi="Arial" w:cs="Arial"/>
          <w:sz w:val="24"/>
          <w:szCs w:val="24"/>
          <w:lang w:eastAsia="en-US"/>
        </w:rPr>
        <w:t xml:space="preserve">1.6 Настоящий стандарт следует применять совместно с </w:t>
      </w:r>
      <w:hyperlink r:id="rId19" w:history="1">
        <w:r w:rsidRPr="00EC62E7">
          <w:rPr>
            <w:rFonts w:ascii="Arial" w:eastAsiaTheme="minorHAnsi" w:hAnsi="Arial" w:cs="Arial"/>
            <w:sz w:val="24"/>
            <w:szCs w:val="24"/>
            <w:lang w:eastAsia="en-US"/>
          </w:rPr>
          <w:t xml:space="preserve">ГОСТ Р </w:t>
        </w:r>
      </w:hyperlink>
      <w:r w:rsidRPr="00EC62E7">
        <w:rPr>
          <w:rFonts w:ascii="Arial" w:eastAsiaTheme="minorHAnsi" w:hAnsi="Arial" w:cs="Arial"/>
          <w:sz w:val="24"/>
          <w:szCs w:val="24"/>
          <w:lang w:eastAsia="en-US"/>
        </w:rPr>
        <w:t>____,</w:t>
      </w:r>
      <w:r w:rsidR="00794A00">
        <w:rPr>
          <w:rFonts w:ascii="Arial" w:eastAsiaTheme="minorHAnsi" w:hAnsi="Arial" w:cs="Arial"/>
          <w:sz w:val="24"/>
          <w:szCs w:val="24"/>
          <w:lang w:eastAsia="en-US"/>
        </w:rPr>
        <w:br/>
      </w:r>
      <w:hyperlink r:id="rId20" w:history="1">
        <w:r w:rsidRPr="00EC62E7">
          <w:rPr>
            <w:rFonts w:ascii="Arial" w:eastAsiaTheme="minorHAnsi" w:hAnsi="Arial" w:cs="Arial"/>
            <w:sz w:val="24"/>
            <w:szCs w:val="24"/>
            <w:lang w:eastAsia="en-US"/>
          </w:rPr>
          <w:t xml:space="preserve">ГОСТ </w:t>
        </w:r>
        <w:r w:rsidR="00794A00">
          <w:rPr>
            <w:rFonts w:ascii="Arial" w:eastAsiaTheme="minorHAnsi" w:hAnsi="Arial" w:cs="Arial"/>
            <w:sz w:val="24"/>
            <w:szCs w:val="24"/>
            <w:lang w:eastAsia="en-US"/>
          </w:rPr>
          <w:t xml:space="preserve">Р </w:t>
        </w:r>
        <w:r w:rsidRPr="00EC62E7">
          <w:rPr>
            <w:rFonts w:ascii="Arial" w:eastAsiaTheme="minorHAnsi" w:hAnsi="Arial" w:cs="Arial"/>
            <w:sz w:val="24"/>
            <w:szCs w:val="24"/>
            <w:lang w:eastAsia="en-US"/>
          </w:rPr>
          <w:t>____</w:t>
        </w:r>
        <w:r w:rsidR="00794A00">
          <w:rPr>
            <w:rFonts w:ascii="Arial" w:eastAsiaTheme="minorHAnsi" w:hAnsi="Arial" w:cs="Arial"/>
            <w:sz w:val="24"/>
            <w:szCs w:val="24"/>
            <w:lang w:eastAsia="en-US"/>
          </w:rPr>
          <w:t xml:space="preserve">, </w:t>
        </w:r>
        <w:hyperlink r:id="rId21" w:history="1">
          <w:r w:rsidRPr="00EC62E7">
            <w:rPr>
              <w:rFonts w:ascii="Arial" w:eastAsiaTheme="minorHAnsi" w:hAnsi="Arial" w:cs="Arial"/>
              <w:sz w:val="24"/>
              <w:szCs w:val="24"/>
              <w:lang w:eastAsia="en-US"/>
            </w:rPr>
            <w:t xml:space="preserve">ГОСТ Р </w:t>
          </w:r>
        </w:hyperlink>
        <w:r w:rsidRPr="00EC62E7">
          <w:rPr>
            <w:rFonts w:ascii="Arial" w:eastAsiaTheme="minorHAnsi" w:hAnsi="Arial" w:cs="Arial"/>
            <w:sz w:val="24"/>
            <w:szCs w:val="24"/>
            <w:lang w:eastAsia="en-US"/>
          </w:rPr>
          <w:t xml:space="preserve">____, </w:t>
        </w:r>
        <w:hyperlink r:id="rId22" w:history="1">
          <w:r w:rsidRPr="00EC62E7">
            <w:rPr>
              <w:rFonts w:ascii="Arial" w:eastAsiaTheme="minorHAnsi" w:hAnsi="Arial" w:cs="Arial"/>
              <w:sz w:val="24"/>
              <w:szCs w:val="24"/>
              <w:lang w:eastAsia="en-US"/>
            </w:rPr>
            <w:t xml:space="preserve">ГОСТ Р </w:t>
          </w:r>
        </w:hyperlink>
        <w:r w:rsidRPr="00EC62E7">
          <w:rPr>
            <w:rFonts w:ascii="Arial" w:eastAsiaTheme="minorHAnsi" w:hAnsi="Arial" w:cs="Arial"/>
            <w:sz w:val="24"/>
            <w:szCs w:val="24"/>
            <w:lang w:eastAsia="en-US"/>
          </w:rPr>
          <w:t>____.</w:t>
        </w:r>
      </w:hyperlink>
    </w:p>
    <w:bookmarkEnd w:id="6"/>
    <w:bookmarkEnd w:id="8"/>
    <w:p w14:paraId="732095D9" w14:textId="77777777" w:rsidR="00DE474D" w:rsidRPr="001003F2" w:rsidRDefault="00DE474D" w:rsidP="00275B43">
      <w:pPr>
        <w:pStyle w:val="ConsPlusNormal0"/>
        <w:ind w:firstLine="709"/>
        <w:jc w:val="both"/>
        <w:rPr>
          <w:sz w:val="28"/>
          <w:szCs w:val="28"/>
        </w:rPr>
      </w:pPr>
    </w:p>
    <w:p w14:paraId="442194E0" w14:textId="633D8EAA" w:rsidR="00C66295" w:rsidRPr="001003F2" w:rsidRDefault="00C66295" w:rsidP="00D11FD7">
      <w:pPr>
        <w:pStyle w:val="ConsPlusTitle0"/>
        <w:numPr>
          <w:ilvl w:val="0"/>
          <w:numId w:val="1"/>
        </w:numPr>
        <w:ind w:left="0" w:firstLine="709"/>
        <w:jc w:val="both"/>
        <w:outlineLvl w:val="1"/>
        <w:rPr>
          <w:sz w:val="28"/>
          <w:szCs w:val="28"/>
        </w:rPr>
      </w:pPr>
      <w:bookmarkStart w:id="10" w:name="_Toc161685581"/>
      <w:r w:rsidRPr="001003F2">
        <w:rPr>
          <w:sz w:val="28"/>
          <w:szCs w:val="28"/>
        </w:rPr>
        <w:t>Термины, определения и сокращения</w:t>
      </w:r>
      <w:bookmarkEnd w:id="10"/>
    </w:p>
    <w:p w14:paraId="575936B5" w14:textId="77777777" w:rsidR="00F3225A" w:rsidRPr="001003F2" w:rsidRDefault="00F3225A" w:rsidP="0031723F">
      <w:pPr>
        <w:ind w:firstLine="709"/>
        <w:rPr>
          <w:rFonts w:ascii="Arial" w:hAnsi="Arial" w:cs="Arial"/>
          <w:strike/>
          <w:sz w:val="28"/>
          <w:szCs w:val="28"/>
        </w:rPr>
      </w:pPr>
    </w:p>
    <w:p w14:paraId="149495B9" w14:textId="77777777" w:rsidR="001D293C" w:rsidRPr="003716D7" w:rsidRDefault="001D293C">
      <w:pPr>
        <w:pStyle w:val="af2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716D7">
        <w:rPr>
          <w:rFonts w:ascii="Arial" w:hAnsi="Arial" w:cs="Arial"/>
          <w:sz w:val="24"/>
          <w:szCs w:val="24"/>
        </w:rPr>
        <w:t>Термины и определения, применяемые в настоящем стандарте, приводятся в ГОСТ</w:t>
      </w:r>
      <w:r w:rsidR="00B9436D">
        <w:rPr>
          <w:rFonts w:ascii="Arial" w:hAnsi="Arial" w:cs="Arial"/>
          <w:sz w:val="24"/>
          <w:szCs w:val="24"/>
        </w:rPr>
        <w:t xml:space="preserve"> Р</w:t>
      </w:r>
      <w:r w:rsidRPr="003716D7">
        <w:rPr>
          <w:rFonts w:ascii="Arial" w:hAnsi="Arial" w:cs="Arial"/>
          <w:sz w:val="24"/>
          <w:szCs w:val="24"/>
        </w:rPr>
        <w:t xml:space="preserve"> «Термины и определения».</w:t>
      </w:r>
    </w:p>
    <w:p w14:paraId="23409720" w14:textId="77777777" w:rsidR="00E4713D" w:rsidRDefault="00E4713D" w:rsidP="00794A00">
      <w:pPr>
        <w:pStyle w:val="af2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716D7">
        <w:rPr>
          <w:rFonts w:ascii="Arial" w:hAnsi="Arial" w:cs="Arial"/>
          <w:sz w:val="24"/>
          <w:szCs w:val="24"/>
        </w:rPr>
        <w:t>В настояще</w:t>
      </w:r>
      <w:r w:rsidR="001D293C" w:rsidRPr="003716D7">
        <w:rPr>
          <w:rFonts w:ascii="Arial" w:hAnsi="Arial" w:cs="Arial"/>
          <w:sz w:val="24"/>
          <w:szCs w:val="24"/>
        </w:rPr>
        <w:t>м</w:t>
      </w:r>
      <w:r w:rsidRPr="003716D7">
        <w:rPr>
          <w:rFonts w:ascii="Arial" w:hAnsi="Arial" w:cs="Arial"/>
          <w:sz w:val="24"/>
          <w:szCs w:val="24"/>
        </w:rPr>
        <w:t xml:space="preserve"> стандарте применяются следующие сокращения:</w:t>
      </w:r>
    </w:p>
    <w:tbl>
      <w:tblPr>
        <w:tblStyle w:val="af1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8"/>
        <w:gridCol w:w="560"/>
        <w:gridCol w:w="7228"/>
      </w:tblGrid>
      <w:tr w:rsidR="00794A00" w:rsidRPr="00E86802" w14:paraId="199643F0" w14:textId="77777777" w:rsidTr="00275B43">
        <w:tc>
          <w:tcPr>
            <w:tcW w:w="1988" w:type="dxa"/>
          </w:tcPr>
          <w:p w14:paraId="7FF273F3" w14:textId="77777777" w:rsidR="00794A00" w:rsidRPr="00E86802" w:rsidRDefault="00794A00" w:rsidP="00794A00">
            <w:pPr>
              <w:spacing w:line="360" w:lineRule="auto"/>
              <w:ind w:left="-110" w:firstLine="704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16D7">
              <w:rPr>
                <w:rFonts w:ascii="Arial" w:hAnsi="Arial" w:cs="Arial"/>
                <w:sz w:val="24"/>
                <w:szCs w:val="24"/>
              </w:rPr>
              <w:t>ЕГРН</w:t>
            </w:r>
          </w:p>
        </w:tc>
        <w:tc>
          <w:tcPr>
            <w:tcW w:w="560" w:type="dxa"/>
          </w:tcPr>
          <w:p w14:paraId="13571C81" w14:textId="77777777" w:rsidR="00794A00" w:rsidRPr="00B20410" w:rsidRDefault="00794A00" w:rsidP="00794A00">
            <w:pPr>
              <w:spacing w:line="36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7DB">
              <w:rPr>
                <w:sz w:val="24"/>
                <w:szCs w:val="24"/>
              </w:rPr>
              <w:t>––</w:t>
            </w:r>
          </w:p>
        </w:tc>
        <w:tc>
          <w:tcPr>
            <w:tcW w:w="7228" w:type="dxa"/>
          </w:tcPr>
          <w:p w14:paraId="0FED31A5" w14:textId="77777777" w:rsidR="00794A00" w:rsidRPr="00E86802" w:rsidRDefault="00794A00" w:rsidP="00794A00">
            <w:pPr>
              <w:spacing w:line="36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94A00">
              <w:rPr>
                <w:rFonts w:ascii="Arial" w:hAnsi="Arial" w:cs="Arial"/>
                <w:sz w:val="24"/>
                <w:szCs w:val="24"/>
              </w:rPr>
              <w:t>Единый государственный реестр недвижимости;</w:t>
            </w:r>
          </w:p>
        </w:tc>
      </w:tr>
      <w:tr w:rsidR="00794A00" w:rsidRPr="00E86802" w14:paraId="4A25E4EA" w14:textId="77777777" w:rsidTr="00275B43">
        <w:tc>
          <w:tcPr>
            <w:tcW w:w="1988" w:type="dxa"/>
          </w:tcPr>
          <w:p w14:paraId="34B8FC1F" w14:textId="77777777" w:rsidR="00794A00" w:rsidRPr="00E86802" w:rsidRDefault="00794A00" w:rsidP="00794A00">
            <w:pPr>
              <w:spacing w:line="360" w:lineRule="auto"/>
              <w:ind w:left="-110" w:firstLine="704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16D7">
              <w:rPr>
                <w:rFonts w:ascii="Arial" w:hAnsi="Arial" w:cs="Arial"/>
                <w:sz w:val="24"/>
                <w:szCs w:val="24"/>
              </w:rPr>
              <w:t>ЗОУИТ</w:t>
            </w:r>
          </w:p>
        </w:tc>
        <w:tc>
          <w:tcPr>
            <w:tcW w:w="560" w:type="dxa"/>
          </w:tcPr>
          <w:p w14:paraId="37ACF200" w14:textId="77777777" w:rsidR="00794A00" w:rsidRPr="00B20410" w:rsidRDefault="00794A00" w:rsidP="00794A00">
            <w:pPr>
              <w:spacing w:line="36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7DB">
              <w:rPr>
                <w:sz w:val="24"/>
                <w:szCs w:val="24"/>
              </w:rPr>
              <w:t>––</w:t>
            </w:r>
          </w:p>
        </w:tc>
        <w:tc>
          <w:tcPr>
            <w:tcW w:w="7228" w:type="dxa"/>
          </w:tcPr>
          <w:p w14:paraId="00CCC172" w14:textId="77777777" w:rsidR="00794A00" w:rsidRPr="00E86802" w:rsidRDefault="00794A00" w:rsidP="00794A00">
            <w:pPr>
              <w:spacing w:line="36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</w:t>
            </w:r>
            <w:r w:rsidRPr="00794A00">
              <w:rPr>
                <w:rFonts w:ascii="Arial" w:hAnsi="Arial" w:cs="Arial"/>
                <w:sz w:val="24"/>
                <w:szCs w:val="24"/>
              </w:rPr>
              <w:t>оны с особыми условиями использования территорий</w:t>
            </w:r>
            <w:r>
              <w:rPr>
                <w:rFonts w:ascii="Arial" w:hAnsi="Arial" w:cs="Arial"/>
                <w:sz w:val="24"/>
                <w:szCs w:val="24"/>
              </w:rPr>
              <w:t>;</w:t>
            </w:r>
          </w:p>
        </w:tc>
      </w:tr>
      <w:tr w:rsidR="00794A00" w:rsidRPr="00E86802" w14:paraId="092E1351" w14:textId="77777777" w:rsidTr="00275B43">
        <w:tc>
          <w:tcPr>
            <w:tcW w:w="1988" w:type="dxa"/>
          </w:tcPr>
          <w:p w14:paraId="2ACBCF2F" w14:textId="77777777" w:rsidR="00794A00" w:rsidRPr="00E86802" w:rsidRDefault="00794A00" w:rsidP="00794A00">
            <w:pPr>
              <w:spacing w:line="360" w:lineRule="auto"/>
              <w:ind w:left="-110" w:firstLine="704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ИП</w:t>
            </w:r>
          </w:p>
        </w:tc>
        <w:tc>
          <w:tcPr>
            <w:tcW w:w="560" w:type="dxa"/>
          </w:tcPr>
          <w:p w14:paraId="67D80BC6" w14:textId="77777777" w:rsidR="00794A00" w:rsidRPr="00B20410" w:rsidRDefault="00794A00" w:rsidP="00794A00">
            <w:pPr>
              <w:spacing w:line="36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7DB">
              <w:rPr>
                <w:sz w:val="24"/>
                <w:szCs w:val="24"/>
              </w:rPr>
              <w:t>––</w:t>
            </w:r>
          </w:p>
        </w:tc>
        <w:tc>
          <w:tcPr>
            <w:tcW w:w="7228" w:type="dxa"/>
          </w:tcPr>
          <w:p w14:paraId="664892A1" w14:textId="77777777" w:rsidR="00794A00" w:rsidRPr="00B20410" w:rsidRDefault="00794A00" w:rsidP="00794A00">
            <w:pPr>
              <w:spacing w:line="36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94A00">
              <w:rPr>
                <w:rFonts w:ascii="Arial" w:hAnsi="Arial" w:cs="Arial"/>
                <w:sz w:val="24"/>
                <w:szCs w:val="24"/>
              </w:rPr>
              <w:t>индивидуальный предприниматель;</w:t>
            </w:r>
          </w:p>
        </w:tc>
      </w:tr>
      <w:tr w:rsidR="00794A00" w:rsidRPr="00E86802" w14:paraId="64CBE513" w14:textId="77777777" w:rsidTr="00275B43">
        <w:tc>
          <w:tcPr>
            <w:tcW w:w="1988" w:type="dxa"/>
          </w:tcPr>
          <w:p w14:paraId="47A7C252" w14:textId="77777777" w:rsidR="00794A00" w:rsidRPr="00E86802" w:rsidRDefault="00794A00" w:rsidP="00794A00">
            <w:pPr>
              <w:spacing w:line="360" w:lineRule="auto"/>
              <w:ind w:left="-110" w:firstLine="704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11" w:name="_Hlk162538829"/>
            <w:r>
              <w:rPr>
                <w:rFonts w:ascii="Arial" w:hAnsi="Arial" w:cs="Arial"/>
                <w:sz w:val="24"/>
                <w:szCs w:val="24"/>
              </w:rPr>
              <w:t>КБК</w:t>
            </w:r>
          </w:p>
        </w:tc>
        <w:tc>
          <w:tcPr>
            <w:tcW w:w="560" w:type="dxa"/>
          </w:tcPr>
          <w:p w14:paraId="09D6B0F7" w14:textId="77777777" w:rsidR="00794A00" w:rsidRPr="00B20410" w:rsidRDefault="00794A00" w:rsidP="00794A00">
            <w:pPr>
              <w:spacing w:line="36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7DB">
              <w:rPr>
                <w:sz w:val="24"/>
                <w:szCs w:val="24"/>
              </w:rPr>
              <w:t>––</w:t>
            </w:r>
          </w:p>
        </w:tc>
        <w:tc>
          <w:tcPr>
            <w:tcW w:w="7228" w:type="dxa"/>
          </w:tcPr>
          <w:p w14:paraId="0C4F99CC" w14:textId="77777777" w:rsidR="00794A00" w:rsidRPr="00B20410" w:rsidRDefault="00794A00" w:rsidP="00794A00">
            <w:pPr>
              <w:spacing w:line="360" w:lineRule="auto"/>
              <w:ind w:right="31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94A00">
              <w:rPr>
                <w:rFonts w:ascii="Arial" w:hAnsi="Arial" w:cs="Arial"/>
                <w:sz w:val="24"/>
                <w:szCs w:val="24"/>
              </w:rPr>
              <w:t>код бюджетной классификации;</w:t>
            </w:r>
          </w:p>
        </w:tc>
      </w:tr>
      <w:tr w:rsidR="00794A00" w:rsidRPr="00E86802" w14:paraId="3D6CC4B0" w14:textId="77777777" w:rsidTr="00275B43">
        <w:tc>
          <w:tcPr>
            <w:tcW w:w="1988" w:type="dxa"/>
          </w:tcPr>
          <w:p w14:paraId="7D1FEC0E" w14:textId="77777777" w:rsidR="00794A00" w:rsidRPr="00E86802" w:rsidRDefault="00794A00" w:rsidP="00794A00">
            <w:pPr>
              <w:spacing w:line="360" w:lineRule="auto"/>
              <w:ind w:left="-110" w:firstLine="704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16D7">
              <w:rPr>
                <w:rFonts w:ascii="Arial" w:hAnsi="Arial" w:cs="Arial"/>
                <w:sz w:val="24"/>
                <w:szCs w:val="24"/>
              </w:rPr>
              <w:t>МО</w:t>
            </w:r>
          </w:p>
        </w:tc>
        <w:tc>
          <w:tcPr>
            <w:tcW w:w="560" w:type="dxa"/>
          </w:tcPr>
          <w:p w14:paraId="4CAFD357" w14:textId="77777777" w:rsidR="00794A00" w:rsidRPr="00B20410" w:rsidRDefault="00794A00" w:rsidP="00794A00">
            <w:pPr>
              <w:spacing w:line="36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7DB">
              <w:rPr>
                <w:sz w:val="24"/>
                <w:szCs w:val="24"/>
              </w:rPr>
              <w:t>––</w:t>
            </w:r>
          </w:p>
        </w:tc>
        <w:tc>
          <w:tcPr>
            <w:tcW w:w="7228" w:type="dxa"/>
          </w:tcPr>
          <w:p w14:paraId="104B8CFF" w14:textId="77777777" w:rsidR="00794A00" w:rsidRPr="00B20410" w:rsidRDefault="00794A00" w:rsidP="00794A00">
            <w:pPr>
              <w:spacing w:line="36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94A00">
              <w:rPr>
                <w:rFonts w:ascii="Arial" w:hAnsi="Arial" w:cs="Arial"/>
                <w:sz w:val="24"/>
                <w:szCs w:val="24"/>
              </w:rPr>
              <w:t>муниципальное образование;</w:t>
            </w:r>
          </w:p>
        </w:tc>
      </w:tr>
      <w:tr w:rsidR="00727930" w:rsidRPr="00E86802" w14:paraId="0FE8A6B9" w14:textId="77777777" w:rsidTr="001206D4">
        <w:tc>
          <w:tcPr>
            <w:tcW w:w="9776" w:type="dxa"/>
            <w:gridSpan w:val="3"/>
          </w:tcPr>
          <w:p w14:paraId="10C27AAB" w14:textId="77777777" w:rsidR="00727930" w:rsidRPr="00B20410" w:rsidRDefault="00727930" w:rsidP="00275B43">
            <w:pPr>
              <w:spacing w:line="360" w:lineRule="auto"/>
              <w:ind w:left="-110" w:firstLine="704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16D7">
              <w:rPr>
                <w:rFonts w:ascii="Arial" w:hAnsi="Arial" w:cs="Arial"/>
                <w:sz w:val="24"/>
                <w:szCs w:val="24"/>
              </w:rPr>
              <w:t>ОКВЭД</w:t>
            </w:r>
            <w:r>
              <w:rPr>
                <w:rFonts w:ascii="Arial" w:hAnsi="Arial" w:cs="Arial"/>
                <w:sz w:val="24"/>
                <w:szCs w:val="24"/>
              </w:rPr>
              <w:t>         </w:t>
            </w:r>
            <w:r w:rsidRPr="002A37DB">
              <w:rPr>
                <w:sz w:val="24"/>
                <w:szCs w:val="24"/>
              </w:rPr>
              <w:t>––</w:t>
            </w:r>
            <w:r>
              <w:rPr>
                <w:sz w:val="24"/>
                <w:szCs w:val="24"/>
              </w:rPr>
              <w:t xml:space="preserve"> </w:t>
            </w:r>
            <w:r w:rsidRPr="00794A00">
              <w:rPr>
                <w:rFonts w:ascii="Arial" w:hAnsi="Arial" w:cs="Arial"/>
                <w:sz w:val="24"/>
                <w:szCs w:val="24"/>
              </w:rPr>
              <w:t>Общероссийский классификатор видов экономической деятельности (ОКВЭД 2);</w:t>
            </w:r>
          </w:p>
        </w:tc>
      </w:tr>
      <w:tr w:rsidR="00794A00" w:rsidRPr="00E86802" w14:paraId="72F0AE24" w14:textId="77777777" w:rsidTr="00275B43">
        <w:tc>
          <w:tcPr>
            <w:tcW w:w="1988" w:type="dxa"/>
          </w:tcPr>
          <w:p w14:paraId="6B50CE50" w14:textId="77777777" w:rsidR="00794A00" w:rsidRPr="00E86802" w:rsidRDefault="00794A00" w:rsidP="00794A00">
            <w:pPr>
              <w:spacing w:line="360" w:lineRule="auto"/>
              <w:ind w:left="-110" w:firstLine="704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16D7">
              <w:rPr>
                <w:rFonts w:ascii="Arial" w:hAnsi="Arial" w:cs="Arial"/>
                <w:sz w:val="24"/>
                <w:szCs w:val="24"/>
              </w:rPr>
              <w:t>ОМСУ</w:t>
            </w:r>
          </w:p>
        </w:tc>
        <w:tc>
          <w:tcPr>
            <w:tcW w:w="560" w:type="dxa"/>
          </w:tcPr>
          <w:p w14:paraId="1607BB5E" w14:textId="77777777" w:rsidR="00794A00" w:rsidRPr="00B20410" w:rsidRDefault="00794A00" w:rsidP="00794A00">
            <w:pPr>
              <w:spacing w:line="36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7DB">
              <w:rPr>
                <w:sz w:val="24"/>
                <w:szCs w:val="24"/>
              </w:rPr>
              <w:t>––</w:t>
            </w:r>
          </w:p>
        </w:tc>
        <w:tc>
          <w:tcPr>
            <w:tcW w:w="7228" w:type="dxa"/>
          </w:tcPr>
          <w:p w14:paraId="41ABB2A1" w14:textId="77777777" w:rsidR="00794A00" w:rsidRPr="00B20410" w:rsidRDefault="00794A00" w:rsidP="00794A00">
            <w:pPr>
              <w:spacing w:line="36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94A00">
              <w:rPr>
                <w:rFonts w:ascii="Arial" w:hAnsi="Arial" w:cs="Arial"/>
                <w:sz w:val="24"/>
                <w:szCs w:val="24"/>
              </w:rPr>
              <w:t>органы местного самоуправления;</w:t>
            </w:r>
          </w:p>
        </w:tc>
      </w:tr>
      <w:bookmarkEnd w:id="11"/>
      <w:tr w:rsidR="00727930" w:rsidRPr="00E86802" w14:paraId="6ACBC694" w14:textId="77777777" w:rsidTr="001206D4">
        <w:tc>
          <w:tcPr>
            <w:tcW w:w="9776" w:type="dxa"/>
            <w:gridSpan w:val="3"/>
          </w:tcPr>
          <w:p w14:paraId="16558B40" w14:textId="77777777" w:rsidR="00727930" w:rsidRPr="00B20410" w:rsidRDefault="00727930" w:rsidP="00275B43">
            <w:pPr>
              <w:spacing w:line="360" w:lineRule="auto"/>
              <w:ind w:left="-110" w:firstLine="704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Росреестр   </w:t>
            </w:r>
            <w:r w:rsidRPr="002A37DB">
              <w:rPr>
                <w:sz w:val="24"/>
                <w:szCs w:val="24"/>
              </w:rPr>
              <w:t>––</w:t>
            </w:r>
            <w:r>
              <w:rPr>
                <w:sz w:val="24"/>
                <w:szCs w:val="24"/>
              </w:rPr>
              <w:t>      </w:t>
            </w:r>
            <w:r w:rsidRPr="00794A00">
              <w:rPr>
                <w:rFonts w:ascii="Arial" w:hAnsi="Arial" w:cs="Arial"/>
                <w:sz w:val="24"/>
                <w:szCs w:val="24"/>
              </w:rPr>
              <w:t>Федеральная служба государственной регистрации, кадастра и картографии;</w:t>
            </w:r>
          </w:p>
        </w:tc>
      </w:tr>
      <w:tr w:rsidR="00794A00" w:rsidRPr="00E86802" w14:paraId="3CBA800D" w14:textId="77777777" w:rsidTr="00275B43">
        <w:tc>
          <w:tcPr>
            <w:tcW w:w="1988" w:type="dxa"/>
          </w:tcPr>
          <w:p w14:paraId="268DFBAD" w14:textId="77777777" w:rsidR="00794A00" w:rsidRPr="00E86802" w:rsidRDefault="00794A00" w:rsidP="00794A00">
            <w:pPr>
              <w:spacing w:line="360" w:lineRule="auto"/>
              <w:ind w:left="-110" w:firstLine="704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РФ</w:t>
            </w:r>
          </w:p>
        </w:tc>
        <w:tc>
          <w:tcPr>
            <w:tcW w:w="560" w:type="dxa"/>
          </w:tcPr>
          <w:p w14:paraId="2FFCE282" w14:textId="77777777" w:rsidR="00794A00" w:rsidRPr="00B20410" w:rsidRDefault="00794A00" w:rsidP="00794A00">
            <w:pPr>
              <w:spacing w:line="36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37DB">
              <w:rPr>
                <w:sz w:val="24"/>
                <w:szCs w:val="24"/>
              </w:rPr>
              <w:t>––</w:t>
            </w:r>
          </w:p>
        </w:tc>
        <w:tc>
          <w:tcPr>
            <w:tcW w:w="7228" w:type="dxa"/>
          </w:tcPr>
          <w:p w14:paraId="138A53B8" w14:textId="77777777" w:rsidR="00794A00" w:rsidRPr="00B20410" w:rsidRDefault="00794A00" w:rsidP="00794A00">
            <w:pPr>
              <w:spacing w:line="36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94A00">
              <w:rPr>
                <w:rFonts w:ascii="Arial" w:hAnsi="Arial" w:cs="Arial"/>
                <w:sz w:val="24"/>
                <w:szCs w:val="24"/>
              </w:rPr>
              <w:t>Российская Федерация;</w:t>
            </w:r>
          </w:p>
        </w:tc>
      </w:tr>
      <w:tr w:rsidR="00794A00" w:rsidRPr="00E86802" w14:paraId="01DB54ED" w14:textId="77777777" w:rsidTr="00794A00">
        <w:tc>
          <w:tcPr>
            <w:tcW w:w="9776" w:type="dxa"/>
            <w:gridSpan w:val="3"/>
          </w:tcPr>
          <w:p w14:paraId="49D92826" w14:textId="77777777" w:rsidR="00794A00" w:rsidRDefault="00794A00" w:rsidP="00794A00">
            <w:pPr>
              <w:spacing w:line="360" w:lineRule="auto"/>
              <w:ind w:left="-110" w:right="31" w:firstLine="704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6802">
              <w:rPr>
                <w:rFonts w:ascii="Arial" w:hAnsi="Arial" w:cs="Arial"/>
                <w:sz w:val="24"/>
                <w:szCs w:val="24"/>
              </w:rPr>
              <w:t>ФГИС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r w:rsidRPr="00B20410">
              <w:rPr>
                <w:rFonts w:ascii="Arial" w:hAnsi="Arial" w:cs="Arial"/>
                <w:sz w:val="24"/>
                <w:szCs w:val="24"/>
              </w:rPr>
              <w:t>ТП</w:t>
            </w:r>
            <w:r>
              <w:rPr>
                <w:rFonts w:ascii="Arial" w:hAnsi="Arial" w:cs="Arial"/>
                <w:sz w:val="24"/>
                <w:szCs w:val="24"/>
              </w:rPr>
              <w:t>   </w:t>
            </w:r>
            <w:r w:rsidR="00727930">
              <w:rPr>
                <w:rFonts w:ascii="Arial" w:hAnsi="Arial" w:cs="Arial"/>
                <w:sz w:val="24"/>
                <w:szCs w:val="24"/>
              </w:rPr>
              <w:t>  </w:t>
            </w:r>
            <w:r w:rsidRPr="002A37DB">
              <w:rPr>
                <w:sz w:val="24"/>
                <w:szCs w:val="24"/>
              </w:rPr>
              <w:t>––</w:t>
            </w:r>
            <w:r w:rsidR="00727930">
              <w:rPr>
                <w:sz w:val="24"/>
                <w:szCs w:val="24"/>
              </w:rPr>
              <w:t>      </w:t>
            </w:r>
            <w:r w:rsidRPr="00E86802">
              <w:rPr>
                <w:rFonts w:ascii="Arial" w:hAnsi="Arial" w:cs="Arial"/>
                <w:sz w:val="24"/>
                <w:szCs w:val="24"/>
              </w:rPr>
              <w:t>Федеральная государственная информационная система территориального планирования.</w:t>
            </w:r>
          </w:p>
          <w:p w14:paraId="59CF5421" w14:textId="5D2E0741" w:rsidR="00275B43" w:rsidRPr="00B20410" w:rsidRDefault="00275B43" w:rsidP="00794A00">
            <w:pPr>
              <w:spacing w:line="360" w:lineRule="auto"/>
              <w:ind w:left="-110" w:right="31" w:firstLine="704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9B7FC2C" w14:textId="77777777" w:rsidR="0075325E" w:rsidRPr="003716D7" w:rsidRDefault="0075325E" w:rsidP="00275B43">
      <w:pPr>
        <w:pStyle w:val="af2"/>
        <w:shd w:val="clear" w:color="auto" w:fill="FFFFFF" w:themeFill="background1"/>
        <w:spacing w:after="0" w:line="360" w:lineRule="auto"/>
        <w:ind w:left="0"/>
        <w:jc w:val="both"/>
      </w:pPr>
    </w:p>
    <w:p w14:paraId="62520311" w14:textId="04893F65" w:rsidR="00561F6D" w:rsidRPr="003716D7" w:rsidRDefault="00561F6D" w:rsidP="00D11FD7">
      <w:pPr>
        <w:pStyle w:val="ConsPlusTitle0"/>
        <w:numPr>
          <w:ilvl w:val="0"/>
          <w:numId w:val="1"/>
        </w:numPr>
        <w:ind w:left="709" w:firstLine="0"/>
        <w:jc w:val="both"/>
        <w:outlineLvl w:val="1"/>
        <w:rPr>
          <w:sz w:val="28"/>
          <w:szCs w:val="28"/>
        </w:rPr>
      </w:pPr>
      <w:bookmarkStart w:id="12" w:name="_Toc161685582"/>
      <w:r w:rsidRPr="003716D7">
        <w:rPr>
          <w:sz w:val="28"/>
          <w:szCs w:val="28"/>
        </w:rPr>
        <w:t xml:space="preserve">Состав и содержание </w:t>
      </w:r>
      <w:r w:rsidR="007C1971" w:rsidRPr="003716D7">
        <w:rPr>
          <w:sz w:val="28"/>
          <w:szCs w:val="28"/>
        </w:rPr>
        <w:t xml:space="preserve">документа по определению градостроительного потенциала </w:t>
      </w:r>
      <w:bookmarkStart w:id="13" w:name="_Hlk161417676"/>
      <w:r w:rsidRPr="003716D7">
        <w:rPr>
          <w:sz w:val="28"/>
          <w:szCs w:val="28"/>
        </w:rPr>
        <w:t xml:space="preserve">территории </w:t>
      </w:r>
      <w:bookmarkEnd w:id="13"/>
      <w:r w:rsidRPr="003716D7">
        <w:rPr>
          <w:sz w:val="28"/>
          <w:szCs w:val="28"/>
        </w:rPr>
        <w:t>агломерации</w:t>
      </w:r>
      <w:bookmarkEnd w:id="12"/>
    </w:p>
    <w:p w14:paraId="7F4C9045" w14:textId="77777777" w:rsidR="00F54107" w:rsidRPr="003716D7" w:rsidRDefault="00F54107" w:rsidP="00275B43">
      <w:pPr>
        <w:pStyle w:val="ConsPlusNormal0"/>
        <w:ind w:firstLine="709"/>
        <w:jc w:val="both"/>
        <w:rPr>
          <w:sz w:val="24"/>
          <w:szCs w:val="24"/>
        </w:rPr>
      </w:pPr>
    </w:p>
    <w:p w14:paraId="374792E4" w14:textId="77777777" w:rsidR="00502CBD" w:rsidRPr="00D46A12" w:rsidRDefault="00502CBD" w:rsidP="00D11FD7">
      <w:pPr>
        <w:pStyle w:val="ConsPlusTitle0"/>
        <w:numPr>
          <w:ilvl w:val="1"/>
          <w:numId w:val="14"/>
        </w:numPr>
        <w:spacing w:line="360" w:lineRule="auto"/>
        <w:ind w:left="0" w:firstLine="709"/>
        <w:jc w:val="both"/>
        <w:outlineLvl w:val="1"/>
        <w:rPr>
          <w:b w:val="0"/>
          <w:sz w:val="24"/>
          <w:szCs w:val="24"/>
        </w:rPr>
      </w:pPr>
      <w:bookmarkStart w:id="14" w:name="_Toc161685583"/>
      <w:r w:rsidRPr="00D46A12">
        <w:rPr>
          <w:b w:val="0"/>
          <w:sz w:val="24"/>
          <w:szCs w:val="24"/>
        </w:rPr>
        <w:t xml:space="preserve">Состав и содержание </w:t>
      </w:r>
      <w:r w:rsidR="007C1971" w:rsidRPr="00D46A12">
        <w:rPr>
          <w:b w:val="0"/>
          <w:sz w:val="24"/>
          <w:szCs w:val="24"/>
        </w:rPr>
        <w:t xml:space="preserve">документа по определению градостроительного потенциала </w:t>
      </w:r>
      <w:r w:rsidR="00561F6D" w:rsidRPr="00D46A12">
        <w:rPr>
          <w:b w:val="0"/>
          <w:sz w:val="24"/>
          <w:szCs w:val="24"/>
        </w:rPr>
        <w:t xml:space="preserve">территории </w:t>
      </w:r>
      <w:r w:rsidRPr="00D46A12">
        <w:rPr>
          <w:b w:val="0"/>
          <w:sz w:val="24"/>
          <w:szCs w:val="24"/>
        </w:rPr>
        <w:t>агломераци</w:t>
      </w:r>
      <w:r w:rsidR="00444F50" w:rsidRPr="00D46A12">
        <w:rPr>
          <w:b w:val="0"/>
          <w:sz w:val="24"/>
          <w:szCs w:val="24"/>
        </w:rPr>
        <w:t>и</w:t>
      </w:r>
      <w:bookmarkEnd w:id="14"/>
      <w:r w:rsidR="007B7DC7" w:rsidRPr="00D46A12">
        <w:rPr>
          <w:b w:val="0"/>
          <w:sz w:val="24"/>
          <w:szCs w:val="24"/>
        </w:rPr>
        <w:t>:</w:t>
      </w:r>
    </w:p>
    <w:p w14:paraId="4FDAF6FD" w14:textId="7B89FF66" w:rsidR="00DE474D" w:rsidRDefault="00444F50" w:rsidP="0031723F">
      <w:pPr>
        <w:pStyle w:val="ConsPlusTitle0"/>
        <w:numPr>
          <w:ilvl w:val="2"/>
          <w:numId w:val="14"/>
        </w:numPr>
        <w:spacing w:line="360" w:lineRule="auto"/>
        <w:ind w:left="0" w:firstLine="709"/>
        <w:jc w:val="both"/>
        <w:outlineLvl w:val="1"/>
        <w:rPr>
          <w:b w:val="0"/>
          <w:sz w:val="24"/>
          <w:szCs w:val="24"/>
        </w:rPr>
      </w:pPr>
      <w:r w:rsidRPr="00D46A12">
        <w:rPr>
          <w:b w:val="0"/>
          <w:sz w:val="24"/>
          <w:szCs w:val="24"/>
        </w:rPr>
        <w:lastRenderedPageBreak/>
        <w:t>Документом</w:t>
      </w:r>
      <w:r w:rsidR="00DB7323" w:rsidRPr="00D46A12">
        <w:rPr>
          <w:b w:val="0"/>
          <w:sz w:val="24"/>
          <w:szCs w:val="24"/>
        </w:rPr>
        <w:t>,</w:t>
      </w:r>
      <w:r w:rsidR="00CF545E" w:rsidRPr="00D46A12">
        <w:rPr>
          <w:b w:val="0"/>
          <w:sz w:val="24"/>
          <w:szCs w:val="24"/>
        </w:rPr>
        <w:t xml:space="preserve"> </w:t>
      </w:r>
      <w:r w:rsidR="00A96690" w:rsidRPr="00D46A12">
        <w:rPr>
          <w:b w:val="0"/>
          <w:sz w:val="24"/>
          <w:szCs w:val="24"/>
        </w:rPr>
        <w:t>определяющи</w:t>
      </w:r>
      <w:r w:rsidR="003716D7" w:rsidRPr="00D46A12">
        <w:rPr>
          <w:b w:val="0"/>
          <w:sz w:val="24"/>
          <w:szCs w:val="24"/>
        </w:rPr>
        <w:t xml:space="preserve">м единую градостроительную политику </w:t>
      </w:r>
      <w:r w:rsidR="00B9436D">
        <w:rPr>
          <w:b w:val="0"/>
          <w:sz w:val="24"/>
          <w:szCs w:val="24"/>
        </w:rPr>
        <w:br/>
      </w:r>
      <w:r w:rsidR="003716D7" w:rsidRPr="00D46A12">
        <w:rPr>
          <w:b w:val="0"/>
          <w:sz w:val="24"/>
          <w:szCs w:val="24"/>
        </w:rPr>
        <w:t>в агломерации и</w:t>
      </w:r>
      <w:r w:rsidR="001C2BFF" w:rsidRPr="00D46A12">
        <w:rPr>
          <w:b w:val="0"/>
          <w:sz w:val="24"/>
          <w:szCs w:val="24"/>
        </w:rPr>
        <w:t xml:space="preserve"> </w:t>
      </w:r>
      <w:r w:rsidR="00A96690" w:rsidRPr="00D46A12">
        <w:rPr>
          <w:b w:val="0"/>
          <w:sz w:val="24"/>
          <w:szCs w:val="24"/>
        </w:rPr>
        <w:t xml:space="preserve">градостроительный </w:t>
      </w:r>
      <w:r w:rsidR="001C2BFF" w:rsidRPr="00D46A12">
        <w:rPr>
          <w:b w:val="0"/>
          <w:sz w:val="24"/>
          <w:szCs w:val="24"/>
        </w:rPr>
        <w:t>потенциал территори</w:t>
      </w:r>
      <w:r w:rsidR="003716D7" w:rsidRPr="00D46A12">
        <w:rPr>
          <w:b w:val="0"/>
          <w:sz w:val="24"/>
          <w:szCs w:val="24"/>
        </w:rPr>
        <w:t>й, входящих в границы</w:t>
      </w:r>
      <w:r w:rsidR="001C2BFF" w:rsidRPr="00D46A12">
        <w:rPr>
          <w:b w:val="0"/>
          <w:sz w:val="24"/>
          <w:szCs w:val="24"/>
        </w:rPr>
        <w:t xml:space="preserve"> </w:t>
      </w:r>
      <w:r w:rsidRPr="00D46A12">
        <w:rPr>
          <w:b w:val="0"/>
          <w:sz w:val="24"/>
          <w:szCs w:val="24"/>
        </w:rPr>
        <w:t>агломерации</w:t>
      </w:r>
      <w:r w:rsidR="006D1BCD" w:rsidRPr="00D46A12">
        <w:rPr>
          <w:b w:val="0"/>
          <w:sz w:val="24"/>
          <w:szCs w:val="24"/>
        </w:rPr>
        <w:t>,</w:t>
      </w:r>
      <w:r w:rsidRPr="00D46A12">
        <w:rPr>
          <w:b w:val="0"/>
          <w:sz w:val="24"/>
          <w:szCs w:val="24"/>
        </w:rPr>
        <w:t xml:space="preserve"> является схема территориального планирования субъекта </w:t>
      </w:r>
      <w:r w:rsidR="00D93869">
        <w:rPr>
          <w:b w:val="0"/>
          <w:sz w:val="24"/>
          <w:szCs w:val="24"/>
        </w:rPr>
        <w:t xml:space="preserve">РФ </w:t>
      </w:r>
      <w:r w:rsidR="00CF545E" w:rsidRPr="00D46A12">
        <w:rPr>
          <w:b w:val="0"/>
          <w:sz w:val="24"/>
          <w:szCs w:val="24"/>
        </w:rPr>
        <w:t>в</w:t>
      </w:r>
      <w:r w:rsidR="00727930">
        <w:rPr>
          <w:b w:val="0"/>
          <w:sz w:val="24"/>
          <w:szCs w:val="24"/>
        </w:rPr>
        <w:t> </w:t>
      </w:r>
      <w:r w:rsidR="00CF545E" w:rsidRPr="00D46A12">
        <w:rPr>
          <w:b w:val="0"/>
          <w:sz w:val="24"/>
          <w:szCs w:val="24"/>
        </w:rPr>
        <w:t>отношении территории в границах агломерации и (или) границах зоны возможного влияния агломерационных процессов</w:t>
      </w:r>
      <w:r w:rsidR="00997916" w:rsidRPr="00D46A12">
        <w:rPr>
          <w:b w:val="0"/>
          <w:sz w:val="24"/>
          <w:szCs w:val="24"/>
        </w:rPr>
        <w:t xml:space="preserve"> (или применительно к территории агломерации)</w:t>
      </w:r>
      <w:r w:rsidRPr="00D46A12">
        <w:rPr>
          <w:b w:val="0"/>
          <w:sz w:val="24"/>
          <w:szCs w:val="24"/>
        </w:rPr>
        <w:t>.</w:t>
      </w:r>
      <w:r w:rsidR="00561F6D" w:rsidRPr="00D46A12">
        <w:rPr>
          <w:b w:val="0"/>
          <w:sz w:val="24"/>
          <w:szCs w:val="24"/>
        </w:rPr>
        <w:t xml:space="preserve"> </w:t>
      </w:r>
    </w:p>
    <w:p w14:paraId="1E4230AA" w14:textId="486236A3" w:rsidR="00FA5829" w:rsidRPr="00DE474D" w:rsidRDefault="00FA5829" w:rsidP="00275B43">
      <w:pPr>
        <w:pStyle w:val="ConsPlusTitle0"/>
        <w:numPr>
          <w:ilvl w:val="2"/>
          <w:numId w:val="14"/>
        </w:numPr>
        <w:spacing w:line="360" w:lineRule="auto"/>
        <w:ind w:left="0" w:firstLine="709"/>
        <w:jc w:val="both"/>
        <w:outlineLvl w:val="1"/>
        <w:rPr>
          <w:b w:val="0"/>
          <w:sz w:val="24"/>
          <w:szCs w:val="24"/>
        </w:rPr>
      </w:pPr>
      <w:r w:rsidRPr="00DE474D">
        <w:rPr>
          <w:b w:val="0"/>
          <w:sz w:val="24"/>
          <w:szCs w:val="24"/>
        </w:rPr>
        <w:t xml:space="preserve">Учитывая положения </w:t>
      </w:r>
      <w:r w:rsidR="00444F50" w:rsidRPr="00DE474D">
        <w:rPr>
          <w:b w:val="0"/>
          <w:sz w:val="24"/>
          <w:szCs w:val="24"/>
        </w:rPr>
        <w:t>ч</w:t>
      </w:r>
      <w:r w:rsidR="000C6D30" w:rsidRPr="00DE474D">
        <w:rPr>
          <w:b w:val="0"/>
          <w:sz w:val="24"/>
          <w:szCs w:val="24"/>
        </w:rPr>
        <w:t>аст</w:t>
      </w:r>
      <w:r w:rsidRPr="00DE474D">
        <w:rPr>
          <w:b w:val="0"/>
          <w:sz w:val="24"/>
          <w:szCs w:val="24"/>
        </w:rPr>
        <w:t>и</w:t>
      </w:r>
      <w:r w:rsidR="000C6D30" w:rsidRPr="00DE474D">
        <w:rPr>
          <w:b w:val="0"/>
          <w:sz w:val="24"/>
          <w:szCs w:val="24"/>
        </w:rPr>
        <w:t xml:space="preserve"> </w:t>
      </w:r>
      <w:r w:rsidR="00444F50" w:rsidRPr="00DE474D">
        <w:rPr>
          <w:b w:val="0"/>
          <w:sz w:val="24"/>
          <w:szCs w:val="24"/>
        </w:rPr>
        <w:t>2 ст</w:t>
      </w:r>
      <w:r w:rsidR="000C6D30" w:rsidRPr="00DE474D">
        <w:rPr>
          <w:b w:val="0"/>
          <w:sz w:val="24"/>
          <w:szCs w:val="24"/>
        </w:rPr>
        <w:t xml:space="preserve">атьи </w:t>
      </w:r>
      <w:r w:rsidR="00444F50" w:rsidRPr="00DE474D">
        <w:rPr>
          <w:b w:val="0"/>
          <w:sz w:val="24"/>
          <w:szCs w:val="24"/>
        </w:rPr>
        <w:t>14</w:t>
      </w:r>
      <w:r w:rsidR="00B9436D" w:rsidRPr="00DE474D">
        <w:rPr>
          <w:b w:val="0"/>
          <w:sz w:val="24"/>
          <w:szCs w:val="24"/>
        </w:rPr>
        <w:t xml:space="preserve"> </w:t>
      </w:r>
      <w:r w:rsidR="00CF7080" w:rsidRPr="00DE474D">
        <w:rPr>
          <w:b w:val="0"/>
          <w:sz w:val="24"/>
          <w:szCs w:val="24"/>
        </w:rPr>
        <w:t xml:space="preserve">Градостроительного кодекса </w:t>
      </w:r>
      <w:r w:rsidR="00D93869">
        <w:rPr>
          <w:b w:val="0"/>
          <w:sz w:val="24"/>
          <w:szCs w:val="24"/>
        </w:rPr>
        <w:t>Р</w:t>
      </w:r>
      <w:r w:rsidR="00727930">
        <w:rPr>
          <w:b w:val="0"/>
          <w:sz w:val="24"/>
          <w:szCs w:val="24"/>
        </w:rPr>
        <w:t xml:space="preserve">оссийской </w:t>
      </w:r>
      <w:r w:rsidR="00D93869">
        <w:rPr>
          <w:b w:val="0"/>
          <w:sz w:val="24"/>
          <w:szCs w:val="24"/>
        </w:rPr>
        <w:t>Ф</w:t>
      </w:r>
      <w:r w:rsidR="00727930">
        <w:rPr>
          <w:b w:val="0"/>
          <w:sz w:val="24"/>
          <w:szCs w:val="24"/>
        </w:rPr>
        <w:t xml:space="preserve">едерации </w:t>
      </w:r>
      <w:r w:rsidR="000C6D30" w:rsidRPr="00DE474D">
        <w:rPr>
          <w:b w:val="0"/>
          <w:sz w:val="24"/>
          <w:szCs w:val="24"/>
        </w:rPr>
        <w:t>[1]</w:t>
      </w:r>
      <w:r w:rsidR="00727930">
        <w:rPr>
          <w:b w:val="0"/>
          <w:sz w:val="24"/>
          <w:szCs w:val="24"/>
        </w:rPr>
        <w:t>,</w:t>
      </w:r>
      <w:r w:rsidR="000C6D30" w:rsidRPr="00DE474D">
        <w:rPr>
          <w:b w:val="0"/>
          <w:sz w:val="24"/>
          <w:szCs w:val="24"/>
        </w:rPr>
        <w:t xml:space="preserve"> </w:t>
      </w:r>
      <w:r w:rsidR="00444F50" w:rsidRPr="00DE474D">
        <w:rPr>
          <w:b w:val="0"/>
          <w:sz w:val="24"/>
          <w:szCs w:val="24"/>
        </w:rPr>
        <w:t>схем</w:t>
      </w:r>
      <w:r w:rsidRPr="00DE474D">
        <w:rPr>
          <w:b w:val="0"/>
          <w:sz w:val="24"/>
          <w:szCs w:val="24"/>
        </w:rPr>
        <w:t>а</w:t>
      </w:r>
      <w:r w:rsidR="00444F50" w:rsidRPr="00DE474D">
        <w:rPr>
          <w:b w:val="0"/>
          <w:sz w:val="24"/>
          <w:szCs w:val="24"/>
        </w:rPr>
        <w:t xml:space="preserve"> территориального планирования субъекта </w:t>
      </w:r>
      <w:r w:rsidR="00D93869">
        <w:rPr>
          <w:b w:val="0"/>
          <w:sz w:val="24"/>
          <w:szCs w:val="24"/>
        </w:rPr>
        <w:t xml:space="preserve">РФ </w:t>
      </w:r>
      <w:r w:rsidRPr="00DE474D">
        <w:rPr>
          <w:b w:val="0"/>
          <w:sz w:val="24"/>
          <w:szCs w:val="24"/>
        </w:rPr>
        <w:t>может быть разработана в отношении как территории в границах агломерации, так и</w:t>
      </w:r>
      <w:r w:rsidR="00727930">
        <w:rPr>
          <w:b w:val="0"/>
          <w:sz w:val="24"/>
          <w:szCs w:val="24"/>
        </w:rPr>
        <w:t> </w:t>
      </w:r>
      <w:r w:rsidRPr="00DE474D">
        <w:rPr>
          <w:b w:val="0"/>
          <w:sz w:val="24"/>
          <w:szCs w:val="24"/>
        </w:rPr>
        <w:t xml:space="preserve">территории в границах зоны возможного влияния агломерационных процессов. </w:t>
      </w:r>
    </w:p>
    <w:p w14:paraId="6C519AAF" w14:textId="1ADD80A8" w:rsidR="00444F50" w:rsidRPr="00D46A12" w:rsidRDefault="00444F50" w:rsidP="00275B43">
      <w:pPr>
        <w:pStyle w:val="ConsPlusTitle0"/>
        <w:numPr>
          <w:ilvl w:val="2"/>
          <w:numId w:val="14"/>
        </w:numPr>
        <w:spacing w:line="360" w:lineRule="auto"/>
        <w:ind w:left="0" w:firstLine="709"/>
        <w:jc w:val="both"/>
        <w:outlineLvl w:val="1"/>
        <w:rPr>
          <w:b w:val="0"/>
          <w:sz w:val="24"/>
          <w:szCs w:val="24"/>
        </w:rPr>
      </w:pPr>
      <w:r w:rsidRPr="00D46A12">
        <w:rPr>
          <w:b w:val="0"/>
          <w:sz w:val="24"/>
          <w:szCs w:val="24"/>
        </w:rPr>
        <w:t>В положениях о территориальном планировании, содержащихся в схемах территориального планирования субъекта</w:t>
      </w:r>
      <w:r w:rsidR="00D93869">
        <w:rPr>
          <w:b w:val="0"/>
          <w:sz w:val="24"/>
          <w:szCs w:val="24"/>
        </w:rPr>
        <w:t xml:space="preserve"> РФ</w:t>
      </w:r>
      <w:r w:rsidRPr="00D46A12">
        <w:rPr>
          <w:b w:val="0"/>
          <w:sz w:val="24"/>
          <w:szCs w:val="24"/>
        </w:rPr>
        <w:t>, указываются сведения о видах, назначении и наименованиях планируемых для размещения объектов регионального значения</w:t>
      </w:r>
      <w:r w:rsidR="00727930">
        <w:rPr>
          <w:b w:val="0"/>
          <w:sz w:val="24"/>
          <w:szCs w:val="24"/>
        </w:rPr>
        <w:t>,</w:t>
      </w:r>
      <w:r w:rsidRPr="00D46A12">
        <w:rPr>
          <w:b w:val="0"/>
          <w:sz w:val="24"/>
          <w:szCs w:val="24"/>
        </w:rPr>
        <w:t xml:space="preserve"> </w:t>
      </w:r>
      <w:r w:rsidR="00CF545E" w:rsidRPr="00D46A12">
        <w:rPr>
          <w:b w:val="0"/>
          <w:sz w:val="24"/>
          <w:szCs w:val="24"/>
        </w:rPr>
        <w:t>в обосновании учитываются в том числе планируемые для размещения объекты федерального и местного значения, влияющие на размещение объектов регионального значения</w:t>
      </w:r>
      <w:r w:rsidRPr="00D46A12">
        <w:rPr>
          <w:b w:val="0"/>
          <w:sz w:val="24"/>
          <w:szCs w:val="24"/>
        </w:rPr>
        <w:t>, их основные характеристики, их местоположение (указываются наименования муниципального района, поселения, муниципального округа, городского округа, населенного пункта)</w:t>
      </w:r>
      <w:r w:rsidR="00FA5829" w:rsidRPr="00D46A12">
        <w:rPr>
          <w:b w:val="0"/>
          <w:sz w:val="24"/>
          <w:szCs w:val="24"/>
        </w:rPr>
        <w:t>.</w:t>
      </w:r>
      <w:r w:rsidRPr="00D46A12">
        <w:rPr>
          <w:b w:val="0"/>
          <w:sz w:val="24"/>
          <w:szCs w:val="24"/>
        </w:rPr>
        <w:t xml:space="preserve"> </w:t>
      </w:r>
    </w:p>
    <w:p w14:paraId="11A81CDE" w14:textId="365B4F19" w:rsidR="00CF7080" w:rsidRDefault="00444F50" w:rsidP="00275B43">
      <w:pPr>
        <w:pStyle w:val="ConsPlusTitle0"/>
        <w:numPr>
          <w:ilvl w:val="2"/>
          <w:numId w:val="14"/>
        </w:numPr>
        <w:spacing w:line="360" w:lineRule="auto"/>
        <w:ind w:left="0" w:firstLine="709"/>
        <w:jc w:val="both"/>
        <w:outlineLvl w:val="1"/>
        <w:rPr>
          <w:b w:val="0"/>
          <w:sz w:val="24"/>
          <w:szCs w:val="24"/>
        </w:rPr>
      </w:pPr>
      <w:r w:rsidRPr="00D46A12">
        <w:rPr>
          <w:b w:val="0"/>
          <w:sz w:val="24"/>
          <w:szCs w:val="24"/>
        </w:rPr>
        <w:t xml:space="preserve">В состав схемы территориального планирования субъекта </w:t>
      </w:r>
      <w:r w:rsidR="00D93869">
        <w:rPr>
          <w:b w:val="0"/>
          <w:sz w:val="24"/>
          <w:szCs w:val="24"/>
        </w:rPr>
        <w:t xml:space="preserve">РФ </w:t>
      </w:r>
      <w:r w:rsidR="006D5954" w:rsidRPr="00D46A12">
        <w:rPr>
          <w:b w:val="0"/>
          <w:sz w:val="24"/>
          <w:szCs w:val="24"/>
        </w:rPr>
        <w:t>в</w:t>
      </w:r>
      <w:r w:rsidR="00727930">
        <w:rPr>
          <w:b w:val="0"/>
          <w:sz w:val="24"/>
          <w:szCs w:val="24"/>
        </w:rPr>
        <w:t> </w:t>
      </w:r>
      <w:r w:rsidR="006D5954" w:rsidRPr="00D46A12">
        <w:rPr>
          <w:b w:val="0"/>
          <w:sz w:val="24"/>
          <w:szCs w:val="24"/>
        </w:rPr>
        <w:t>отношении территории в границах агломерации и (или) границах зоны возможного влияния агломерационных процессов</w:t>
      </w:r>
      <w:r w:rsidRPr="00D46A12">
        <w:rPr>
          <w:b w:val="0"/>
          <w:sz w:val="24"/>
          <w:szCs w:val="24"/>
        </w:rPr>
        <w:t xml:space="preserve"> включаются</w:t>
      </w:r>
      <w:r w:rsidR="007B5DB4" w:rsidRPr="00D46A12">
        <w:rPr>
          <w:b w:val="0"/>
          <w:sz w:val="24"/>
          <w:szCs w:val="24"/>
        </w:rPr>
        <w:t xml:space="preserve"> разделы</w:t>
      </w:r>
      <w:r w:rsidRPr="00D46A12">
        <w:rPr>
          <w:b w:val="0"/>
          <w:sz w:val="24"/>
          <w:szCs w:val="24"/>
        </w:rPr>
        <w:t>:</w:t>
      </w:r>
    </w:p>
    <w:p w14:paraId="79683CB3" w14:textId="67F644CD" w:rsidR="0060142E" w:rsidRDefault="00444F50" w:rsidP="00275B43">
      <w:pPr>
        <w:pStyle w:val="ConsPlusTitle0"/>
        <w:numPr>
          <w:ilvl w:val="0"/>
          <w:numId w:val="26"/>
        </w:numPr>
        <w:spacing w:line="360" w:lineRule="auto"/>
        <w:ind w:left="0" w:firstLine="709"/>
        <w:jc w:val="both"/>
        <w:outlineLvl w:val="1"/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</w:pPr>
      <w:r w:rsidRPr="0060142E"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  <w:t>аналитическая часть, содержащая результаты комплексного анализа территорий агломерации;</w:t>
      </w:r>
    </w:p>
    <w:p w14:paraId="2EED86E1" w14:textId="2136198F" w:rsidR="0060142E" w:rsidRDefault="00444F50" w:rsidP="00275B43">
      <w:pPr>
        <w:pStyle w:val="ConsPlusTitle0"/>
        <w:numPr>
          <w:ilvl w:val="0"/>
          <w:numId w:val="26"/>
        </w:numPr>
        <w:spacing w:line="360" w:lineRule="auto"/>
        <w:ind w:left="0" w:firstLine="709"/>
        <w:jc w:val="both"/>
        <w:outlineLvl w:val="1"/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</w:pPr>
      <w:r w:rsidRPr="0060142E">
        <w:rPr>
          <w:b w:val="0"/>
          <w:sz w:val="24"/>
          <w:szCs w:val="24"/>
        </w:rPr>
        <w:t>определение приоритетов, задач и сценариев градостроительного развития территорий агломерации;</w:t>
      </w:r>
    </w:p>
    <w:p w14:paraId="695C3649" w14:textId="337F5419" w:rsidR="0060142E" w:rsidRDefault="00444F50" w:rsidP="00275B43">
      <w:pPr>
        <w:pStyle w:val="ConsPlusTitle0"/>
        <w:numPr>
          <w:ilvl w:val="0"/>
          <w:numId w:val="26"/>
        </w:numPr>
        <w:spacing w:line="360" w:lineRule="auto"/>
        <w:ind w:left="0" w:firstLine="709"/>
        <w:jc w:val="both"/>
        <w:outlineLvl w:val="1"/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</w:pPr>
      <w:r w:rsidRPr="0060142E">
        <w:rPr>
          <w:b w:val="0"/>
          <w:sz w:val="24"/>
          <w:szCs w:val="24"/>
        </w:rPr>
        <w:t>оценка градостроительного потенциала развития территорий агломерации для реализации сценариев развития;</w:t>
      </w:r>
    </w:p>
    <w:p w14:paraId="119B727A" w14:textId="2AE603FC" w:rsidR="0060142E" w:rsidRPr="00275B43" w:rsidRDefault="008B4086" w:rsidP="00275B43">
      <w:pPr>
        <w:pStyle w:val="ConsPlusTitle0"/>
        <w:numPr>
          <w:ilvl w:val="0"/>
          <w:numId w:val="26"/>
        </w:numPr>
        <w:spacing w:line="360" w:lineRule="auto"/>
        <w:ind w:left="0" w:firstLine="709"/>
        <w:jc w:val="both"/>
        <w:outlineLvl w:val="1"/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</w:pPr>
      <w:r w:rsidRPr="0060142E">
        <w:rPr>
          <w:b w:val="0"/>
          <w:sz w:val="24"/>
          <w:szCs w:val="24"/>
        </w:rPr>
        <w:t>состав графической части</w:t>
      </w:r>
      <w:r w:rsidR="007B5DB4" w:rsidRPr="0060142E">
        <w:rPr>
          <w:b w:val="0"/>
          <w:sz w:val="24"/>
          <w:szCs w:val="24"/>
        </w:rPr>
        <w:t xml:space="preserve"> (определяется техническим заданием)</w:t>
      </w:r>
      <w:r w:rsidR="00805644" w:rsidRPr="0060142E">
        <w:rPr>
          <w:b w:val="0"/>
          <w:sz w:val="24"/>
          <w:szCs w:val="24"/>
        </w:rPr>
        <w:t>.</w:t>
      </w:r>
    </w:p>
    <w:p w14:paraId="5533ADA4" w14:textId="77777777" w:rsidR="00275B43" w:rsidRPr="0060142E" w:rsidRDefault="00275B43" w:rsidP="00275B43">
      <w:pPr>
        <w:pStyle w:val="ConsPlusTitle0"/>
        <w:numPr>
          <w:ilvl w:val="0"/>
          <w:numId w:val="26"/>
        </w:numPr>
        <w:spacing w:line="360" w:lineRule="auto"/>
        <w:ind w:left="0" w:firstLine="709"/>
        <w:jc w:val="both"/>
        <w:outlineLvl w:val="1"/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</w:pPr>
    </w:p>
    <w:p w14:paraId="138371A3" w14:textId="77777777" w:rsidR="00946689" w:rsidRPr="003716D7" w:rsidRDefault="00946689" w:rsidP="00275B43">
      <w:pPr>
        <w:pStyle w:val="ConsPlusNormal0"/>
        <w:ind w:firstLine="709"/>
        <w:jc w:val="both"/>
        <w:rPr>
          <w:strike/>
          <w:szCs w:val="20"/>
        </w:rPr>
      </w:pPr>
    </w:p>
    <w:p w14:paraId="34AB4059" w14:textId="01238E2A" w:rsidR="00F3225A" w:rsidRPr="003716D7" w:rsidRDefault="00F3225A" w:rsidP="00D11FD7">
      <w:pPr>
        <w:pStyle w:val="ConsPlusTitle0"/>
        <w:numPr>
          <w:ilvl w:val="0"/>
          <w:numId w:val="1"/>
        </w:numPr>
        <w:ind w:left="709" w:firstLine="0"/>
        <w:jc w:val="both"/>
        <w:outlineLvl w:val="1"/>
        <w:rPr>
          <w:sz w:val="28"/>
          <w:szCs w:val="28"/>
        </w:rPr>
      </w:pPr>
      <w:bookmarkStart w:id="15" w:name="_Toc161685584"/>
      <w:r w:rsidRPr="003716D7">
        <w:rPr>
          <w:sz w:val="28"/>
          <w:szCs w:val="28"/>
        </w:rPr>
        <w:t xml:space="preserve">Порядок подготовки аналитической части </w:t>
      </w:r>
      <w:r w:rsidR="00FA5829">
        <w:rPr>
          <w:sz w:val="28"/>
          <w:szCs w:val="28"/>
        </w:rPr>
        <w:t xml:space="preserve">материалов </w:t>
      </w:r>
      <w:r w:rsidR="002B2B75">
        <w:rPr>
          <w:sz w:val="28"/>
          <w:szCs w:val="28"/>
        </w:rPr>
        <w:br/>
      </w:r>
      <w:r w:rsidR="00FA5829">
        <w:rPr>
          <w:sz w:val="28"/>
          <w:szCs w:val="28"/>
        </w:rPr>
        <w:t xml:space="preserve">по определению </w:t>
      </w:r>
      <w:r w:rsidR="007C1971" w:rsidRPr="003716D7">
        <w:rPr>
          <w:sz w:val="28"/>
          <w:szCs w:val="28"/>
        </w:rPr>
        <w:t xml:space="preserve">градостроительного потенциала </w:t>
      </w:r>
      <w:r w:rsidR="001C2BFF" w:rsidRPr="003716D7">
        <w:rPr>
          <w:sz w:val="28"/>
          <w:szCs w:val="28"/>
        </w:rPr>
        <w:t xml:space="preserve">территории </w:t>
      </w:r>
      <w:r w:rsidRPr="003716D7">
        <w:rPr>
          <w:sz w:val="28"/>
          <w:szCs w:val="28"/>
        </w:rPr>
        <w:t>агломерации, содержащей результаты комплексного анализа территорий агломерации</w:t>
      </w:r>
      <w:bookmarkEnd w:id="15"/>
    </w:p>
    <w:p w14:paraId="28D070C6" w14:textId="77777777" w:rsidR="00F3225A" w:rsidRPr="003716D7" w:rsidRDefault="00F3225A" w:rsidP="00275B43">
      <w:pPr>
        <w:pStyle w:val="ConsPlusNormal0"/>
        <w:ind w:firstLine="709"/>
        <w:jc w:val="both"/>
      </w:pPr>
    </w:p>
    <w:p w14:paraId="5F83189F" w14:textId="579B9811" w:rsidR="00946689" w:rsidRPr="00EF015E" w:rsidRDefault="00727930" w:rsidP="00D11FD7">
      <w:pPr>
        <w:pStyle w:val="af2"/>
        <w:numPr>
          <w:ilvl w:val="1"/>
          <w:numId w:val="13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А</w:t>
      </w:r>
      <w:r w:rsidR="004B0F3E" w:rsidRPr="00EF015E">
        <w:rPr>
          <w:rFonts w:ascii="Arial" w:hAnsi="Arial" w:cs="Arial"/>
          <w:sz w:val="24"/>
          <w:szCs w:val="24"/>
        </w:rPr>
        <w:t>налитичес</w:t>
      </w:r>
      <w:r w:rsidR="004B0F3E">
        <w:rPr>
          <w:rFonts w:ascii="Arial" w:hAnsi="Arial" w:cs="Arial"/>
          <w:sz w:val="24"/>
          <w:szCs w:val="24"/>
        </w:rPr>
        <w:t>к</w:t>
      </w:r>
      <w:r>
        <w:rPr>
          <w:rFonts w:ascii="Arial" w:hAnsi="Arial" w:cs="Arial"/>
          <w:sz w:val="24"/>
          <w:szCs w:val="24"/>
        </w:rPr>
        <w:t>ая</w:t>
      </w:r>
      <w:r w:rsidR="00444F50" w:rsidRPr="00EF015E">
        <w:rPr>
          <w:rFonts w:ascii="Arial" w:hAnsi="Arial" w:cs="Arial"/>
          <w:sz w:val="24"/>
          <w:szCs w:val="24"/>
        </w:rPr>
        <w:t xml:space="preserve"> част</w:t>
      </w:r>
      <w:r>
        <w:rPr>
          <w:rFonts w:ascii="Arial" w:hAnsi="Arial" w:cs="Arial"/>
          <w:sz w:val="24"/>
          <w:szCs w:val="24"/>
        </w:rPr>
        <w:t>ь</w:t>
      </w:r>
      <w:r w:rsidR="00AB3452" w:rsidRPr="00AB3452">
        <w:rPr>
          <w:rFonts w:ascii="Arial" w:hAnsi="Arial" w:cs="Arial"/>
          <w:sz w:val="24"/>
          <w:szCs w:val="24"/>
        </w:rPr>
        <w:t xml:space="preserve"> </w:t>
      </w:r>
      <w:r w:rsidR="00444F50" w:rsidRPr="00EF015E">
        <w:rPr>
          <w:rFonts w:ascii="Arial" w:hAnsi="Arial" w:cs="Arial"/>
          <w:sz w:val="24"/>
          <w:szCs w:val="24"/>
        </w:rPr>
        <w:t xml:space="preserve">материалов </w:t>
      </w:r>
      <w:r w:rsidR="007C1971" w:rsidRPr="00EF015E">
        <w:rPr>
          <w:rFonts w:ascii="Arial" w:hAnsi="Arial" w:cs="Arial"/>
          <w:sz w:val="24"/>
          <w:szCs w:val="24"/>
        </w:rPr>
        <w:t>по определению</w:t>
      </w:r>
      <w:r w:rsidR="00D61F3E">
        <w:rPr>
          <w:rFonts w:ascii="Arial" w:hAnsi="Arial" w:cs="Arial"/>
          <w:sz w:val="24"/>
          <w:szCs w:val="24"/>
        </w:rPr>
        <w:t xml:space="preserve"> </w:t>
      </w:r>
      <w:r w:rsidR="007C1971" w:rsidRPr="00EF015E">
        <w:rPr>
          <w:rFonts w:ascii="Arial" w:hAnsi="Arial" w:cs="Arial"/>
          <w:sz w:val="24"/>
          <w:szCs w:val="24"/>
        </w:rPr>
        <w:t xml:space="preserve">градостроительного потенциала </w:t>
      </w:r>
      <w:r w:rsidR="001C2BFF" w:rsidRPr="00EF015E">
        <w:rPr>
          <w:rFonts w:ascii="Arial" w:hAnsi="Arial" w:cs="Arial"/>
          <w:sz w:val="24"/>
          <w:szCs w:val="24"/>
        </w:rPr>
        <w:t>территории</w:t>
      </w:r>
      <w:r w:rsidR="00444F50" w:rsidRPr="00EF015E">
        <w:rPr>
          <w:rFonts w:ascii="Arial" w:hAnsi="Arial" w:cs="Arial"/>
          <w:sz w:val="24"/>
          <w:szCs w:val="24"/>
        </w:rPr>
        <w:t xml:space="preserve"> агломерации, содержащая результаты комплексного анализа территорий агломерации, должна включать в себя</w:t>
      </w:r>
      <w:r w:rsidR="00946689" w:rsidRPr="00EF015E">
        <w:rPr>
          <w:rFonts w:ascii="Arial" w:hAnsi="Arial" w:cs="Arial"/>
          <w:sz w:val="24"/>
          <w:szCs w:val="24"/>
        </w:rPr>
        <w:t>:</w:t>
      </w:r>
    </w:p>
    <w:p w14:paraId="43546A8C" w14:textId="07259BEC" w:rsidR="00444F50" w:rsidRPr="00EF015E" w:rsidRDefault="00727930" w:rsidP="0031723F">
      <w:pPr>
        <w:pStyle w:val="af2"/>
        <w:numPr>
          <w:ilvl w:val="2"/>
          <w:numId w:val="13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</w:t>
      </w:r>
      <w:r w:rsidR="000C6D30" w:rsidRPr="00EF015E">
        <w:rPr>
          <w:rFonts w:ascii="Arial" w:hAnsi="Arial" w:cs="Arial"/>
          <w:sz w:val="24"/>
          <w:szCs w:val="24"/>
        </w:rPr>
        <w:t>нализ</w:t>
      </w:r>
      <w:r w:rsidR="00444F50" w:rsidRPr="00EF015E">
        <w:rPr>
          <w:rFonts w:ascii="Arial" w:hAnsi="Arial" w:cs="Arial"/>
          <w:sz w:val="24"/>
          <w:szCs w:val="24"/>
        </w:rPr>
        <w:t>:</w:t>
      </w:r>
    </w:p>
    <w:p w14:paraId="18884E16" w14:textId="77777777" w:rsidR="000C6D30" w:rsidRPr="0060142E" w:rsidRDefault="00444F50" w:rsidP="00275B43">
      <w:pPr>
        <w:pStyle w:val="ConsPlusTitle"/>
        <w:numPr>
          <w:ilvl w:val="0"/>
          <w:numId w:val="32"/>
        </w:numPr>
        <w:spacing w:line="360" w:lineRule="auto"/>
        <w:ind w:left="0" w:firstLine="709"/>
        <w:jc w:val="both"/>
        <w:outlineLvl w:val="1"/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</w:pPr>
      <w:r w:rsidRPr="0060142E"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  <w:t>геостратегического положения территории агломерации;</w:t>
      </w:r>
    </w:p>
    <w:p w14:paraId="40285192" w14:textId="48DB54BF" w:rsidR="0060142E" w:rsidRDefault="00444F50" w:rsidP="00275B43">
      <w:pPr>
        <w:pStyle w:val="ConsPlusTitle"/>
        <w:numPr>
          <w:ilvl w:val="0"/>
          <w:numId w:val="26"/>
        </w:numPr>
        <w:spacing w:line="360" w:lineRule="auto"/>
        <w:ind w:left="0" w:firstLine="709"/>
        <w:jc w:val="both"/>
        <w:outlineLvl w:val="1"/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</w:pPr>
      <w:r w:rsidRPr="0060142E"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  <w:t>действующих документов стратегического и территориального планирования субъекта</w:t>
      </w:r>
      <w:r w:rsidR="00D93869"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  <w:t xml:space="preserve"> РФ</w:t>
      </w:r>
      <w:r w:rsidRPr="0060142E"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  <w:t>, а также двух и более муниципальных образований, образующих агломерацию;</w:t>
      </w:r>
    </w:p>
    <w:p w14:paraId="65CE34FD" w14:textId="214EFD14" w:rsidR="001230EA" w:rsidRPr="0060142E" w:rsidRDefault="000C6D30" w:rsidP="00275B43">
      <w:pPr>
        <w:pStyle w:val="ConsPlusTitle"/>
        <w:numPr>
          <w:ilvl w:val="0"/>
          <w:numId w:val="26"/>
        </w:numPr>
        <w:spacing w:line="360" w:lineRule="auto"/>
        <w:ind w:left="0" w:firstLine="709"/>
        <w:jc w:val="both"/>
        <w:outlineLvl w:val="1"/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</w:pPr>
      <w:r w:rsidRPr="0060142E"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  <w:t xml:space="preserve">структуры </w:t>
      </w:r>
      <w:r w:rsidR="001230EA" w:rsidRPr="0060142E"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  <w:t xml:space="preserve">экономики в субъекте </w:t>
      </w:r>
      <w:r w:rsidR="00D93869"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  <w:t xml:space="preserve">РФ </w:t>
      </w:r>
      <w:r w:rsidR="001230EA" w:rsidRPr="0060142E"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  <w:t>и муниципальных образованиях, вошедших в границу агломерации</w:t>
      </w:r>
      <w:r w:rsidR="0060142E" w:rsidRPr="0060142E"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  <w:t>;</w:t>
      </w:r>
    </w:p>
    <w:p w14:paraId="32D3BDC7" w14:textId="6E4FAC00" w:rsidR="008A1CE7" w:rsidRPr="0060142E" w:rsidRDefault="008A1CE7" w:rsidP="00275B43">
      <w:pPr>
        <w:pStyle w:val="ConsPlusTitle"/>
        <w:numPr>
          <w:ilvl w:val="0"/>
          <w:numId w:val="26"/>
        </w:numPr>
        <w:spacing w:line="360" w:lineRule="auto"/>
        <w:ind w:left="0" w:firstLine="709"/>
        <w:jc w:val="both"/>
        <w:outlineLvl w:val="1"/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</w:pPr>
      <w:r w:rsidRPr="0060142E"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  <w:t xml:space="preserve">экологической ситуации на территориях агломерации; </w:t>
      </w:r>
    </w:p>
    <w:p w14:paraId="00245C67" w14:textId="6A58EB47" w:rsidR="0060142E" w:rsidRDefault="000C6D30" w:rsidP="00275B43">
      <w:pPr>
        <w:pStyle w:val="ConsPlusTitle"/>
        <w:numPr>
          <w:ilvl w:val="0"/>
          <w:numId w:val="26"/>
        </w:numPr>
        <w:spacing w:line="360" w:lineRule="auto"/>
        <w:ind w:left="0" w:firstLine="709"/>
        <w:jc w:val="both"/>
        <w:outlineLvl w:val="1"/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</w:pPr>
      <w:r w:rsidRPr="0060142E"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  <w:t>сложившихся корреспонденций, хозяйственных и трудовых связей в</w:t>
      </w:r>
      <w:r w:rsidR="00727930"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  <w:t> </w:t>
      </w:r>
      <w:r w:rsidRPr="0060142E"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  <w:t>агломерации</w:t>
      </w:r>
      <w:r w:rsidR="00727930"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  <w:t>,</w:t>
      </w:r>
      <w:r w:rsidRPr="0060142E"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  <w:t xml:space="preserve"> </w:t>
      </w:r>
      <w:r w:rsidR="00A322B8"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  <w:t xml:space="preserve">в том числе </w:t>
      </w:r>
      <w:r w:rsidRPr="0060142E"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  <w:t>на основе данных ранее разработанных документов территориального планирования</w:t>
      </w:r>
      <w:r w:rsidR="001003F2" w:rsidRPr="0060142E"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  <w:t>;</w:t>
      </w:r>
    </w:p>
    <w:p w14:paraId="3C419DF7" w14:textId="7D7FBC62" w:rsidR="00727930" w:rsidRDefault="00866383" w:rsidP="00275B43">
      <w:pPr>
        <w:pStyle w:val="ConsPlusTitle"/>
        <w:numPr>
          <w:ilvl w:val="0"/>
          <w:numId w:val="26"/>
        </w:numPr>
        <w:spacing w:line="360" w:lineRule="auto"/>
        <w:ind w:left="0" w:firstLine="709"/>
        <w:jc w:val="both"/>
        <w:outlineLvl w:val="1"/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</w:pPr>
      <w:r w:rsidRPr="001A1D0E"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  <w:t>уровня развития транспортной инфраструктуры федерального и</w:t>
      </w:r>
      <w:r w:rsidR="00727930"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  <w:t> </w:t>
      </w:r>
      <w:r w:rsidRPr="001A1D0E"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  <w:t>регионального значения по видам транспорта</w:t>
      </w:r>
      <w:r w:rsidR="00727930"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  <w:t>:</w:t>
      </w:r>
    </w:p>
    <w:p w14:paraId="46974778" w14:textId="42FB0139" w:rsidR="00727930" w:rsidRPr="00D11FD7" w:rsidRDefault="00256CB5" w:rsidP="00275B43">
      <w:pPr>
        <w:pStyle w:val="ConsPlusTitle"/>
        <w:numPr>
          <w:ilvl w:val="0"/>
          <w:numId w:val="26"/>
        </w:numPr>
        <w:spacing w:line="360" w:lineRule="auto"/>
        <w:ind w:left="0" w:firstLine="709"/>
        <w:jc w:val="both"/>
        <w:outlineLvl w:val="1"/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</w:pPr>
      <w:r w:rsidRPr="00D11FD7"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  <w:t>уровня инженерной инфраструктуры;</w:t>
      </w:r>
    </w:p>
    <w:p w14:paraId="349D9FE9" w14:textId="3EEF0C12" w:rsidR="003716D7" w:rsidRPr="00727930" w:rsidRDefault="00866383" w:rsidP="00275B43">
      <w:pPr>
        <w:pStyle w:val="ConsPlusTitle"/>
        <w:numPr>
          <w:ilvl w:val="0"/>
          <w:numId w:val="26"/>
        </w:numPr>
        <w:spacing w:line="360" w:lineRule="auto"/>
        <w:ind w:left="0" w:firstLine="709"/>
        <w:jc w:val="both"/>
        <w:outlineLvl w:val="1"/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</w:pPr>
      <w:r w:rsidRPr="00D11FD7"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  <w:t>уровня развития социальной инфраструктуры федерального и</w:t>
      </w:r>
      <w:r w:rsidR="00727930"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  <w:t> </w:t>
      </w:r>
      <w:r w:rsidRPr="00D11FD7"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  <w:t xml:space="preserve">регионального значения в части мест ее размещения, основных характеристик, мощности, </w:t>
      </w:r>
      <w:r w:rsidR="0060142E" w:rsidRPr="0031723F"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  <w:t xml:space="preserve">существующей </w:t>
      </w:r>
      <w:r w:rsidRPr="00727930"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  <w:t>обеспеченности населения</w:t>
      </w:r>
      <w:r w:rsidR="001003F2" w:rsidRPr="00727930"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  <w:t>;</w:t>
      </w:r>
    </w:p>
    <w:p w14:paraId="1E0C74E7" w14:textId="56E5A68E" w:rsidR="00444F50" w:rsidRPr="001A1D0E" w:rsidRDefault="00444F50" w:rsidP="00275B43">
      <w:pPr>
        <w:pStyle w:val="ConsPlusTitle"/>
        <w:numPr>
          <w:ilvl w:val="0"/>
          <w:numId w:val="26"/>
        </w:numPr>
        <w:spacing w:line="360" w:lineRule="auto"/>
        <w:ind w:left="0" w:firstLine="709"/>
        <w:jc w:val="both"/>
        <w:outlineLvl w:val="1"/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</w:pPr>
      <w:r w:rsidRPr="001A1D0E"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  <w:t>демографическ</w:t>
      </w:r>
      <w:r w:rsidR="00727930"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  <w:t>ой</w:t>
      </w:r>
      <w:r w:rsidRPr="001A1D0E"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  <w:t xml:space="preserve"> </w:t>
      </w:r>
      <w:r w:rsidR="00727930" w:rsidRPr="001A1D0E"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  <w:t>характеристик</w:t>
      </w:r>
      <w:r w:rsidR="00727930"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  <w:t>и</w:t>
      </w:r>
      <w:r w:rsidR="00727930" w:rsidRPr="001A1D0E"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  <w:t xml:space="preserve"> </w:t>
      </w:r>
      <w:r w:rsidRPr="001A1D0E"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  <w:t xml:space="preserve">субъекта </w:t>
      </w:r>
      <w:r w:rsidR="00D93869"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  <w:t xml:space="preserve">РФ </w:t>
      </w:r>
      <w:r w:rsidRPr="001A1D0E"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  <w:t>и муниципальных образований, вошедших в границу агломерации;</w:t>
      </w:r>
    </w:p>
    <w:p w14:paraId="5EED91CA" w14:textId="43337C03" w:rsidR="003716D7" w:rsidRPr="001A1D0E" w:rsidRDefault="00444F50" w:rsidP="00275B43">
      <w:pPr>
        <w:pStyle w:val="ConsPlusTitle"/>
        <w:numPr>
          <w:ilvl w:val="0"/>
          <w:numId w:val="26"/>
        </w:numPr>
        <w:spacing w:line="360" w:lineRule="auto"/>
        <w:ind w:left="0" w:firstLine="709"/>
        <w:jc w:val="both"/>
        <w:outlineLvl w:val="1"/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</w:pPr>
      <w:r w:rsidRPr="001A1D0E"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  <w:t>пространственный анализ территорий агломерации</w:t>
      </w:r>
      <w:r w:rsidR="001003F2" w:rsidRPr="001A1D0E"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  <w:t>.</w:t>
      </w:r>
    </w:p>
    <w:p w14:paraId="5AFEE459" w14:textId="77777777" w:rsidR="00444F50" w:rsidRPr="00CA4B77" w:rsidRDefault="00444F50" w:rsidP="00D11FD7">
      <w:pPr>
        <w:pStyle w:val="af2"/>
        <w:numPr>
          <w:ilvl w:val="1"/>
          <w:numId w:val="13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A4B77">
        <w:rPr>
          <w:rFonts w:ascii="Arial" w:hAnsi="Arial" w:cs="Arial"/>
          <w:sz w:val="24"/>
          <w:szCs w:val="24"/>
        </w:rPr>
        <w:t xml:space="preserve">Анализ геостратегического положения территории агломерации </w:t>
      </w:r>
      <w:r w:rsidR="001A1D0E">
        <w:rPr>
          <w:rFonts w:ascii="Arial" w:hAnsi="Arial" w:cs="Arial"/>
          <w:sz w:val="24"/>
          <w:szCs w:val="24"/>
        </w:rPr>
        <w:t xml:space="preserve">включает </w:t>
      </w:r>
      <w:r w:rsidRPr="00CA4B77">
        <w:rPr>
          <w:rFonts w:ascii="Arial" w:hAnsi="Arial" w:cs="Arial"/>
          <w:sz w:val="24"/>
          <w:szCs w:val="24"/>
        </w:rPr>
        <w:t xml:space="preserve">в себя: </w:t>
      </w:r>
    </w:p>
    <w:p w14:paraId="7F8B0EBB" w14:textId="722732CB" w:rsidR="00444F50" w:rsidRPr="00EF015E" w:rsidRDefault="00727930" w:rsidP="0031723F">
      <w:pPr>
        <w:pStyle w:val="af2"/>
        <w:numPr>
          <w:ilvl w:val="2"/>
          <w:numId w:val="13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D2D2D"/>
          <w:spacing w:val="2"/>
          <w:sz w:val="24"/>
          <w:szCs w:val="24"/>
          <w:shd w:val="clear" w:color="auto" w:fill="FFFFFF"/>
        </w:rPr>
        <w:t>И</w:t>
      </w:r>
      <w:r w:rsidR="004A42EB" w:rsidRPr="004A42EB">
        <w:rPr>
          <w:rFonts w:ascii="Arial" w:hAnsi="Arial" w:cs="Arial"/>
          <w:color w:val="2D2D2D"/>
          <w:spacing w:val="2"/>
          <w:sz w:val="24"/>
          <w:szCs w:val="24"/>
          <w:shd w:val="clear" w:color="auto" w:fill="FFFFFF"/>
        </w:rPr>
        <w:t xml:space="preserve">сследование </w:t>
      </w:r>
      <w:r w:rsidR="00444F50" w:rsidRPr="004A42EB">
        <w:rPr>
          <w:rFonts w:ascii="Arial" w:hAnsi="Arial" w:cs="Arial"/>
          <w:color w:val="2D2D2D"/>
          <w:spacing w:val="2"/>
          <w:sz w:val="24"/>
          <w:szCs w:val="24"/>
          <w:shd w:val="clear" w:color="auto" w:fill="FFFFFF"/>
        </w:rPr>
        <w:t>экономико</w:t>
      </w:r>
      <w:r w:rsidR="00444F50" w:rsidRPr="00EF015E">
        <w:rPr>
          <w:rFonts w:ascii="Arial" w:hAnsi="Arial" w:cs="Arial"/>
          <w:sz w:val="24"/>
          <w:szCs w:val="24"/>
        </w:rPr>
        <w:t xml:space="preserve">-географического положения территории, </w:t>
      </w:r>
      <w:r w:rsidRPr="00EF015E">
        <w:rPr>
          <w:rFonts w:ascii="Arial" w:hAnsi="Arial" w:cs="Arial"/>
          <w:sz w:val="24"/>
          <w:szCs w:val="24"/>
        </w:rPr>
        <w:t>предусматривающ</w:t>
      </w:r>
      <w:r>
        <w:rPr>
          <w:rFonts w:ascii="Arial" w:hAnsi="Arial" w:cs="Arial"/>
          <w:sz w:val="24"/>
          <w:szCs w:val="24"/>
        </w:rPr>
        <w:t>ее</w:t>
      </w:r>
      <w:r w:rsidR="00444F50" w:rsidRPr="00EF015E">
        <w:rPr>
          <w:rFonts w:ascii="Arial" w:hAnsi="Arial" w:cs="Arial"/>
          <w:sz w:val="24"/>
          <w:szCs w:val="24"/>
        </w:rPr>
        <w:t>:</w:t>
      </w:r>
    </w:p>
    <w:p w14:paraId="14C12B6D" w14:textId="46001146" w:rsidR="00636CD3" w:rsidRDefault="00EC62E7">
      <w:pPr>
        <w:pStyle w:val="ConsPlusTitle0"/>
        <w:spacing w:line="360" w:lineRule="auto"/>
        <w:ind w:firstLine="709"/>
        <w:jc w:val="both"/>
        <w:outlineLvl w:val="1"/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</w:pPr>
      <w:r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  <w:t>-</w:t>
      </w:r>
      <w:r w:rsidR="00636CD3"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  <w:t xml:space="preserve"> </w:t>
      </w:r>
      <w:r w:rsidR="00444F50" w:rsidRPr="00636CD3"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  <w:t>оценку экономико-географического положения территории субъекта</w:t>
      </w:r>
      <w:r w:rsidR="00636CD3"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  <w:t xml:space="preserve"> </w:t>
      </w:r>
      <w:r w:rsidR="00D93869"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  <w:t xml:space="preserve">РФ </w:t>
      </w:r>
      <w:r w:rsidR="00444F50" w:rsidRPr="00636CD3"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  <w:t>и</w:t>
      </w:r>
      <w:r w:rsidR="00727930"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  <w:t> </w:t>
      </w:r>
      <w:r w:rsidR="00444F50" w:rsidRPr="00636CD3"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  <w:t>муниципальных образований, образующих агломерацию (в текстовой форме);</w:t>
      </w:r>
    </w:p>
    <w:p w14:paraId="51ABA214" w14:textId="77777777" w:rsidR="00636CD3" w:rsidRDefault="00EC62E7">
      <w:pPr>
        <w:pStyle w:val="ConsPlusTitle0"/>
        <w:spacing w:line="360" w:lineRule="auto"/>
        <w:ind w:firstLine="709"/>
        <w:jc w:val="both"/>
        <w:outlineLvl w:val="1"/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</w:pPr>
      <w:r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  <w:t>-</w:t>
      </w:r>
      <w:r w:rsidR="00636CD3"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  <w:t xml:space="preserve"> </w:t>
      </w:r>
      <w:r w:rsidR="00444F50" w:rsidRPr="00636CD3"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  <w:t>определение климатических, геологических и гидрологических особенностей территорий муниципальных образований, образующих агломерацию</w:t>
      </w:r>
      <w:r w:rsidR="00F729A2" w:rsidRPr="00636CD3"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  <w:t xml:space="preserve"> (</w:t>
      </w:r>
      <w:r w:rsidR="00444F50" w:rsidRPr="00636CD3"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  <w:t>в текстовой форме);</w:t>
      </w:r>
    </w:p>
    <w:p w14:paraId="4075BCEC" w14:textId="0BA373B7" w:rsidR="00636CD3" w:rsidRDefault="00EC62E7">
      <w:pPr>
        <w:pStyle w:val="ConsPlusTitle0"/>
        <w:spacing w:line="360" w:lineRule="auto"/>
        <w:ind w:firstLine="709"/>
        <w:jc w:val="both"/>
        <w:outlineLvl w:val="1"/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</w:pPr>
      <w:r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  <w:t>-</w:t>
      </w:r>
      <w:r w:rsidR="00636CD3"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  <w:t xml:space="preserve"> </w:t>
      </w:r>
      <w:r w:rsidR="00444F50" w:rsidRPr="00636CD3"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  <w:t>анализ ресурсного потенциала (почвы, полезные ископаемые, леса, реки) территорий муниципальных образований, образующих агломерацию</w:t>
      </w:r>
      <w:r w:rsidR="00F729A2" w:rsidRPr="00636CD3"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  <w:t xml:space="preserve"> (</w:t>
      </w:r>
      <w:r w:rsidR="00444F50" w:rsidRPr="00636CD3"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  <w:t>в текстовой форме);</w:t>
      </w:r>
    </w:p>
    <w:p w14:paraId="7FDD7389" w14:textId="77777777" w:rsidR="00636CD3" w:rsidRDefault="00EC62E7">
      <w:pPr>
        <w:pStyle w:val="ConsPlusTitle0"/>
        <w:spacing w:line="360" w:lineRule="auto"/>
        <w:ind w:firstLine="709"/>
        <w:jc w:val="both"/>
        <w:outlineLvl w:val="1"/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</w:pPr>
      <w:r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  <w:lastRenderedPageBreak/>
        <w:t>-</w:t>
      </w:r>
      <w:r w:rsidR="00636CD3"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  <w:t xml:space="preserve"> </w:t>
      </w:r>
      <w:r w:rsidR="00444F50" w:rsidRPr="00636CD3"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  <w:t xml:space="preserve">подготовку карты границ муниципальных образований; </w:t>
      </w:r>
    </w:p>
    <w:p w14:paraId="6DA64BBF" w14:textId="189AD952" w:rsidR="00636CD3" w:rsidRDefault="00EC62E7">
      <w:pPr>
        <w:pStyle w:val="ConsPlusTitle0"/>
        <w:spacing w:line="360" w:lineRule="auto"/>
        <w:ind w:firstLine="709"/>
        <w:jc w:val="both"/>
        <w:outlineLvl w:val="1"/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</w:pPr>
      <w:r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  <w:t>-</w:t>
      </w:r>
      <w:r w:rsidR="00727930"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  <w:t> </w:t>
      </w:r>
      <w:r w:rsidR="00444F50" w:rsidRPr="00636CD3"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  <w:t>подготовку карты утвержденных в установленном порядке границ населенных пунктов, входящих в состав агломерации;</w:t>
      </w:r>
    </w:p>
    <w:p w14:paraId="1FB4DDB1" w14:textId="37B27C23" w:rsidR="0041078A" w:rsidRPr="00636CD3" w:rsidRDefault="00EC62E7" w:rsidP="00275B43">
      <w:pPr>
        <w:pStyle w:val="ConsPlusTitle0"/>
        <w:keepNext/>
        <w:keepLines/>
        <w:spacing w:line="360" w:lineRule="auto"/>
        <w:ind w:firstLine="709"/>
        <w:jc w:val="both"/>
        <w:outlineLvl w:val="1"/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</w:pPr>
      <w:r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  <w:t>-</w:t>
      </w:r>
      <w:r w:rsidR="00727930"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  <w:t> </w:t>
      </w:r>
      <w:r w:rsidR="00444F50" w:rsidRPr="00636CD3"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  <w:t>подготовку ресурсной карты территорий субъекта</w:t>
      </w:r>
      <w:r w:rsidR="00D93869"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  <w:t xml:space="preserve"> РФ </w:t>
      </w:r>
      <w:r w:rsidR="00444F50" w:rsidRPr="00636CD3"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  <w:t>и муниципальных образований, образующих агломерацию</w:t>
      </w:r>
      <w:r w:rsidR="00946689" w:rsidRPr="00636CD3"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  <w:t>.</w:t>
      </w:r>
    </w:p>
    <w:p w14:paraId="78A99A27" w14:textId="77777777" w:rsidR="00636CD3" w:rsidRDefault="00AB1AF8" w:rsidP="00D11FD7">
      <w:pPr>
        <w:pStyle w:val="ConsPlusNormal0"/>
        <w:numPr>
          <w:ilvl w:val="2"/>
          <w:numId w:val="13"/>
        </w:numPr>
        <w:spacing w:line="36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7B5DB4">
        <w:rPr>
          <w:sz w:val="24"/>
          <w:szCs w:val="24"/>
        </w:rPr>
        <w:t xml:space="preserve"> анализе </w:t>
      </w:r>
      <w:r w:rsidR="0041078A" w:rsidRPr="00EF015E">
        <w:rPr>
          <w:sz w:val="24"/>
          <w:szCs w:val="24"/>
        </w:rPr>
        <w:t>геостратегического положения территории</w:t>
      </w:r>
      <w:r>
        <w:rPr>
          <w:sz w:val="24"/>
          <w:szCs w:val="24"/>
        </w:rPr>
        <w:t xml:space="preserve"> также</w:t>
      </w:r>
      <w:r w:rsidR="007B5DB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рекомендуется </w:t>
      </w:r>
      <w:r w:rsidR="007B5DB4">
        <w:rPr>
          <w:sz w:val="24"/>
          <w:szCs w:val="24"/>
        </w:rPr>
        <w:t>предусматривать</w:t>
      </w:r>
      <w:r w:rsidR="0041078A" w:rsidRPr="00EF015E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14:paraId="1D8BB59E" w14:textId="5551217B" w:rsidR="00636CD3" w:rsidRDefault="00EC62E7" w:rsidP="0031723F">
      <w:pPr>
        <w:pStyle w:val="ConsPlusNormal0"/>
        <w:spacing w:line="360" w:lineRule="auto"/>
        <w:ind w:firstLine="709"/>
        <w:jc w:val="both"/>
        <w:rPr>
          <w:rFonts w:eastAsiaTheme="minorHAnsi"/>
          <w:color w:val="2D2D2D"/>
          <w:spacing w:val="2"/>
          <w:sz w:val="24"/>
          <w:szCs w:val="24"/>
          <w:shd w:val="clear" w:color="auto" w:fill="FFFFFF"/>
          <w:lang w:eastAsia="en-US"/>
        </w:rPr>
      </w:pPr>
      <w:r>
        <w:rPr>
          <w:rFonts w:eastAsiaTheme="minorHAnsi"/>
          <w:color w:val="2D2D2D"/>
          <w:spacing w:val="2"/>
          <w:sz w:val="24"/>
          <w:szCs w:val="24"/>
          <w:shd w:val="clear" w:color="auto" w:fill="FFFFFF"/>
          <w:lang w:eastAsia="en-US"/>
        </w:rPr>
        <w:t>-</w:t>
      </w:r>
      <w:r w:rsidR="00636CD3">
        <w:rPr>
          <w:rFonts w:eastAsiaTheme="minorHAnsi"/>
          <w:color w:val="2D2D2D"/>
          <w:spacing w:val="2"/>
          <w:sz w:val="24"/>
          <w:szCs w:val="24"/>
          <w:shd w:val="clear" w:color="auto" w:fill="FFFFFF"/>
          <w:lang w:eastAsia="en-US"/>
        </w:rPr>
        <w:t xml:space="preserve"> </w:t>
      </w:r>
      <w:r w:rsidR="0041078A" w:rsidRPr="00636CD3">
        <w:rPr>
          <w:rFonts w:eastAsiaTheme="minorHAnsi"/>
          <w:color w:val="2D2D2D"/>
          <w:spacing w:val="2"/>
          <w:sz w:val="24"/>
          <w:szCs w:val="24"/>
          <w:shd w:val="clear" w:color="auto" w:fill="FFFFFF"/>
          <w:lang w:eastAsia="en-US"/>
        </w:rPr>
        <w:t xml:space="preserve">описание интенсивности и масштаба хозяйственных, трудовых и социальных связей с соседними субъектами </w:t>
      </w:r>
      <w:r w:rsidR="00D93869">
        <w:rPr>
          <w:rFonts w:eastAsiaTheme="minorHAnsi"/>
          <w:color w:val="2D2D2D"/>
          <w:spacing w:val="2"/>
          <w:sz w:val="24"/>
          <w:szCs w:val="24"/>
          <w:shd w:val="clear" w:color="auto" w:fill="FFFFFF"/>
          <w:lang w:eastAsia="en-US"/>
        </w:rPr>
        <w:t xml:space="preserve">РФ </w:t>
      </w:r>
      <w:r w:rsidR="0041078A" w:rsidRPr="00636CD3">
        <w:rPr>
          <w:rFonts w:eastAsiaTheme="minorHAnsi"/>
          <w:color w:val="2D2D2D"/>
          <w:spacing w:val="2"/>
          <w:sz w:val="24"/>
          <w:szCs w:val="24"/>
          <w:shd w:val="clear" w:color="auto" w:fill="FFFFFF"/>
          <w:lang w:eastAsia="en-US"/>
        </w:rPr>
        <w:t>(в текстовой форме);</w:t>
      </w:r>
    </w:p>
    <w:p w14:paraId="13C33429" w14:textId="247E5290" w:rsidR="00636CD3" w:rsidRDefault="00EC62E7">
      <w:pPr>
        <w:pStyle w:val="ConsPlusNormal0"/>
        <w:spacing w:line="360" w:lineRule="auto"/>
        <w:ind w:firstLine="709"/>
        <w:jc w:val="both"/>
        <w:rPr>
          <w:rFonts w:eastAsiaTheme="minorHAnsi"/>
          <w:color w:val="2D2D2D"/>
          <w:spacing w:val="2"/>
          <w:sz w:val="24"/>
          <w:szCs w:val="24"/>
          <w:shd w:val="clear" w:color="auto" w:fill="FFFFFF"/>
          <w:lang w:eastAsia="en-US"/>
        </w:rPr>
      </w:pPr>
      <w:r>
        <w:rPr>
          <w:rFonts w:eastAsiaTheme="minorHAnsi"/>
          <w:color w:val="2D2D2D"/>
          <w:spacing w:val="2"/>
          <w:sz w:val="24"/>
          <w:szCs w:val="24"/>
          <w:shd w:val="clear" w:color="auto" w:fill="FFFFFF"/>
          <w:lang w:eastAsia="en-US"/>
        </w:rPr>
        <w:t>-</w:t>
      </w:r>
      <w:r w:rsidR="00727930">
        <w:rPr>
          <w:rFonts w:eastAsiaTheme="minorHAnsi"/>
          <w:color w:val="2D2D2D"/>
          <w:spacing w:val="2"/>
          <w:sz w:val="24"/>
          <w:szCs w:val="24"/>
          <w:shd w:val="clear" w:color="auto" w:fill="FFFFFF"/>
          <w:lang w:eastAsia="en-US"/>
        </w:rPr>
        <w:t> </w:t>
      </w:r>
      <w:r w:rsidR="0041078A" w:rsidRPr="00636CD3">
        <w:rPr>
          <w:rFonts w:eastAsiaTheme="minorHAnsi"/>
          <w:color w:val="2D2D2D"/>
          <w:spacing w:val="2"/>
          <w:sz w:val="24"/>
          <w:szCs w:val="24"/>
          <w:shd w:val="clear" w:color="auto" w:fill="FFFFFF"/>
          <w:lang w:eastAsia="en-US"/>
        </w:rPr>
        <w:t>описание сложившегося экономического и геостратегического взаимодействия с соседними государствами;</w:t>
      </w:r>
    </w:p>
    <w:p w14:paraId="42B4C07E" w14:textId="1D3220DA" w:rsidR="00636CD3" w:rsidRDefault="00EC62E7">
      <w:pPr>
        <w:pStyle w:val="ConsPlusTitle0"/>
        <w:spacing w:line="360" w:lineRule="auto"/>
        <w:ind w:firstLine="709"/>
        <w:jc w:val="both"/>
        <w:outlineLvl w:val="1"/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</w:pPr>
      <w:r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  <w:t>-</w:t>
      </w:r>
      <w:r w:rsidR="00636CD3" w:rsidRPr="00636CD3"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  <w:t xml:space="preserve"> </w:t>
      </w:r>
      <w:r w:rsidR="0041078A" w:rsidRPr="00636CD3"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  <w:t xml:space="preserve">описание доступности территории субъекта </w:t>
      </w:r>
      <w:r w:rsidR="00D93869"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  <w:t xml:space="preserve">РФ </w:t>
      </w:r>
      <w:r w:rsidR="0041078A" w:rsidRPr="00636CD3"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  <w:t>и агломерации к крупным международным транспортным коридорам (в текстовой форме);</w:t>
      </w:r>
    </w:p>
    <w:p w14:paraId="2B497312" w14:textId="0645CA81" w:rsidR="0041078A" w:rsidRPr="00636CD3" w:rsidRDefault="00EC62E7">
      <w:pPr>
        <w:pStyle w:val="ConsPlusTitle0"/>
        <w:spacing w:line="360" w:lineRule="auto"/>
        <w:ind w:firstLine="709"/>
        <w:jc w:val="both"/>
        <w:outlineLvl w:val="1"/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</w:pPr>
      <w:r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  <w:t>-</w:t>
      </w:r>
      <w:r w:rsidR="00636CD3"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  <w:t xml:space="preserve"> </w:t>
      </w:r>
      <w:r w:rsidR="0041078A" w:rsidRPr="00636CD3"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  <w:t xml:space="preserve">подготовку карты-схемы геостратегического положения субъекта </w:t>
      </w:r>
      <w:r w:rsidR="00D93869"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  <w:t>РФ</w:t>
      </w:r>
      <w:r w:rsidR="0041078A" w:rsidRPr="00636CD3"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  <w:t xml:space="preserve">, включающего в свой состав агломерацию, относительно соседних субъектов </w:t>
      </w:r>
      <w:r w:rsidR="00D93869"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  <w:t xml:space="preserve">РФ </w:t>
      </w:r>
      <w:r w:rsidR="0041078A" w:rsidRPr="00636CD3"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  <w:t>и</w:t>
      </w:r>
      <w:r w:rsidR="00727930"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  <w:t> </w:t>
      </w:r>
      <w:r w:rsidR="0041078A" w:rsidRPr="00636CD3">
        <w:rPr>
          <w:rFonts w:eastAsiaTheme="minorHAnsi"/>
          <w:b w:val="0"/>
          <w:color w:val="2D2D2D"/>
          <w:spacing w:val="2"/>
          <w:sz w:val="24"/>
          <w:szCs w:val="24"/>
          <w:shd w:val="clear" w:color="auto" w:fill="FFFFFF"/>
          <w:lang w:eastAsia="en-US"/>
        </w:rPr>
        <w:t>приграничных государств.</w:t>
      </w:r>
    </w:p>
    <w:p w14:paraId="3BD05673" w14:textId="77777777" w:rsidR="00444F50" w:rsidRPr="00CA4B77" w:rsidRDefault="00444F50">
      <w:pPr>
        <w:pStyle w:val="af2"/>
        <w:numPr>
          <w:ilvl w:val="1"/>
          <w:numId w:val="13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A4B77">
        <w:rPr>
          <w:rFonts w:ascii="Arial" w:hAnsi="Arial" w:cs="Arial"/>
          <w:sz w:val="24"/>
          <w:szCs w:val="24"/>
        </w:rPr>
        <w:t>Анализ действующих документов стратегического и территориального планирования субъекта</w:t>
      </w:r>
      <w:r w:rsidR="00D93869">
        <w:rPr>
          <w:rFonts w:ascii="Arial" w:hAnsi="Arial" w:cs="Arial"/>
          <w:sz w:val="24"/>
          <w:szCs w:val="24"/>
        </w:rPr>
        <w:t xml:space="preserve"> РФ</w:t>
      </w:r>
      <w:r w:rsidRPr="00CA4B77">
        <w:rPr>
          <w:rFonts w:ascii="Arial" w:hAnsi="Arial" w:cs="Arial"/>
          <w:sz w:val="24"/>
          <w:szCs w:val="24"/>
        </w:rPr>
        <w:t>, а также двух и более муниципальных образований, образующих агломерацию,</w:t>
      </w:r>
      <w:r w:rsidR="00636CD3">
        <w:rPr>
          <w:rFonts w:ascii="Arial" w:hAnsi="Arial" w:cs="Arial"/>
          <w:sz w:val="24"/>
          <w:szCs w:val="24"/>
        </w:rPr>
        <w:t xml:space="preserve"> должен содержать</w:t>
      </w:r>
      <w:r w:rsidR="006026AA" w:rsidRPr="00CA4B77">
        <w:rPr>
          <w:rFonts w:ascii="Arial" w:hAnsi="Arial" w:cs="Arial"/>
          <w:sz w:val="24"/>
          <w:szCs w:val="24"/>
        </w:rPr>
        <w:t>:</w:t>
      </w:r>
    </w:p>
    <w:p w14:paraId="42915C9C" w14:textId="5DE633C7" w:rsidR="00CA7056" w:rsidRPr="00EF015E" w:rsidRDefault="00AB1AF8">
      <w:pPr>
        <w:pStyle w:val="af2"/>
        <w:numPr>
          <w:ilvl w:val="2"/>
          <w:numId w:val="13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="00444F50" w:rsidRPr="00EF015E">
        <w:rPr>
          <w:rFonts w:ascii="Arial" w:hAnsi="Arial" w:cs="Arial"/>
          <w:sz w:val="24"/>
          <w:szCs w:val="24"/>
        </w:rPr>
        <w:t>ействующ</w:t>
      </w:r>
      <w:r w:rsidR="004A42EB">
        <w:rPr>
          <w:rFonts w:ascii="Arial" w:hAnsi="Arial" w:cs="Arial"/>
          <w:sz w:val="24"/>
          <w:szCs w:val="24"/>
        </w:rPr>
        <w:t>ие</w:t>
      </w:r>
      <w:r w:rsidR="00444F50" w:rsidRPr="00EF015E">
        <w:rPr>
          <w:rFonts w:ascii="Arial" w:hAnsi="Arial" w:cs="Arial"/>
          <w:sz w:val="24"/>
          <w:szCs w:val="24"/>
        </w:rPr>
        <w:t xml:space="preserve"> документ</w:t>
      </w:r>
      <w:r w:rsidR="004A42EB">
        <w:rPr>
          <w:rFonts w:ascii="Arial" w:hAnsi="Arial" w:cs="Arial"/>
          <w:sz w:val="24"/>
          <w:szCs w:val="24"/>
        </w:rPr>
        <w:t>ы</w:t>
      </w:r>
      <w:r w:rsidR="00444F50" w:rsidRPr="00EF015E">
        <w:rPr>
          <w:rFonts w:ascii="Arial" w:hAnsi="Arial" w:cs="Arial"/>
          <w:sz w:val="24"/>
          <w:szCs w:val="24"/>
        </w:rPr>
        <w:t xml:space="preserve"> стратегического планирования на</w:t>
      </w:r>
      <w:r w:rsidR="00727930">
        <w:rPr>
          <w:rFonts w:ascii="Arial" w:hAnsi="Arial" w:cs="Arial"/>
          <w:sz w:val="24"/>
          <w:szCs w:val="24"/>
        </w:rPr>
        <w:t> </w:t>
      </w:r>
      <w:r w:rsidR="00444F50" w:rsidRPr="00EF015E">
        <w:rPr>
          <w:rFonts w:ascii="Arial" w:hAnsi="Arial" w:cs="Arial"/>
          <w:sz w:val="24"/>
          <w:szCs w:val="24"/>
        </w:rPr>
        <w:t>федеральном, региональном и местном уровн</w:t>
      </w:r>
      <w:r w:rsidR="008F6287">
        <w:rPr>
          <w:rFonts w:ascii="Arial" w:hAnsi="Arial" w:cs="Arial"/>
          <w:sz w:val="24"/>
          <w:szCs w:val="24"/>
        </w:rPr>
        <w:t>ях</w:t>
      </w:r>
      <w:r w:rsidR="00444F50" w:rsidRPr="00EF015E">
        <w:rPr>
          <w:rFonts w:ascii="Arial" w:hAnsi="Arial" w:cs="Arial"/>
          <w:sz w:val="24"/>
          <w:szCs w:val="24"/>
        </w:rPr>
        <w:t xml:space="preserve"> в части установленных в них целей, задач и показателей развития территорий субъекта </w:t>
      </w:r>
      <w:r w:rsidR="00D93869">
        <w:rPr>
          <w:rFonts w:ascii="Arial" w:hAnsi="Arial" w:cs="Arial"/>
          <w:sz w:val="24"/>
          <w:szCs w:val="24"/>
        </w:rPr>
        <w:t xml:space="preserve">РФ </w:t>
      </w:r>
      <w:r w:rsidR="00444F50" w:rsidRPr="00EF015E">
        <w:rPr>
          <w:rFonts w:ascii="Arial" w:hAnsi="Arial" w:cs="Arial"/>
          <w:sz w:val="24"/>
          <w:szCs w:val="24"/>
        </w:rPr>
        <w:t>и муниципальных образований, в отношении которых разрабатывается документ</w:t>
      </w:r>
      <w:r w:rsidR="001C2BFF" w:rsidRPr="00EF015E">
        <w:rPr>
          <w:rFonts w:ascii="Arial" w:hAnsi="Arial" w:cs="Arial"/>
          <w:sz w:val="24"/>
          <w:szCs w:val="24"/>
        </w:rPr>
        <w:t xml:space="preserve"> </w:t>
      </w:r>
      <w:r w:rsidR="007C1971" w:rsidRPr="00EF015E">
        <w:rPr>
          <w:rFonts w:ascii="Arial" w:hAnsi="Arial" w:cs="Arial"/>
          <w:sz w:val="24"/>
          <w:szCs w:val="24"/>
        </w:rPr>
        <w:t xml:space="preserve">по определению градостроительного потенциала </w:t>
      </w:r>
      <w:r w:rsidR="001C2BFF" w:rsidRPr="00EF015E">
        <w:rPr>
          <w:rFonts w:ascii="Arial" w:hAnsi="Arial" w:cs="Arial"/>
          <w:sz w:val="24"/>
          <w:szCs w:val="24"/>
        </w:rPr>
        <w:t xml:space="preserve">территории </w:t>
      </w:r>
      <w:r w:rsidR="00444F50" w:rsidRPr="00EF015E">
        <w:rPr>
          <w:rFonts w:ascii="Arial" w:hAnsi="Arial" w:cs="Arial"/>
          <w:sz w:val="24"/>
          <w:szCs w:val="24"/>
        </w:rPr>
        <w:t>агломерации, включая</w:t>
      </w:r>
      <w:r w:rsidR="00946689" w:rsidRPr="00EF015E">
        <w:rPr>
          <w:rFonts w:ascii="Arial" w:hAnsi="Arial" w:cs="Arial"/>
          <w:sz w:val="24"/>
          <w:szCs w:val="24"/>
        </w:rPr>
        <w:t xml:space="preserve"> анализ</w:t>
      </w:r>
      <w:r w:rsidR="00444F50" w:rsidRPr="00EF015E">
        <w:rPr>
          <w:rFonts w:ascii="Arial" w:hAnsi="Arial" w:cs="Arial"/>
          <w:sz w:val="24"/>
          <w:szCs w:val="24"/>
        </w:rPr>
        <w:t>:</w:t>
      </w:r>
    </w:p>
    <w:p w14:paraId="5D9A968D" w14:textId="0D67C405" w:rsidR="00CA7056" w:rsidRPr="00EF015E" w:rsidRDefault="00727930" w:rsidP="00275B43">
      <w:pPr>
        <w:pStyle w:val="ConsPlusNormal0"/>
        <w:numPr>
          <w:ilvl w:val="0"/>
          <w:numId w:val="17"/>
        </w:numPr>
        <w:spacing w:line="36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="00444F50" w:rsidRPr="00EF015E">
        <w:rPr>
          <w:sz w:val="24"/>
          <w:szCs w:val="24"/>
        </w:rPr>
        <w:t>тратегии пространственного развития</w:t>
      </w:r>
      <w:r w:rsidR="00D93869">
        <w:rPr>
          <w:sz w:val="24"/>
          <w:szCs w:val="24"/>
        </w:rPr>
        <w:t xml:space="preserve"> РФ</w:t>
      </w:r>
      <w:r w:rsidR="00444F50" w:rsidRPr="00EF015E">
        <w:rPr>
          <w:sz w:val="24"/>
          <w:szCs w:val="24"/>
        </w:rPr>
        <w:t>;</w:t>
      </w:r>
    </w:p>
    <w:p w14:paraId="0E8E7CD0" w14:textId="4FB4D1D4" w:rsidR="00CA7056" w:rsidRPr="00EF015E" w:rsidRDefault="00727930" w:rsidP="00275B43">
      <w:pPr>
        <w:pStyle w:val="ConsPlusNormal0"/>
        <w:numPr>
          <w:ilvl w:val="0"/>
          <w:numId w:val="17"/>
        </w:numPr>
        <w:spacing w:line="36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="00444F50" w:rsidRPr="00EF015E">
        <w:rPr>
          <w:sz w:val="24"/>
          <w:szCs w:val="24"/>
        </w:rPr>
        <w:t>тратегии социально-экономического развития субъекта</w:t>
      </w:r>
      <w:r w:rsidR="00D93869">
        <w:rPr>
          <w:sz w:val="24"/>
          <w:szCs w:val="24"/>
        </w:rPr>
        <w:t xml:space="preserve"> РФ</w:t>
      </w:r>
      <w:r w:rsidR="00444F50" w:rsidRPr="00EF015E">
        <w:rPr>
          <w:sz w:val="24"/>
          <w:szCs w:val="24"/>
        </w:rPr>
        <w:t>;</w:t>
      </w:r>
    </w:p>
    <w:p w14:paraId="0B56E606" w14:textId="1A5036ED" w:rsidR="00CA7056" w:rsidRPr="00EF015E" w:rsidRDefault="00727930" w:rsidP="00275B43">
      <w:pPr>
        <w:pStyle w:val="ConsPlusNormal0"/>
        <w:numPr>
          <w:ilvl w:val="0"/>
          <w:numId w:val="17"/>
        </w:numPr>
        <w:spacing w:line="36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444F50" w:rsidRPr="00EF015E">
        <w:rPr>
          <w:sz w:val="24"/>
          <w:szCs w:val="24"/>
        </w:rPr>
        <w:t>лана мероприятий по реализации стратегии социально-экономического развития субъекта</w:t>
      </w:r>
      <w:r w:rsidR="00D93869">
        <w:rPr>
          <w:sz w:val="24"/>
          <w:szCs w:val="24"/>
        </w:rPr>
        <w:t xml:space="preserve"> РФ</w:t>
      </w:r>
      <w:r w:rsidR="00444F50" w:rsidRPr="00EF015E">
        <w:rPr>
          <w:sz w:val="24"/>
          <w:szCs w:val="24"/>
        </w:rPr>
        <w:t>;</w:t>
      </w:r>
    </w:p>
    <w:p w14:paraId="1FC318F9" w14:textId="65BC71B8" w:rsidR="00CA7056" w:rsidRPr="00EF015E" w:rsidRDefault="00727930" w:rsidP="00275B43">
      <w:pPr>
        <w:pStyle w:val="ConsPlusNormal0"/>
        <w:numPr>
          <w:ilvl w:val="0"/>
          <w:numId w:val="17"/>
        </w:numPr>
        <w:spacing w:line="36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="00444F50" w:rsidRPr="00EF015E">
        <w:rPr>
          <w:sz w:val="24"/>
          <w:szCs w:val="24"/>
        </w:rPr>
        <w:t>тратегий социально-экономического развития муниципальных образований, в отношении которых разрабатывается документ</w:t>
      </w:r>
      <w:r w:rsidR="00F729A2" w:rsidRPr="00EF015E">
        <w:rPr>
          <w:sz w:val="24"/>
          <w:szCs w:val="24"/>
        </w:rPr>
        <w:t xml:space="preserve"> </w:t>
      </w:r>
      <w:r w:rsidR="007C1971" w:rsidRPr="00EF015E">
        <w:rPr>
          <w:sz w:val="24"/>
          <w:szCs w:val="24"/>
        </w:rPr>
        <w:t xml:space="preserve">по определению градостроительного потенциала </w:t>
      </w:r>
      <w:r w:rsidR="001C2BFF" w:rsidRPr="00EF015E">
        <w:rPr>
          <w:sz w:val="24"/>
          <w:szCs w:val="24"/>
        </w:rPr>
        <w:t xml:space="preserve">территории </w:t>
      </w:r>
      <w:r w:rsidR="00444F50" w:rsidRPr="00EF015E">
        <w:rPr>
          <w:sz w:val="24"/>
          <w:szCs w:val="24"/>
        </w:rPr>
        <w:t>агломерации;</w:t>
      </w:r>
    </w:p>
    <w:p w14:paraId="1AA1C30E" w14:textId="4A6227AD" w:rsidR="00CA7056" w:rsidRPr="00EF015E" w:rsidRDefault="00D11FD7" w:rsidP="00275B43">
      <w:pPr>
        <w:pStyle w:val="ConsPlusNormal0"/>
        <w:numPr>
          <w:ilvl w:val="0"/>
          <w:numId w:val="17"/>
        </w:numPr>
        <w:spacing w:line="36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444F50" w:rsidRPr="00EF015E">
        <w:rPr>
          <w:sz w:val="24"/>
          <w:szCs w:val="24"/>
        </w:rPr>
        <w:t>лана мероприятий по реализации стратегии социально-экономического развития муниципальных образований, в отношении которых разрабатывается документ</w:t>
      </w:r>
      <w:r w:rsidR="00F729A2" w:rsidRPr="00EF015E">
        <w:rPr>
          <w:sz w:val="24"/>
          <w:szCs w:val="24"/>
        </w:rPr>
        <w:t xml:space="preserve"> </w:t>
      </w:r>
      <w:r w:rsidR="007C1971" w:rsidRPr="00EF015E">
        <w:rPr>
          <w:sz w:val="24"/>
          <w:szCs w:val="24"/>
        </w:rPr>
        <w:t xml:space="preserve">по определению градостроительного потенциала </w:t>
      </w:r>
      <w:r w:rsidR="001C2BFF" w:rsidRPr="00EF015E">
        <w:rPr>
          <w:sz w:val="24"/>
          <w:szCs w:val="24"/>
        </w:rPr>
        <w:t xml:space="preserve">территории </w:t>
      </w:r>
      <w:r w:rsidR="00444F50" w:rsidRPr="00EF015E">
        <w:rPr>
          <w:sz w:val="24"/>
          <w:szCs w:val="24"/>
        </w:rPr>
        <w:t>агломерации;</w:t>
      </w:r>
    </w:p>
    <w:p w14:paraId="4AC4A536" w14:textId="3298E181" w:rsidR="00444F50" w:rsidRPr="00EF015E" w:rsidRDefault="00444F50" w:rsidP="00275B43">
      <w:pPr>
        <w:pStyle w:val="ConsPlusNormal0"/>
        <w:numPr>
          <w:ilvl w:val="0"/>
          <w:numId w:val="17"/>
        </w:numPr>
        <w:spacing w:line="360" w:lineRule="auto"/>
        <w:ind w:left="0" w:firstLine="709"/>
        <w:jc w:val="both"/>
        <w:rPr>
          <w:sz w:val="24"/>
          <w:szCs w:val="24"/>
        </w:rPr>
      </w:pPr>
      <w:r w:rsidRPr="00EF015E">
        <w:rPr>
          <w:sz w:val="24"/>
          <w:szCs w:val="24"/>
        </w:rPr>
        <w:t xml:space="preserve">отраслевых документов стратегического планирования для субъекта </w:t>
      </w:r>
      <w:r w:rsidR="00D93869">
        <w:rPr>
          <w:sz w:val="24"/>
          <w:szCs w:val="24"/>
        </w:rPr>
        <w:t xml:space="preserve">РФ </w:t>
      </w:r>
      <w:r w:rsidRPr="00EF015E">
        <w:rPr>
          <w:sz w:val="24"/>
          <w:szCs w:val="24"/>
        </w:rPr>
        <w:lastRenderedPageBreak/>
        <w:t>и муниципальных образований, в отношении которых разрабатывается документ</w:t>
      </w:r>
      <w:r w:rsidR="00F729A2" w:rsidRPr="00EF015E">
        <w:rPr>
          <w:sz w:val="24"/>
          <w:szCs w:val="24"/>
        </w:rPr>
        <w:t xml:space="preserve"> </w:t>
      </w:r>
      <w:r w:rsidR="007C1971" w:rsidRPr="00EF015E">
        <w:rPr>
          <w:sz w:val="24"/>
          <w:szCs w:val="24"/>
        </w:rPr>
        <w:t xml:space="preserve">документа по определению градостроительного потенциала </w:t>
      </w:r>
      <w:r w:rsidR="001C2BFF" w:rsidRPr="00EF015E">
        <w:rPr>
          <w:sz w:val="24"/>
          <w:szCs w:val="24"/>
        </w:rPr>
        <w:t xml:space="preserve">территории </w:t>
      </w:r>
      <w:r w:rsidRPr="00EF015E">
        <w:rPr>
          <w:sz w:val="24"/>
          <w:szCs w:val="24"/>
        </w:rPr>
        <w:t>агломерации</w:t>
      </w:r>
      <w:r w:rsidR="00AB1AF8">
        <w:rPr>
          <w:sz w:val="24"/>
          <w:szCs w:val="24"/>
        </w:rPr>
        <w:t>.</w:t>
      </w:r>
    </w:p>
    <w:p w14:paraId="7502DA23" w14:textId="313FE7AE" w:rsidR="00444F50" w:rsidRPr="00AB1AF8" w:rsidRDefault="00AB1AF8" w:rsidP="00D11FD7">
      <w:pPr>
        <w:pStyle w:val="af2"/>
        <w:numPr>
          <w:ilvl w:val="2"/>
          <w:numId w:val="13"/>
        </w:numPr>
        <w:spacing w:after="0" w:line="360" w:lineRule="auto"/>
        <w:ind w:left="0"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>Н</w:t>
      </w:r>
      <w:r w:rsidR="00444F50" w:rsidRPr="00EF015E">
        <w:rPr>
          <w:rFonts w:ascii="Arial" w:hAnsi="Arial" w:cs="Arial"/>
          <w:sz w:val="24"/>
          <w:szCs w:val="24"/>
        </w:rPr>
        <w:t>оменклатур</w:t>
      </w:r>
      <w:r w:rsidR="004A42EB">
        <w:rPr>
          <w:rFonts w:ascii="Arial" w:hAnsi="Arial" w:cs="Arial"/>
          <w:sz w:val="24"/>
          <w:szCs w:val="24"/>
        </w:rPr>
        <w:t>у</w:t>
      </w:r>
      <w:r w:rsidR="00444F50" w:rsidRPr="00EF015E">
        <w:rPr>
          <w:rFonts w:ascii="Arial" w:hAnsi="Arial" w:cs="Arial"/>
          <w:sz w:val="24"/>
          <w:szCs w:val="24"/>
        </w:rPr>
        <w:t xml:space="preserve"> действующих документов территориального планирования различных уровней на предмет наличия решений о размещении объектов федерального, регионального и местного значения на территории субъекта </w:t>
      </w:r>
      <w:r w:rsidR="00D93869">
        <w:rPr>
          <w:rFonts w:ascii="Arial" w:hAnsi="Arial" w:cs="Arial"/>
          <w:sz w:val="24"/>
          <w:szCs w:val="24"/>
        </w:rPr>
        <w:t xml:space="preserve">РФ </w:t>
      </w:r>
      <w:r w:rsidR="00444F50" w:rsidRPr="00EF015E">
        <w:rPr>
          <w:rFonts w:ascii="Arial" w:hAnsi="Arial" w:cs="Arial"/>
          <w:sz w:val="24"/>
          <w:szCs w:val="24"/>
        </w:rPr>
        <w:t>и муниципальных образований, в отношении которых разрабатывается документ</w:t>
      </w:r>
      <w:r w:rsidR="004A42EB">
        <w:rPr>
          <w:rFonts w:ascii="Arial" w:hAnsi="Arial" w:cs="Arial"/>
          <w:sz w:val="24"/>
          <w:szCs w:val="24"/>
        </w:rPr>
        <w:t xml:space="preserve"> </w:t>
      </w:r>
      <w:r w:rsidR="007C1971" w:rsidRPr="00EF015E">
        <w:rPr>
          <w:rFonts w:ascii="Arial" w:hAnsi="Arial" w:cs="Arial"/>
          <w:sz w:val="24"/>
          <w:szCs w:val="24"/>
        </w:rPr>
        <w:t xml:space="preserve">по определению градостроительного потенциала </w:t>
      </w:r>
      <w:r w:rsidR="001C2BFF" w:rsidRPr="00AB1AF8">
        <w:rPr>
          <w:rFonts w:ascii="Arial" w:eastAsiaTheme="minorEastAsia" w:hAnsi="Arial" w:cs="Arial"/>
          <w:sz w:val="24"/>
          <w:szCs w:val="24"/>
          <w:lang w:eastAsia="ru-RU"/>
        </w:rPr>
        <w:t xml:space="preserve">территории </w:t>
      </w:r>
      <w:r w:rsidR="00444F50" w:rsidRPr="00AB1AF8">
        <w:rPr>
          <w:rFonts w:ascii="Arial" w:eastAsiaTheme="minorEastAsia" w:hAnsi="Arial" w:cs="Arial"/>
          <w:sz w:val="24"/>
          <w:szCs w:val="24"/>
          <w:lang w:eastAsia="ru-RU"/>
        </w:rPr>
        <w:t>агломерации, включая</w:t>
      </w:r>
      <w:r w:rsidR="00946689" w:rsidRPr="00AB1AF8">
        <w:rPr>
          <w:rFonts w:ascii="Arial" w:eastAsiaTheme="minorEastAsia" w:hAnsi="Arial" w:cs="Arial"/>
          <w:sz w:val="24"/>
          <w:szCs w:val="24"/>
          <w:lang w:eastAsia="ru-RU"/>
        </w:rPr>
        <w:t xml:space="preserve"> анализ</w:t>
      </w:r>
      <w:r w:rsidR="00444F50" w:rsidRPr="00AB1AF8">
        <w:rPr>
          <w:rFonts w:ascii="Arial" w:eastAsiaTheme="minorEastAsia" w:hAnsi="Arial" w:cs="Arial"/>
          <w:sz w:val="24"/>
          <w:szCs w:val="24"/>
          <w:lang w:eastAsia="ru-RU"/>
        </w:rPr>
        <w:t>:</w:t>
      </w:r>
    </w:p>
    <w:p w14:paraId="09776289" w14:textId="77777777" w:rsidR="00AB1AF8" w:rsidRDefault="00EC62E7" w:rsidP="00275B43">
      <w:pPr>
        <w:pStyle w:val="ConsPlusNormal0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AB1AF8">
        <w:rPr>
          <w:sz w:val="24"/>
          <w:szCs w:val="24"/>
        </w:rPr>
        <w:t xml:space="preserve"> </w:t>
      </w:r>
      <w:r w:rsidR="009442AC">
        <w:rPr>
          <w:sz w:val="24"/>
          <w:szCs w:val="24"/>
        </w:rPr>
        <w:t xml:space="preserve"> </w:t>
      </w:r>
      <w:r w:rsidR="00444F50" w:rsidRPr="00EF015E">
        <w:rPr>
          <w:sz w:val="24"/>
          <w:szCs w:val="24"/>
        </w:rPr>
        <w:t>схем территориального планирования</w:t>
      </w:r>
      <w:r w:rsidR="00D93869">
        <w:rPr>
          <w:sz w:val="24"/>
          <w:szCs w:val="24"/>
        </w:rPr>
        <w:t xml:space="preserve"> РФ</w:t>
      </w:r>
      <w:r w:rsidR="00444F50" w:rsidRPr="00EF015E">
        <w:rPr>
          <w:sz w:val="24"/>
          <w:szCs w:val="24"/>
        </w:rPr>
        <w:t>;</w:t>
      </w:r>
    </w:p>
    <w:p w14:paraId="440BD1F3" w14:textId="77777777" w:rsidR="00AB1AF8" w:rsidRDefault="00EC62E7" w:rsidP="00275B43">
      <w:pPr>
        <w:pStyle w:val="ConsPlusNormal0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AB1AF8">
        <w:rPr>
          <w:sz w:val="24"/>
          <w:szCs w:val="24"/>
        </w:rPr>
        <w:t xml:space="preserve"> </w:t>
      </w:r>
      <w:r w:rsidR="009442AC">
        <w:rPr>
          <w:sz w:val="24"/>
          <w:szCs w:val="24"/>
        </w:rPr>
        <w:t xml:space="preserve"> </w:t>
      </w:r>
      <w:r w:rsidR="00444F50" w:rsidRPr="00EF015E">
        <w:rPr>
          <w:sz w:val="24"/>
          <w:szCs w:val="24"/>
        </w:rPr>
        <w:t>схем территориального планирования субъектов</w:t>
      </w:r>
      <w:r w:rsidR="00D93869">
        <w:rPr>
          <w:sz w:val="24"/>
          <w:szCs w:val="24"/>
        </w:rPr>
        <w:t xml:space="preserve"> РФ</w:t>
      </w:r>
      <w:r w:rsidR="00444F50" w:rsidRPr="00EF015E">
        <w:rPr>
          <w:sz w:val="24"/>
          <w:szCs w:val="24"/>
        </w:rPr>
        <w:t>;</w:t>
      </w:r>
    </w:p>
    <w:p w14:paraId="14822940" w14:textId="65C88139" w:rsidR="00AB1AF8" w:rsidRDefault="00EC62E7" w:rsidP="00D11FD7">
      <w:pPr>
        <w:pStyle w:val="ConsPlusNormal0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D11FD7">
        <w:rPr>
          <w:sz w:val="10"/>
          <w:szCs w:val="10"/>
        </w:rPr>
        <w:t>   </w:t>
      </w:r>
      <w:r w:rsidR="00444F50" w:rsidRPr="00EF015E">
        <w:rPr>
          <w:sz w:val="24"/>
          <w:szCs w:val="24"/>
        </w:rPr>
        <w:t>схемы территориального планирования муниципальных образований (при</w:t>
      </w:r>
      <w:r w:rsidR="00D11FD7">
        <w:rPr>
          <w:sz w:val="24"/>
          <w:szCs w:val="24"/>
        </w:rPr>
        <w:t> </w:t>
      </w:r>
      <w:r w:rsidR="00444F50" w:rsidRPr="00EF015E">
        <w:rPr>
          <w:sz w:val="24"/>
          <w:szCs w:val="24"/>
        </w:rPr>
        <w:t>наличии);</w:t>
      </w:r>
    </w:p>
    <w:p w14:paraId="60754B26" w14:textId="77777777" w:rsidR="00AB1AF8" w:rsidRDefault="00EC62E7" w:rsidP="0031723F">
      <w:pPr>
        <w:pStyle w:val="ConsPlusNormal0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AB1AF8">
        <w:rPr>
          <w:sz w:val="24"/>
          <w:szCs w:val="24"/>
        </w:rPr>
        <w:t xml:space="preserve"> </w:t>
      </w:r>
      <w:r w:rsidR="00444F50" w:rsidRPr="00EF015E">
        <w:rPr>
          <w:sz w:val="24"/>
          <w:szCs w:val="24"/>
        </w:rPr>
        <w:t>материалов генеральных планов муниципальных образований;</w:t>
      </w:r>
    </w:p>
    <w:p w14:paraId="0ED0D4EA" w14:textId="77777777" w:rsidR="00444F50" w:rsidRPr="00EF015E" w:rsidRDefault="00EC62E7">
      <w:pPr>
        <w:pStyle w:val="ConsPlusNormal0"/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AB1AF8">
        <w:rPr>
          <w:sz w:val="24"/>
          <w:szCs w:val="24"/>
        </w:rPr>
        <w:t xml:space="preserve"> </w:t>
      </w:r>
      <w:r w:rsidR="00444F50" w:rsidRPr="00EF015E">
        <w:rPr>
          <w:sz w:val="24"/>
          <w:szCs w:val="24"/>
        </w:rPr>
        <w:t>документов градостроительного зонирования муниципальных образований</w:t>
      </w:r>
      <w:r w:rsidR="0041078A" w:rsidRPr="00EF015E">
        <w:rPr>
          <w:sz w:val="24"/>
          <w:szCs w:val="24"/>
        </w:rPr>
        <w:t>.</w:t>
      </w:r>
    </w:p>
    <w:p w14:paraId="7C84BBE4" w14:textId="5155787F" w:rsidR="00444F50" w:rsidRPr="00EF015E" w:rsidRDefault="00AB1AF8">
      <w:pPr>
        <w:pStyle w:val="af2"/>
        <w:numPr>
          <w:ilvl w:val="2"/>
          <w:numId w:val="13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="00444F50" w:rsidRPr="00EF015E">
        <w:rPr>
          <w:rFonts w:ascii="Arial" w:hAnsi="Arial" w:cs="Arial"/>
          <w:sz w:val="24"/>
          <w:szCs w:val="24"/>
        </w:rPr>
        <w:t>ациональны</w:t>
      </w:r>
      <w:r w:rsidR="004A42EB">
        <w:rPr>
          <w:rFonts w:ascii="Arial" w:hAnsi="Arial" w:cs="Arial"/>
          <w:sz w:val="24"/>
          <w:szCs w:val="24"/>
        </w:rPr>
        <w:t>е</w:t>
      </w:r>
      <w:r w:rsidR="00444F50" w:rsidRPr="00EF015E">
        <w:rPr>
          <w:rFonts w:ascii="Arial" w:hAnsi="Arial" w:cs="Arial"/>
          <w:sz w:val="24"/>
          <w:szCs w:val="24"/>
        </w:rPr>
        <w:t xml:space="preserve"> проект</w:t>
      </w:r>
      <w:r w:rsidR="004A42EB">
        <w:rPr>
          <w:rFonts w:ascii="Arial" w:hAnsi="Arial" w:cs="Arial"/>
          <w:sz w:val="24"/>
          <w:szCs w:val="24"/>
        </w:rPr>
        <w:t>ы</w:t>
      </w:r>
      <w:r w:rsidR="00444F50" w:rsidRPr="00EF015E">
        <w:rPr>
          <w:rFonts w:ascii="Arial" w:hAnsi="Arial" w:cs="Arial"/>
          <w:sz w:val="24"/>
          <w:szCs w:val="24"/>
        </w:rPr>
        <w:t xml:space="preserve"> в части установленных в них целей, задач и</w:t>
      </w:r>
      <w:r w:rsidR="00D11FD7">
        <w:rPr>
          <w:rFonts w:ascii="Arial" w:hAnsi="Arial" w:cs="Arial"/>
          <w:sz w:val="24"/>
          <w:szCs w:val="24"/>
        </w:rPr>
        <w:t> </w:t>
      </w:r>
      <w:r w:rsidR="00444F50" w:rsidRPr="00EF015E">
        <w:rPr>
          <w:rFonts w:ascii="Arial" w:hAnsi="Arial" w:cs="Arial"/>
          <w:sz w:val="24"/>
          <w:szCs w:val="24"/>
        </w:rPr>
        <w:t xml:space="preserve">показателей развития территорий субъекта </w:t>
      </w:r>
      <w:r w:rsidR="00D93869">
        <w:rPr>
          <w:rFonts w:ascii="Arial" w:hAnsi="Arial" w:cs="Arial"/>
          <w:sz w:val="24"/>
          <w:szCs w:val="24"/>
        </w:rPr>
        <w:t xml:space="preserve">РФ </w:t>
      </w:r>
      <w:r w:rsidR="00444F50" w:rsidRPr="00EF015E">
        <w:rPr>
          <w:rFonts w:ascii="Arial" w:hAnsi="Arial" w:cs="Arial"/>
          <w:sz w:val="24"/>
          <w:szCs w:val="24"/>
        </w:rPr>
        <w:t>и муниципальных образований, в</w:t>
      </w:r>
      <w:r w:rsidR="00D11FD7">
        <w:rPr>
          <w:rFonts w:ascii="Arial" w:hAnsi="Arial" w:cs="Arial"/>
          <w:sz w:val="24"/>
          <w:szCs w:val="24"/>
        </w:rPr>
        <w:t> </w:t>
      </w:r>
      <w:r w:rsidR="00444F50" w:rsidRPr="00EF015E">
        <w:rPr>
          <w:rFonts w:ascii="Arial" w:hAnsi="Arial" w:cs="Arial"/>
          <w:sz w:val="24"/>
          <w:szCs w:val="24"/>
        </w:rPr>
        <w:t>отношении которых разрабатывается документ</w:t>
      </w:r>
      <w:r w:rsidR="004A42EB">
        <w:rPr>
          <w:rFonts w:ascii="Arial" w:hAnsi="Arial" w:cs="Arial"/>
          <w:sz w:val="24"/>
          <w:szCs w:val="24"/>
        </w:rPr>
        <w:t xml:space="preserve"> </w:t>
      </w:r>
      <w:r w:rsidR="007C1971" w:rsidRPr="00EF015E">
        <w:rPr>
          <w:rFonts w:ascii="Arial" w:hAnsi="Arial" w:cs="Arial"/>
          <w:sz w:val="24"/>
          <w:szCs w:val="24"/>
        </w:rPr>
        <w:t xml:space="preserve">по определению градостроительного потенциала </w:t>
      </w:r>
      <w:r w:rsidR="001C2BFF" w:rsidRPr="00EF015E">
        <w:rPr>
          <w:rFonts w:ascii="Arial" w:hAnsi="Arial" w:cs="Arial"/>
          <w:sz w:val="24"/>
          <w:szCs w:val="24"/>
        </w:rPr>
        <w:t xml:space="preserve">территории </w:t>
      </w:r>
      <w:r w:rsidR="00444F50" w:rsidRPr="00EF015E">
        <w:rPr>
          <w:rFonts w:ascii="Arial" w:hAnsi="Arial" w:cs="Arial"/>
          <w:sz w:val="24"/>
          <w:szCs w:val="24"/>
        </w:rPr>
        <w:t>агломерации</w:t>
      </w:r>
      <w:r>
        <w:rPr>
          <w:rFonts w:ascii="Arial" w:hAnsi="Arial" w:cs="Arial"/>
          <w:sz w:val="24"/>
          <w:szCs w:val="24"/>
        </w:rPr>
        <w:t>.</w:t>
      </w:r>
    </w:p>
    <w:p w14:paraId="0B292473" w14:textId="2F533852" w:rsidR="00444F50" w:rsidRPr="00CA4B77" w:rsidRDefault="00AB1AF8">
      <w:pPr>
        <w:pStyle w:val="af2"/>
        <w:numPr>
          <w:ilvl w:val="2"/>
          <w:numId w:val="13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="00444F50" w:rsidRPr="00EF015E">
        <w:rPr>
          <w:rFonts w:ascii="Arial" w:hAnsi="Arial" w:cs="Arial"/>
          <w:sz w:val="24"/>
          <w:szCs w:val="24"/>
        </w:rPr>
        <w:t>ействующи</w:t>
      </w:r>
      <w:r w:rsidR="004A42EB">
        <w:rPr>
          <w:rFonts w:ascii="Arial" w:hAnsi="Arial" w:cs="Arial"/>
          <w:sz w:val="24"/>
          <w:szCs w:val="24"/>
        </w:rPr>
        <w:t>е</w:t>
      </w:r>
      <w:r w:rsidR="00444F50" w:rsidRPr="00EF015E">
        <w:rPr>
          <w:rFonts w:ascii="Arial" w:hAnsi="Arial" w:cs="Arial"/>
          <w:sz w:val="24"/>
          <w:szCs w:val="24"/>
        </w:rPr>
        <w:t xml:space="preserve"> федеральны</w:t>
      </w:r>
      <w:r w:rsidR="004A42EB">
        <w:rPr>
          <w:rFonts w:ascii="Arial" w:hAnsi="Arial" w:cs="Arial"/>
          <w:sz w:val="24"/>
          <w:szCs w:val="24"/>
        </w:rPr>
        <w:t>е</w:t>
      </w:r>
      <w:r w:rsidR="00444F50" w:rsidRPr="00EF015E">
        <w:rPr>
          <w:rFonts w:ascii="Arial" w:hAnsi="Arial" w:cs="Arial"/>
          <w:sz w:val="24"/>
          <w:szCs w:val="24"/>
        </w:rPr>
        <w:t>, региональны</w:t>
      </w:r>
      <w:r w:rsidR="004A42EB">
        <w:rPr>
          <w:rFonts w:ascii="Arial" w:hAnsi="Arial" w:cs="Arial"/>
          <w:sz w:val="24"/>
          <w:szCs w:val="24"/>
        </w:rPr>
        <w:t>е</w:t>
      </w:r>
      <w:r w:rsidR="00444F50" w:rsidRPr="00EF015E">
        <w:rPr>
          <w:rFonts w:ascii="Arial" w:hAnsi="Arial" w:cs="Arial"/>
          <w:sz w:val="24"/>
          <w:szCs w:val="24"/>
        </w:rPr>
        <w:t xml:space="preserve"> </w:t>
      </w:r>
      <w:r w:rsidR="00805644" w:rsidRPr="00EF015E">
        <w:rPr>
          <w:rFonts w:ascii="Arial" w:hAnsi="Arial" w:cs="Arial"/>
          <w:sz w:val="24"/>
          <w:szCs w:val="24"/>
        </w:rPr>
        <w:t>государственны</w:t>
      </w:r>
      <w:r w:rsidR="004A42EB">
        <w:rPr>
          <w:rFonts w:ascii="Arial" w:hAnsi="Arial" w:cs="Arial"/>
          <w:sz w:val="24"/>
          <w:szCs w:val="24"/>
        </w:rPr>
        <w:t>е</w:t>
      </w:r>
      <w:r w:rsidR="00805644" w:rsidRPr="00EF015E">
        <w:rPr>
          <w:rFonts w:ascii="Arial" w:hAnsi="Arial" w:cs="Arial"/>
          <w:sz w:val="24"/>
          <w:szCs w:val="24"/>
        </w:rPr>
        <w:t xml:space="preserve"> программ</w:t>
      </w:r>
      <w:r w:rsidR="004A42EB">
        <w:rPr>
          <w:rFonts w:ascii="Arial" w:hAnsi="Arial" w:cs="Arial"/>
          <w:sz w:val="24"/>
          <w:szCs w:val="24"/>
        </w:rPr>
        <w:t>ы</w:t>
      </w:r>
      <w:r w:rsidR="00805644" w:rsidRPr="00EF015E">
        <w:rPr>
          <w:rFonts w:ascii="Arial" w:hAnsi="Arial" w:cs="Arial"/>
          <w:sz w:val="24"/>
          <w:szCs w:val="24"/>
        </w:rPr>
        <w:t>,</w:t>
      </w:r>
      <w:r w:rsidR="00444F50" w:rsidRPr="00EF015E">
        <w:rPr>
          <w:rFonts w:ascii="Arial" w:hAnsi="Arial" w:cs="Arial"/>
          <w:sz w:val="24"/>
          <w:szCs w:val="24"/>
        </w:rPr>
        <w:t xml:space="preserve"> муниципальны</w:t>
      </w:r>
      <w:r w:rsidR="004A42EB">
        <w:rPr>
          <w:rFonts w:ascii="Arial" w:hAnsi="Arial" w:cs="Arial"/>
          <w:sz w:val="24"/>
          <w:szCs w:val="24"/>
        </w:rPr>
        <w:t>е</w:t>
      </w:r>
      <w:r w:rsidR="00444F50" w:rsidRPr="00EF015E">
        <w:rPr>
          <w:rFonts w:ascii="Arial" w:hAnsi="Arial" w:cs="Arial"/>
          <w:sz w:val="24"/>
          <w:szCs w:val="24"/>
        </w:rPr>
        <w:t xml:space="preserve"> </w:t>
      </w:r>
      <w:r w:rsidR="00E804FE" w:rsidRPr="00EF015E">
        <w:rPr>
          <w:rFonts w:ascii="Arial" w:hAnsi="Arial" w:cs="Arial"/>
          <w:sz w:val="24"/>
          <w:szCs w:val="24"/>
        </w:rPr>
        <w:t>и отрасле</w:t>
      </w:r>
      <w:r w:rsidR="0049433E" w:rsidRPr="00EF015E">
        <w:rPr>
          <w:rFonts w:ascii="Arial" w:hAnsi="Arial" w:cs="Arial"/>
          <w:sz w:val="24"/>
          <w:szCs w:val="24"/>
        </w:rPr>
        <w:t>вы</w:t>
      </w:r>
      <w:r w:rsidR="004A42EB">
        <w:rPr>
          <w:rFonts w:ascii="Arial" w:hAnsi="Arial" w:cs="Arial"/>
          <w:sz w:val="24"/>
          <w:szCs w:val="24"/>
        </w:rPr>
        <w:t>е</w:t>
      </w:r>
      <w:r w:rsidR="0049433E" w:rsidRPr="00EF015E">
        <w:rPr>
          <w:rFonts w:ascii="Arial" w:hAnsi="Arial" w:cs="Arial"/>
          <w:sz w:val="24"/>
          <w:szCs w:val="24"/>
        </w:rPr>
        <w:t xml:space="preserve"> </w:t>
      </w:r>
      <w:r w:rsidR="00444F50" w:rsidRPr="00EF015E">
        <w:rPr>
          <w:rFonts w:ascii="Arial" w:hAnsi="Arial" w:cs="Arial"/>
          <w:sz w:val="24"/>
          <w:szCs w:val="24"/>
        </w:rPr>
        <w:t>программ</w:t>
      </w:r>
      <w:r w:rsidR="004A42EB">
        <w:rPr>
          <w:rFonts w:ascii="Arial" w:hAnsi="Arial" w:cs="Arial"/>
          <w:sz w:val="24"/>
          <w:szCs w:val="24"/>
        </w:rPr>
        <w:t>ы</w:t>
      </w:r>
      <w:r w:rsidR="00444F50" w:rsidRPr="00EF015E">
        <w:rPr>
          <w:rFonts w:ascii="Arial" w:hAnsi="Arial" w:cs="Arial"/>
          <w:sz w:val="24"/>
          <w:szCs w:val="24"/>
        </w:rPr>
        <w:t xml:space="preserve"> в части решений, приняты</w:t>
      </w:r>
      <w:r w:rsidR="004A42EB">
        <w:rPr>
          <w:rFonts w:ascii="Arial" w:hAnsi="Arial" w:cs="Arial"/>
          <w:sz w:val="24"/>
          <w:szCs w:val="24"/>
        </w:rPr>
        <w:t>х</w:t>
      </w:r>
      <w:r w:rsidR="00444F50" w:rsidRPr="00EF015E">
        <w:rPr>
          <w:rFonts w:ascii="Arial" w:hAnsi="Arial" w:cs="Arial"/>
          <w:sz w:val="24"/>
          <w:szCs w:val="24"/>
        </w:rPr>
        <w:t xml:space="preserve"> относительно создания объектов федерального</w:t>
      </w:r>
      <w:r w:rsidR="00805644" w:rsidRPr="00EF015E">
        <w:rPr>
          <w:rFonts w:ascii="Arial" w:hAnsi="Arial" w:cs="Arial"/>
          <w:sz w:val="24"/>
          <w:szCs w:val="24"/>
        </w:rPr>
        <w:t xml:space="preserve"> и</w:t>
      </w:r>
      <w:r w:rsidR="00444F50" w:rsidRPr="00EF015E">
        <w:rPr>
          <w:rFonts w:ascii="Arial" w:hAnsi="Arial" w:cs="Arial"/>
          <w:sz w:val="24"/>
          <w:szCs w:val="24"/>
        </w:rPr>
        <w:t xml:space="preserve"> регионального значения в </w:t>
      </w:r>
      <w:proofErr w:type="gramStart"/>
      <w:r w:rsidR="00444F50" w:rsidRPr="00EF015E">
        <w:rPr>
          <w:rFonts w:ascii="Arial" w:hAnsi="Arial" w:cs="Arial"/>
          <w:sz w:val="24"/>
          <w:szCs w:val="24"/>
        </w:rPr>
        <w:t xml:space="preserve">субъекте </w:t>
      </w:r>
      <w:r w:rsidR="00D93869">
        <w:rPr>
          <w:rFonts w:ascii="Arial" w:hAnsi="Arial" w:cs="Arial"/>
          <w:sz w:val="24"/>
          <w:szCs w:val="24"/>
        </w:rPr>
        <w:t xml:space="preserve"> РФ</w:t>
      </w:r>
      <w:proofErr w:type="gramEnd"/>
      <w:r w:rsidR="00D93869">
        <w:rPr>
          <w:rFonts w:ascii="Arial" w:hAnsi="Arial" w:cs="Arial"/>
          <w:sz w:val="24"/>
          <w:szCs w:val="24"/>
        </w:rPr>
        <w:t xml:space="preserve"> </w:t>
      </w:r>
      <w:r w:rsidR="00444F50" w:rsidRPr="00EF015E">
        <w:rPr>
          <w:rFonts w:ascii="Arial" w:hAnsi="Arial" w:cs="Arial"/>
          <w:sz w:val="24"/>
          <w:szCs w:val="24"/>
        </w:rPr>
        <w:t xml:space="preserve">и муниципальных образованиях, в отношении которых </w:t>
      </w:r>
      <w:r w:rsidR="00444F50" w:rsidRPr="00CA4B77">
        <w:rPr>
          <w:rFonts w:ascii="Arial" w:hAnsi="Arial" w:cs="Arial"/>
          <w:sz w:val="24"/>
          <w:szCs w:val="24"/>
        </w:rPr>
        <w:t>разрабатывается документ</w:t>
      </w:r>
      <w:r w:rsidR="004A42EB">
        <w:rPr>
          <w:rFonts w:ascii="Arial" w:hAnsi="Arial" w:cs="Arial"/>
          <w:sz w:val="24"/>
          <w:szCs w:val="24"/>
        </w:rPr>
        <w:t xml:space="preserve"> </w:t>
      </w:r>
      <w:r w:rsidR="007C1971" w:rsidRPr="00CA4B77">
        <w:rPr>
          <w:rFonts w:ascii="Arial" w:hAnsi="Arial" w:cs="Arial"/>
          <w:sz w:val="24"/>
          <w:szCs w:val="24"/>
        </w:rPr>
        <w:t xml:space="preserve">по определению градостроительного потенциала </w:t>
      </w:r>
      <w:r w:rsidR="001C2BFF" w:rsidRPr="00CA4B77">
        <w:rPr>
          <w:rFonts w:ascii="Arial" w:hAnsi="Arial" w:cs="Arial"/>
          <w:sz w:val="24"/>
          <w:szCs w:val="24"/>
        </w:rPr>
        <w:t xml:space="preserve">территории </w:t>
      </w:r>
      <w:r w:rsidR="00444F50" w:rsidRPr="00CA4B77">
        <w:rPr>
          <w:rFonts w:ascii="Arial" w:hAnsi="Arial" w:cs="Arial"/>
          <w:sz w:val="24"/>
          <w:szCs w:val="24"/>
        </w:rPr>
        <w:t>агломерации</w:t>
      </w:r>
      <w:r>
        <w:rPr>
          <w:rFonts w:ascii="Arial" w:hAnsi="Arial" w:cs="Arial"/>
          <w:sz w:val="24"/>
          <w:szCs w:val="24"/>
        </w:rPr>
        <w:t>.</w:t>
      </w:r>
    </w:p>
    <w:p w14:paraId="446804C0" w14:textId="26A46FCB" w:rsidR="002B2B75" w:rsidRDefault="00AB1AF8">
      <w:pPr>
        <w:pStyle w:val="af2"/>
        <w:numPr>
          <w:ilvl w:val="2"/>
          <w:numId w:val="13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</w:t>
      </w:r>
      <w:r w:rsidR="00444F50" w:rsidRPr="00CA4B77">
        <w:rPr>
          <w:rFonts w:ascii="Arial" w:hAnsi="Arial" w:cs="Arial"/>
          <w:sz w:val="24"/>
          <w:szCs w:val="24"/>
        </w:rPr>
        <w:t>нвестиционны</w:t>
      </w:r>
      <w:r w:rsidR="004A42EB">
        <w:rPr>
          <w:rFonts w:ascii="Arial" w:hAnsi="Arial" w:cs="Arial"/>
          <w:sz w:val="24"/>
          <w:szCs w:val="24"/>
        </w:rPr>
        <w:t>е</w:t>
      </w:r>
      <w:r w:rsidR="00444F50" w:rsidRPr="00CA4B77">
        <w:rPr>
          <w:rFonts w:ascii="Arial" w:hAnsi="Arial" w:cs="Arial"/>
          <w:sz w:val="24"/>
          <w:szCs w:val="24"/>
        </w:rPr>
        <w:t xml:space="preserve"> программ</w:t>
      </w:r>
      <w:r w:rsidR="004A42EB">
        <w:rPr>
          <w:rFonts w:ascii="Arial" w:hAnsi="Arial" w:cs="Arial"/>
          <w:sz w:val="24"/>
          <w:szCs w:val="24"/>
        </w:rPr>
        <w:t>ы</w:t>
      </w:r>
      <w:r w:rsidR="00444F50" w:rsidRPr="00CA4B77">
        <w:rPr>
          <w:rFonts w:ascii="Arial" w:hAnsi="Arial" w:cs="Arial"/>
          <w:sz w:val="24"/>
          <w:szCs w:val="24"/>
        </w:rPr>
        <w:t xml:space="preserve"> организаций коммунального комплекса в</w:t>
      </w:r>
      <w:r w:rsidR="00D11FD7">
        <w:rPr>
          <w:rFonts w:ascii="Arial" w:hAnsi="Arial" w:cs="Arial"/>
          <w:sz w:val="24"/>
          <w:szCs w:val="24"/>
        </w:rPr>
        <w:t> </w:t>
      </w:r>
      <w:r w:rsidR="00444F50" w:rsidRPr="00CA4B77">
        <w:rPr>
          <w:rFonts w:ascii="Arial" w:hAnsi="Arial" w:cs="Arial"/>
          <w:sz w:val="24"/>
          <w:szCs w:val="24"/>
        </w:rPr>
        <w:t>части:</w:t>
      </w:r>
    </w:p>
    <w:p w14:paraId="658B23B2" w14:textId="0092EDB6" w:rsidR="002B2B75" w:rsidRDefault="00EC62E7">
      <w:pPr>
        <w:pStyle w:val="af2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D11FD7">
        <w:rPr>
          <w:rFonts w:ascii="Arial" w:hAnsi="Arial" w:cs="Arial"/>
          <w:sz w:val="24"/>
          <w:szCs w:val="24"/>
        </w:rPr>
        <w:t> </w:t>
      </w:r>
      <w:r w:rsidR="00444F50" w:rsidRPr="002B2B75">
        <w:rPr>
          <w:rFonts w:ascii="Arial" w:hAnsi="Arial" w:cs="Arial"/>
          <w:sz w:val="24"/>
          <w:szCs w:val="24"/>
        </w:rPr>
        <w:t>плана технических мероприятий, направленных на возведение производственных или имущественных элементов систем коммунальной инфраструктуры и объектов, используемых для утилизации;</w:t>
      </w:r>
    </w:p>
    <w:p w14:paraId="25E55DB9" w14:textId="77777777" w:rsidR="00835E5D" w:rsidRDefault="00EC62E7">
      <w:pPr>
        <w:pStyle w:val="af2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2B2B75" w:rsidRPr="002B2B75">
        <w:rPr>
          <w:rFonts w:ascii="Arial" w:hAnsi="Arial" w:cs="Arial"/>
          <w:sz w:val="24"/>
          <w:szCs w:val="24"/>
        </w:rPr>
        <w:t xml:space="preserve"> </w:t>
      </w:r>
      <w:r w:rsidR="00444F50" w:rsidRPr="002B2B75">
        <w:rPr>
          <w:rFonts w:ascii="Arial" w:hAnsi="Arial" w:cs="Arial"/>
          <w:sz w:val="24"/>
          <w:szCs w:val="24"/>
        </w:rPr>
        <w:t>объемов и планов финансирования инвестиционной программы.</w:t>
      </w:r>
    </w:p>
    <w:p w14:paraId="6B4957EC" w14:textId="77777777" w:rsidR="00A322B8" w:rsidRPr="00A322B8" w:rsidRDefault="00A322B8">
      <w:pPr>
        <w:pStyle w:val="af2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4.3.6 Инвестиционные проекты субъектов естественных монополий в части решений, принятых относительно создания и реализации объектов транспортной, инженерной и иной инфраструктуры агломерации.</w:t>
      </w:r>
    </w:p>
    <w:p w14:paraId="77BEF124" w14:textId="77777777" w:rsidR="008A1CE7" w:rsidRPr="00CA4B77" w:rsidRDefault="008A1CE7">
      <w:pPr>
        <w:pStyle w:val="af2"/>
        <w:numPr>
          <w:ilvl w:val="1"/>
          <w:numId w:val="13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A42EB">
        <w:rPr>
          <w:rFonts w:ascii="Arial" w:hAnsi="Arial" w:cs="Arial"/>
          <w:sz w:val="24"/>
          <w:szCs w:val="24"/>
        </w:rPr>
        <w:t>Анализ</w:t>
      </w:r>
      <w:r w:rsidRPr="00CA4B77">
        <w:rPr>
          <w:rFonts w:ascii="Arial" w:hAnsi="Arial" w:cs="Arial"/>
          <w:sz w:val="24"/>
          <w:szCs w:val="24"/>
        </w:rPr>
        <w:t xml:space="preserve"> структуры экономики в субъекте </w:t>
      </w:r>
      <w:r w:rsidR="00D93869">
        <w:rPr>
          <w:rFonts w:ascii="Arial" w:hAnsi="Arial" w:cs="Arial"/>
          <w:sz w:val="24"/>
          <w:szCs w:val="24"/>
        </w:rPr>
        <w:t xml:space="preserve">РФ </w:t>
      </w:r>
      <w:r w:rsidRPr="00CA4B77">
        <w:rPr>
          <w:rFonts w:ascii="Arial" w:hAnsi="Arial" w:cs="Arial"/>
          <w:sz w:val="24"/>
          <w:szCs w:val="24"/>
        </w:rPr>
        <w:t>и муниципальных образованиях, вошедших в границ</w:t>
      </w:r>
      <w:r w:rsidR="00A62877">
        <w:rPr>
          <w:rFonts w:ascii="Arial" w:hAnsi="Arial" w:cs="Arial"/>
          <w:sz w:val="24"/>
          <w:szCs w:val="24"/>
        </w:rPr>
        <w:t>ы</w:t>
      </w:r>
      <w:r w:rsidRPr="00CA4B77">
        <w:rPr>
          <w:rFonts w:ascii="Arial" w:hAnsi="Arial" w:cs="Arial"/>
          <w:sz w:val="24"/>
          <w:szCs w:val="24"/>
        </w:rPr>
        <w:t xml:space="preserve"> агломерации, </w:t>
      </w:r>
      <w:r w:rsidR="00636CD3">
        <w:rPr>
          <w:rFonts w:ascii="Arial" w:hAnsi="Arial" w:cs="Arial"/>
          <w:sz w:val="24"/>
          <w:szCs w:val="24"/>
        </w:rPr>
        <w:t>должен содержать</w:t>
      </w:r>
      <w:r w:rsidRPr="00CA4B77">
        <w:rPr>
          <w:rFonts w:ascii="Arial" w:hAnsi="Arial" w:cs="Arial"/>
          <w:sz w:val="24"/>
          <w:szCs w:val="24"/>
        </w:rPr>
        <w:t>:</w:t>
      </w:r>
    </w:p>
    <w:p w14:paraId="7335EE62" w14:textId="77777777" w:rsidR="008A1CE7" w:rsidRPr="00CA4B77" w:rsidRDefault="008A1CE7">
      <w:pPr>
        <w:pStyle w:val="af2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A4B77">
        <w:rPr>
          <w:rFonts w:ascii="Arial" w:hAnsi="Arial" w:cs="Arial"/>
          <w:sz w:val="24"/>
          <w:szCs w:val="24"/>
        </w:rPr>
        <w:lastRenderedPageBreak/>
        <w:t xml:space="preserve">4.4.1 </w:t>
      </w:r>
      <w:r w:rsidR="004A42EB" w:rsidRPr="004A42EB">
        <w:rPr>
          <w:rFonts w:ascii="Arial" w:hAnsi="Arial" w:cs="Arial"/>
          <w:sz w:val="24"/>
          <w:szCs w:val="24"/>
        </w:rPr>
        <w:t>Оценку</w:t>
      </w:r>
      <w:r w:rsidRPr="004A42EB">
        <w:rPr>
          <w:rFonts w:ascii="Arial" w:hAnsi="Arial" w:cs="Arial"/>
          <w:sz w:val="24"/>
          <w:szCs w:val="24"/>
        </w:rPr>
        <w:t>:</w:t>
      </w:r>
    </w:p>
    <w:p w14:paraId="77070CA0" w14:textId="1FB617FD" w:rsidR="008A1CE7" w:rsidRPr="00CA4B77" w:rsidRDefault="008A1CE7" w:rsidP="00275B43">
      <w:pPr>
        <w:pStyle w:val="af2"/>
        <w:numPr>
          <w:ilvl w:val="2"/>
          <w:numId w:val="2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A4B77">
        <w:rPr>
          <w:rFonts w:ascii="Arial" w:hAnsi="Arial" w:cs="Arial"/>
          <w:sz w:val="24"/>
          <w:szCs w:val="24"/>
        </w:rPr>
        <w:t>структуры валового регионального продукта субъекта Российской Федерации;</w:t>
      </w:r>
    </w:p>
    <w:p w14:paraId="647C4D09" w14:textId="02B931DA" w:rsidR="008A1CE7" w:rsidRPr="00CA4B77" w:rsidRDefault="008A1CE7" w:rsidP="00275B43">
      <w:pPr>
        <w:pStyle w:val="af2"/>
        <w:numPr>
          <w:ilvl w:val="2"/>
          <w:numId w:val="2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A4B77">
        <w:rPr>
          <w:rFonts w:ascii="Arial" w:hAnsi="Arial" w:cs="Arial"/>
          <w:sz w:val="24"/>
          <w:szCs w:val="24"/>
        </w:rPr>
        <w:t xml:space="preserve">структуры занятости населения по разделам ОКВЭД в субъекте </w:t>
      </w:r>
      <w:r w:rsidR="00D93869">
        <w:rPr>
          <w:rFonts w:ascii="Arial" w:hAnsi="Arial" w:cs="Arial"/>
          <w:sz w:val="24"/>
          <w:szCs w:val="24"/>
        </w:rPr>
        <w:t>РФ</w:t>
      </w:r>
      <w:r w:rsidR="00D11FD7">
        <w:rPr>
          <w:rFonts w:ascii="Arial" w:hAnsi="Arial" w:cs="Arial"/>
          <w:sz w:val="24"/>
          <w:szCs w:val="24"/>
        </w:rPr>
        <w:t>,</w:t>
      </w:r>
      <w:r w:rsidR="00D93869">
        <w:rPr>
          <w:rFonts w:ascii="Arial" w:hAnsi="Arial" w:cs="Arial"/>
          <w:sz w:val="24"/>
          <w:szCs w:val="24"/>
        </w:rPr>
        <w:t xml:space="preserve"> </w:t>
      </w:r>
      <w:r w:rsidRPr="00CA4B77">
        <w:rPr>
          <w:rFonts w:ascii="Arial" w:hAnsi="Arial" w:cs="Arial"/>
          <w:sz w:val="24"/>
          <w:szCs w:val="24"/>
        </w:rPr>
        <w:t>в</w:t>
      </w:r>
      <w:r w:rsidR="00D11FD7">
        <w:rPr>
          <w:rFonts w:ascii="Arial" w:hAnsi="Arial" w:cs="Arial"/>
          <w:sz w:val="24"/>
          <w:szCs w:val="24"/>
        </w:rPr>
        <w:t> </w:t>
      </w:r>
      <w:r w:rsidRPr="00CA4B77">
        <w:rPr>
          <w:rFonts w:ascii="Arial" w:hAnsi="Arial" w:cs="Arial"/>
          <w:sz w:val="24"/>
          <w:szCs w:val="24"/>
        </w:rPr>
        <w:t>границах которого располагается агломерация;</w:t>
      </w:r>
    </w:p>
    <w:p w14:paraId="0FA4364D" w14:textId="15BA2352" w:rsidR="00866383" w:rsidRPr="00CA4B77" w:rsidRDefault="008A1CE7" w:rsidP="00275B43">
      <w:pPr>
        <w:pStyle w:val="af2"/>
        <w:numPr>
          <w:ilvl w:val="2"/>
          <w:numId w:val="2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A4B77">
        <w:rPr>
          <w:rFonts w:ascii="Arial" w:hAnsi="Arial" w:cs="Arial"/>
          <w:sz w:val="24"/>
          <w:szCs w:val="24"/>
        </w:rPr>
        <w:t xml:space="preserve">структуры занятости населения по разделам ОКВЭД в муниципальных </w:t>
      </w:r>
      <w:r w:rsidR="002B2B75">
        <w:rPr>
          <w:rFonts w:ascii="Arial" w:hAnsi="Arial" w:cs="Arial"/>
          <w:sz w:val="24"/>
          <w:szCs w:val="24"/>
        </w:rPr>
        <w:t>образованиях</w:t>
      </w:r>
      <w:r w:rsidRPr="00CA4B77">
        <w:rPr>
          <w:rFonts w:ascii="Arial" w:hAnsi="Arial" w:cs="Arial"/>
          <w:sz w:val="24"/>
          <w:szCs w:val="24"/>
        </w:rPr>
        <w:t>, входящих в состав агломерации;</w:t>
      </w:r>
    </w:p>
    <w:p w14:paraId="29C3EE42" w14:textId="40E7CB1D" w:rsidR="00866383" w:rsidRPr="00EF015E" w:rsidRDefault="00866383" w:rsidP="00275B43">
      <w:pPr>
        <w:pStyle w:val="af2"/>
        <w:numPr>
          <w:ilvl w:val="2"/>
          <w:numId w:val="2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A4B77">
        <w:rPr>
          <w:rFonts w:ascii="Arial" w:hAnsi="Arial" w:cs="Arial"/>
          <w:sz w:val="24"/>
          <w:szCs w:val="24"/>
        </w:rPr>
        <w:t>деятельности ключевых предприятий, расположенных на территории субъекта</w:t>
      </w:r>
      <w:r w:rsidR="00D93869">
        <w:rPr>
          <w:rFonts w:ascii="Arial" w:hAnsi="Arial" w:cs="Arial"/>
          <w:sz w:val="24"/>
          <w:szCs w:val="24"/>
        </w:rPr>
        <w:t xml:space="preserve"> РФ</w:t>
      </w:r>
      <w:r w:rsidRPr="00CA4B77">
        <w:rPr>
          <w:rFonts w:ascii="Arial" w:hAnsi="Arial" w:cs="Arial"/>
          <w:sz w:val="24"/>
          <w:szCs w:val="24"/>
        </w:rPr>
        <w:t>, включая внешнеторговую</w:t>
      </w:r>
      <w:r w:rsidRPr="00EF015E">
        <w:rPr>
          <w:rFonts w:ascii="Arial" w:hAnsi="Arial" w:cs="Arial"/>
          <w:sz w:val="24"/>
          <w:szCs w:val="24"/>
        </w:rPr>
        <w:t xml:space="preserve"> деятельность и межрегиональные экономические связи, а также интенсивность хозяйственных связей в агломерации (определенных по критериям выручки и численности работников в соответствии с</w:t>
      </w:r>
      <w:r w:rsidR="00D11FD7">
        <w:rPr>
          <w:rFonts w:ascii="Arial" w:hAnsi="Arial" w:cs="Arial"/>
          <w:sz w:val="24"/>
          <w:szCs w:val="24"/>
        </w:rPr>
        <w:t> </w:t>
      </w:r>
      <w:r w:rsidRPr="00EF015E">
        <w:rPr>
          <w:rFonts w:ascii="Arial" w:hAnsi="Arial" w:cs="Arial"/>
          <w:sz w:val="24"/>
          <w:szCs w:val="24"/>
        </w:rPr>
        <w:t>ранее определенной специализацией территории);</w:t>
      </w:r>
    </w:p>
    <w:p w14:paraId="5C981BFD" w14:textId="1767FFA7" w:rsidR="00866383" w:rsidRPr="00EF015E" w:rsidRDefault="00866383" w:rsidP="00275B43">
      <w:pPr>
        <w:pStyle w:val="af2"/>
        <w:numPr>
          <w:ilvl w:val="2"/>
          <w:numId w:val="2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>действующих нормативн</w:t>
      </w:r>
      <w:r w:rsidR="002B2B75">
        <w:rPr>
          <w:rFonts w:ascii="Arial" w:hAnsi="Arial" w:cs="Arial"/>
          <w:sz w:val="24"/>
          <w:szCs w:val="24"/>
        </w:rPr>
        <w:t xml:space="preserve">ых </w:t>
      </w:r>
      <w:r w:rsidRPr="00EF015E">
        <w:rPr>
          <w:rFonts w:ascii="Arial" w:hAnsi="Arial" w:cs="Arial"/>
          <w:sz w:val="24"/>
          <w:szCs w:val="24"/>
        </w:rPr>
        <w:t>правовых актов (федеральных, региональных, муниципальных), ре</w:t>
      </w:r>
      <w:r w:rsidR="002B2B75">
        <w:rPr>
          <w:rFonts w:ascii="Arial" w:hAnsi="Arial" w:cs="Arial"/>
          <w:sz w:val="24"/>
          <w:szCs w:val="24"/>
        </w:rPr>
        <w:t>гулирующих</w:t>
      </w:r>
      <w:r w:rsidRPr="00EF015E">
        <w:rPr>
          <w:rFonts w:ascii="Arial" w:hAnsi="Arial" w:cs="Arial"/>
          <w:sz w:val="24"/>
          <w:szCs w:val="24"/>
        </w:rPr>
        <w:t xml:space="preserve"> деятельность экономических субъектов, включая анализ решений и актов, направленных на поддержку предприятий;</w:t>
      </w:r>
    </w:p>
    <w:p w14:paraId="527693B9" w14:textId="0BC758E0" w:rsidR="00866383" w:rsidRPr="00EF015E" w:rsidRDefault="00866383" w:rsidP="00275B43">
      <w:pPr>
        <w:pStyle w:val="af2"/>
        <w:numPr>
          <w:ilvl w:val="2"/>
          <w:numId w:val="2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>уровня обеспеченности трудовыми ресурсами, в том числе высококвалифицированными специалистами;</w:t>
      </w:r>
    </w:p>
    <w:p w14:paraId="2A0DFFBE" w14:textId="6F0E6C27" w:rsidR="00866383" w:rsidRPr="00EF015E" w:rsidRDefault="00866383" w:rsidP="00275B43">
      <w:pPr>
        <w:pStyle w:val="af2"/>
        <w:numPr>
          <w:ilvl w:val="2"/>
          <w:numId w:val="2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 xml:space="preserve">структуры доходов и расходов бюджета субъекта </w:t>
      </w:r>
      <w:r w:rsidR="00D93869">
        <w:rPr>
          <w:rFonts w:ascii="Arial" w:hAnsi="Arial" w:cs="Arial"/>
          <w:sz w:val="24"/>
          <w:szCs w:val="24"/>
        </w:rPr>
        <w:t xml:space="preserve">РФ </w:t>
      </w:r>
      <w:r w:rsidRPr="00EF015E">
        <w:rPr>
          <w:rFonts w:ascii="Arial" w:hAnsi="Arial" w:cs="Arial"/>
          <w:sz w:val="24"/>
          <w:szCs w:val="24"/>
        </w:rPr>
        <w:t>и входящих в него муниципальных образований.</w:t>
      </w:r>
    </w:p>
    <w:p w14:paraId="7618E633" w14:textId="77777777" w:rsidR="008A1CE7" w:rsidRPr="00EF015E" w:rsidRDefault="006026AA" w:rsidP="00275B43">
      <w:pPr>
        <w:pStyle w:val="af2"/>
        <w:numPr>
          <w:ilvl w:val="2"/>
          <w:numId w:val="15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>О</w:t>
      </w:r>
      <w:r w:rsidR="008A1CE7" w:rsidRPr="00EF015E">
        <w:rPr>
          <w:rFonts w:ascii="Arial" w:hAnsi="Arial" w:cs="Arial"/>
          <w:sz w:val="24"/>
          <w:szCs w:val="24"/>
        </w:rPr>
        <w:t>пределени</w:t>
      </w:r>
      <w:r w:rsidR="00636CD3">
        <w:rPr>
          <w:rFonts w:ascii="Arial" w:hAnsi="Arial" w:cs="Arial"/>
          <w:sz w:val="24"/>
          <w:szCs w:val="24"/>
        </w:rPr>
        <w:t>е</w:t>
      </w:r>
      <w:r>
        <w:rPr>
          <w:rFonts w:ascii="Arial" w:hAnsi="Arial" w:cs="Arial"/>
          <w:sz w:val="24"/>
          <w:szCs w:val="24"/>
        </w:rPr>
        <w:t>:</w:t>
      </w:r>
      <w:r w:rsidR="008A1CE7" w:rsidRPr="00EF015E">
        <w:rPr>
          <w:rFonts w:ascii="Arial" w:hAnsi="Arial" w:cs="Arial"/>
          <w:sz w:val="24"/>
          <w:szCs w:val="24"/>
        </w:rPr>
        <w:t xml:space="preserve"> </w:t>
      </w:r>
    </w:p>
    <w:p w14:paraId="34442BFD" w14:textId="175819C5" w:rsidR="00866383" w:rsidRPr="00EF015E" w:rsidRDefault="00D11FD7" w:rsidP="00275B43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66383" w:rsidRPr="00EF015E">
        <w:rPr>
          <w:rFonts w:ascii="Arial" w:hAnsi="Arial" w:cs="Arial"/>
          <w:sz w:val="24"/>
          <w:szCs w:val="24"/>
        </w:rPr>
        <w:t xml:space="preserve"> экономической специализации территории по разделам ОКВЭД и оценка экономического потенциала территории (природные ресурсы, трудовые ресурсы, производственные и сельскохозяйственные активы, развитие инновационного производства);</w:t>
      </w:r>
    </w:p>
    <w:p w14:paraId="36584D52" w14:textId="29E148F3" w:rsidR="008A1CE7" w:rsidRPr="00EF015E" w:rsidRDefault="008A1CE7" w:rsidP="00275B43">
      <w:pPr>
        <w:pStyle w:val="af2"/>
        <w:numPr>
          <w:ilvl w:val="0"/>
          <w:numId w:val="16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>основных проблем и вызовов экономического развития агломерации, в том числе взаимодействия с региональными органами исполнительной власти, органами местного самоуправления, корпорациями развития субъекта Российской Федерации и ключевыми предприятиями агломерации (определенных по критериям выручки и</w:t>
      </w:r>
      <w:r w:rsidR="00D11FD7">
        <w:rPr>
          <w:rFonts w:ascii="Arial" w:hAnsi="Arial" w:cs="Arial"/>
          <w:sz w:val="24"/>
          <w:szCs w:val="24"/>
        </w:rPr>
        <w:t> </w:t>
      </w:r>
      <w:r w:rsidRPr="00EF015E">
        <w:rPr>
          <w:rFonts w:ascii="Arial" w:hAnsi="Arial" w:cs="Arial"/>
          <w:sz w:val="24"/>
          <w:szCs w:val="24"/>
        </w:rPr>
        <w:t>численности работников в соответствии с ранее определенной специализацией территории)</w:t>
      </w:r>
      <w:r w:rsidR="00866383" w:rsidRPr="00EF015E">
        <w:rPr>
          <w:rFonts w:ascii="Arial" w:hAnsi="Arial" w:cs="Arial"/>
          <w:sz w:val="24"/>
          <w:szCs w:val="24"/>
        </w:rPr>
        <w:t>.</w:t>
      </w:r>
    </w:p>
    <w:p w14:paraId="749B1668" w14:textId="23580C07" w:rsidR="003716D7" w:rsidRPr="00EF015E" w:rsidRDefault="008A1CE7" w:rsidP="00D11FD7">
      <w:pPr>
        <w:pStyle w:val="af2"/>
        <w:numPr>
          <w:ilvl w:val="1"/>
          <w:numId w:val="15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A42EB">
        <w:rPr>
          <w:rFonts w:ascii="Arial" w:hAnsi="Arial" w:cs="Arial"/>
          <w:sz w:val="24"/>
          <w:szCs w:val="24"/>
        </w:rPr>
        <w:t>Анализ</w:t>
      </w:r>
      <w:r w:rsidRPr="00EF015E">
        <w:rPr>
          <w:rFonts w:ascii="Arial" w:hAnsi="Arial" w:cs="Arial"/>
          <w:sz w:val="24"/>
          <w:szCs w:val="24"/>
        </w:rPr>
        <w:t xml:space="preserve"> экологической ситуации на территории субъекта </w:t>
      </w:r>
      <w:r w:rsidR="00D93869">
        <w:rPr>
          <w:rFonts w:ascii="Arial" w:hAnsi="Arial" w:cs="Arial"/>
          <w:sz w:val="24"/>
          <w:szCs w:val="24"/>
        </w:rPr>
        <w:t xml:space="preserve">РФ </w:t>
      </w:r>
      <w:r w:rsidRPr="00EF015E">
        <w:rPr>
          <w:rFonts w:ascii="Arial" w:hAnsi="Arial" w:cs="Arial"/>
          <w:sz w:val="24"/>
          <w:szCs w:val="24"/>
        </w:rPr>
        <w:t>и</w:t>
      </w:r>
      <w:r w:rsidR="00D11FD7">
        <w:rPr>
          <w:rFonts w:ascii="Arial" w:hAnsi="Arial" w:cs="Arial"/>
          <w:sz w:val="24"/>
          <w:szCs w:val="24"/>
        </w:rPr>
        <w:t> </w:t>
      </w:r>
      <w:r w:rsidRPr="00EF015E">
        <w:rPr>
          <w:rFonts w:ascii="Arial" w:hAnsi="Arial" w:cs="Arial"/>
          <w:sz w:val="24"/>
          <w:szCs w:val="24"/>
        </w:rPr>
        <w:t>муниципальных образований, вошедших в границу агломерации,</w:t>
      </w:r>
      <w:r w:rsidR="00420FC9">
        <w:rPr>
          <w:rFonts w:ascii="Arial" w:hAnsi="Arial" w:cs="Arial"/>
          <w:sz w:val="24"/>
          <w:szCs w:val="24"/>
        </w:rPr>
        <w:t xml:space="preserve"> должен содержать</w:t>
      </w:r>
      <w:r w:rsidRPr="00EF015E">
        <w:rPr>
          <w:rFonts w:ascii="Arial" w:hAnsi="Arial" w:cs="Arial"/>
          <w:sz w:val="24"/>
          <w:szCs w:val="24"/>
        </w:rPr>
        <w:t>:</w:t>
      </w:r>
    </w:p>
    <w:p w14:paraId="7CB788E4" w14:textId="77777777" w:rsidR="008A1CE7" w:rsidRPr="00CC51CB" w:rsidRDefault="002B2B75" w:rsidP="00275B43">
      <w:pPr>
        <w:pStyle w:val="af2"/>
        <w:numPr>
          <w:ilvl w:val="2"/>
          <w:numId w:val="27"/>
        </w:numPr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C51CB">
        <w:rPr>
          <w:rFonts w:ascii="Arial" w:hAnsi="Arial" w:cs="Arial"/>
          <w:sz w:val="24"/>
          <w:szCs w:val="24"/>
        </w:rPr>
        <w:lastRenderedPageBreak/>
        <w:t>О</w:t>
      </w:r>
      <w:r w:rsidR="006026AA" w:rsidRPr="00CC51CB">
        <w:rPr>
          <w:rFonts w:ascii="Arial" w:hAnsi="Arial" w:cs="Arial"/>
          <w:sz w:val="24"/>
          <w:szCs w:val="24"/>
        </w:rPr>
        <w:t>ценк</w:t>
      </w:r>
      <w:r w:rsidR="00420FC9" w:rsidRPr="00CC51CB">
        <w:rPr>
          <w:rFonts w:ascii="Arial" w:hAnsi="Arial" w:cs="Arial"/>
          <w:sz w:val="24"/>
          <w:szCs w:val="24"/>
        </w:rPr>
        <w:t>у</w:t>
      </w:r>
      <w:r w:rsidR="006026AA" w:rsidRPr="00CC51CB">
        <w:rPr>
          <w:rFonts w:ascii="Arial" w:hAnsi="Arial" w:cs="Arial"/>
          <w:sz w:val="24"/>
          <w:szCs w:val="24"/>
        </w:rPr>
        <w:t xml:space="preserve"> </w:t>
      </w:r>
      <w:r w:rsidR="008A1CE7" w:rsidRPr="00CC51CB">
        <w:rPr>
          <w:rFonts w:ascii="Arial" w:hAnsi="Arial" w:cs="Arial"/>
          <w:sz w:val="24"/>
          <w:szCs w:val="24"/>
        </w:rPr>
        <w:t>состояни</w:t>
      </w:r>
      <w:r w:rsidR="006026AA" w:rsidRPr="00CC51CB">
        <w:rPr>
          <w:rFonts w:ascii="Arial" w:hAnsi="Arial" w:cs="Arial"/>
          <w:sz w:val="24"/>
          <w:szCs w:val="24"/>
        </w:rPr>
        <w:t>я</w:t>
      </w:r>
      <w:r w:rsidR="008A1CE7" w:rsidRPr="00CC51CB">
        <w:rPr>
          <w:rFonts w:ascii="Arial" w:hAnsi="Arial" w:cs="Arial"/>
          <w:sz w:val="24"/>
          <w:szCs w:val="24"/>
        </w:rPr>
        <w:t xml:space="preserve"> окружающей среды субъекта Российской Федерации посредством анализа докладов о состоянии окружающей среды в части:</w:t>
      </w:r>
    </w:p>
    <w:p w14:paraId="280B8F70" w14:textId="77777777" w:rsidR="008A1CE7" w:rsidRPr="00EF015E" w:rsidRDefault="008A1CE7" w:rsidP="00275B43">
      <w:pPr>
        <w:pStyle w:val="ConsPlusNormal0"/>
        <w:numPr>
          <w:ilvl w:val="0"/>
          <w:numId w:val="33"/>
        </w:numPr>
        <w:spacing w:line="360" w:lineRule="auto"/>
        <w:ind w:left="0" w:firstLine="709"/>
        <w:jc w:val="both"/>
        <w:rPr>
          <w:sz w:val="24"/>
          <w:szCs w:val="24"/>
        </w:rPr>
      </w:pPr>
      <w:r w:rsidRPr="00EF015E">
        <w:rPr>
          <w:sz w:val="24"/>
          <w:szCs w:val="24"/>
        </w:rPr>
        <w:t>атмосферного воздуха;</w:t>
      </w:r>
    </w:p>
    <w:p w14:paraId="5E8A71DC" w14:textId="77777777" w:rsidR="008A1CE7" w:rsidRPr="00EF015E" w:rsidRDefault="008A1CE7" w:rsidP="00275B43">
      <w:pPr>
        <w:pStyle w:val="ConsPlusNormal0"/>
        <w:numPr>
          <w:ilvl w:val="0"/>
          <w:numId w:val="33"/>
        </w:numPr>
        <w:spacing w:line="360" w:lineRule="auto"/>
        <w:ind w:left="0" w:firstLine="709"/>
        <w:jc w:val="both"/>
        <w:rPr>
          <w:sz w:val="24"/>
          <w:szCs w:val="24"/>
        </w:rPr>
      </w:pPr>
      <w:r w:rsidRPr="00EF015E">
        <w:rPr>
          <w:sz w:val="24"/>
          <w:szCs w:val="24"/>
        </w:rPr>
        <w:t>климатической характеристики;</w:t>
      </w:r>
    </w:p>
    <w:p w14:paraId="003EEB47" w14:textId="77777777" w:rsidR="008A1CE7" w:rsidRPr="00EF015E" w:rsidRDefault="008A1CE7" w:rsidP="00275B43">
      <w:pPr>
        <w:pStyle w:val="ConsPlusNormal0"/>
        <w:numPr>
          <w:ilvl w:val="0"/>
          <w:numId w:val="33"/>
        </w:numPr>
        <w:spacing w:line="360" w:lineRule="auto"/>
        <w:ind w:left="0" w:firstLine="709"/>
        <w:jc w:val="both"/>
        <w:rPr>
          <w:sz w:val="24"/>
          <w:szCs w:val="24"/>
        </w:rPr>
      </w:pPr>
      <w:r w:rsidRPr="00EF015E">
        <w:rPr>
          <w:sz w:val="24"/>
          <w:szCs w:val="24"/>
        </w:rPr>
        <w:t>водных ресурсов;</w:t>
      </w:r>
    </w:p>
    <w:p w14:paraId="08D4BAEB" w14:textId="77777777" w:rsidR="008A1CE7" w:rsidRPr="00EF015E" w:rsidRDefault="008A1CE7" w:rsidP="00275B43">
      <w:pPr>
        <w:pStyle w:val="ConsPlusNormal0"/>
        <w:numPr>
          <w:ilvl w:val="0"/>
          <w:numId w:val="33"/>
        </w:numPr>
        <w:spacing w:line="360" w:lineRule="auto"/>
        <w:ind w:left="0" w:firstLine="709"/>
        <w:jc w:val="both"/>
        <w:rPr>
          <w:sz w:val="24"/>
          <w:szCs w:val="24"/>
        </w:rPr>
      </w:pPr>
      <w:r w:rsidRPr="00EF015E">
        <w:rPr>
          <w:sz w:val="24"/>
          <w:szCs w:val="24"/>
        </w:rPr>
        <w:t>растительного и животного мира;</w:t>
      </w:r>
    </w:p>
    <w:p w14:paraId="64137EB8" w14:textId="77777777" w:rsidR="008A1CE7" w:rsidRPr="00EF015E" w:rsidRDefault="008A1CE7" w:rsidP="00275B43">
      <w:pPr>
        <w:pStyle w:val="ConsPlusNormal0"/>
        <w:numPr>
          <w:ilvl w:val="0"/>
          <w:numId w:val="33"/>
        </w:numPr>
        <w:spacing w:line="360" w:lineRule="auto"/>
        <w:ind w:left="0" w:firstLine="709"/>
        <w:jc w:val="both"/>
        <w:rPr>
          <w:sz w:val="24"/>
          <w:szCs w:val="24"/>
        </w:rPr>
      </w:pPr>
      <w:r w:rsidRPr="00EF015E">
        <w:rPr>
          <w:sz w:val="24"/>
          <w:szCs w:val="24"/>
        </w:rPr>
        <w:t>состояния геологической среды;</w:t>
      </w:r>
    </w:p>
    <w:p w14:paraId="5AF14DA5" w14:textId="77777777" w:rsidR="008A1CE7" w:rsidRPr="00EF015E" w:rsidRDefault="008A1CE7" w:rsidP="00275B43">
      <w:pPr>
        <w:pStyle w:val="ConsPlusNormal0"/>
        <w:numPr>
          <w:ilvl w:val="0"/>
          <w:numId w:val="33"/>
        </w:numPr>
        <w:spacing w:line="360" w:lineRule="auto"/>
        <w:ind w:left="0" w:firstLine="709"/>
        <w:jc w:val="both"/>
        <w:rPr>
          <w:sz w:val="24"/>
          <w:szCs w:val="24"/>
        </w:rPr>
      </w:pPr>
      <w:r w:rsidRPr="00EF015E">
        <w:rPr>
          <w:sz w:val="24"/>
          <w:szCs w:val="24"/>
        </w:rPr>
        <w:t>почвы и земельных ресурсов;</w:t>
      </w:r>
    </w:p>
    <w:p w14:paraId="763CAAAD" w14:textId="77777777" w:rsidR="008A1CE7" w:rsidRPr="00EF015E" w:rsidRDefault="008A1CE7" w:rsidP="00275B43">
      <w:pPr>
        <w:pStyle w:val="ConsPlusNormal0"/>
        <w:numPr>
          <w:ilvl w:val="0"/>
          <w:numId w:val="33"/>
        </w:numPr>
        <w:spacing w:line="360" w:lineRule="auto"/>
        <w:ind w:left="0" w:firstLine="709"/>
        <w:jc w:val="both"/>
        <w:rPr>
          <w:sz w:val="24"/>
          <w:szCs w:val="24"/>
        </w:rPr>
      </w:pPr>
      <w:r w:rsidRPr="00EF015E">
        <w:rPr>
          <w:sz w:val="24"/>
          <w:szCs w:val="24"/>
        </w:rPr>
        <w:t>радиационной обстановки;</w:t>
      </w:r>
    </w:p>
    <w:p w14:paraId="106C92BB" w14:textId="3391838D" w:rsidR="008A1CE7" w:rsidRPr="00EF015E" w:rsidRDefault="008A1CE7" w:rsidP="00275B43">
      <w:pPr>
        <w:pStyle w:val="ConsPlusNormal0"/>
        <w:numPr>
          <w:ilvl w:val="0"/>
          <w:numId w:val="33"/>
        </w:numPr>
        <w:spacing w:line="360" w:lineRule="auto"/>
        <w:ind w:left="0" w:firstLine="709"/>
        <w:jc w:val="both"/>
        <w:rPr>
          <w:sz w:val="24"/>
          <w:szCs w:val="24"/>
        </w:rPr>
      </w:pPr>
      <w:r w:rsidRPr="00EF015E">
        <w:rPr>
          <w:sz w:val="24"/>
          <w:szCs w:val="24"/>
        </w:rPr>
        <w:t xml:space="preserve">экологических ограничений территории и </w:t>
      </w:r>
      <w:r w:rsidR="00D11FD7" w:rsidRPr="00EF015E">
        <w:rPr>
          <w:sz w:val="24"/>
          <w:szCs w:val="24"/>
        </w:rPr>
        <w:t>друг</w:t>
      </w:r>
      <w:r w:rsidR="00D11FD7">
        <w:rPr>
          <w:sz w:val="24"/>
          <w:szCs w:val="24"/>
        </w:rPr>
        <w:t>ого</w:t>
      </w:r>
      <w:r w:rsidRPr="00EF015E">
        <w:rPr>
          <w:sz w:val="24"/>
          <w:szCs w:val="24"/>
        </w:rPr>
        <w:t>.</w:t>
      </w:r>
    </w:p>
    <w:p w14:paraId="3045C85B" w14:textId="28D70A8A" w:rsidR="008A1CE7" w:rsidRPr="00EF015E" w:rsidRDefault="002B2B75" w:rsidP="00275B43">
      <w:pPr>
        <w:pStyle w:val="af2"/>
        <w:numPr>
          <w:ilvl w:val="1"/>
          <w:numId w:val="27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4A42EB">
        <w:rPr>
          <w:rFonts w:ascii="Arial" w:hAnsi="Arial" w:cs="Arial"/>
          <w:sz w:val="24"/>
          <w:szCs w:val="24"/>
        </w:rPr>
        <w:t>А</w:t>
      </w:r>
      <w:r w:rsidR="006026AA" w:rsidRPr="004A42EB">
        <w:rPr>
          <w:rFonts w:ascii="Arial" w:hAnsi="Arial" w:cs="Arial"/>
          <w:sz w:val="24"/>
          <w:szCs w:val="24"/>
        </w:rPr>
        <w:t xml:space="preserve">нализ </w:t>
      </w:r>
      <w:r w:rsidR="008A1CE7" w:rsidRPr="00EF015E">
        <w:rPr>
          <w:rFonts w:ascii="Arial" w:hAnsi="Arial" w:cs="Arial"/>
          <w:sz w:val="24"/>
          <w:szCs w:val="24"/>
        </w:rPr>
        <w:t>сведени</w:t>
      </w:r>
      <w:r w:rsidR="001003F2" w:rsidRPr="00EF015E">
        <w:rPr>
          <w:rFonts w:ascii="Arial" w:hAnsi="Arial" w:cs="Arial"/>
          <w:sz w:val="24"/>
          <w:szCs w:val="24"/>
        </w:rPr>
        <w:t>я</w:t>
      </w:r>
      <w:r w:rsidR="008A1CE7" w:rsidRPr="00EF015E">
        <w:rPr>
          <w:rFonts w:ascii="Arial" w:hAnsi="Arial" w:cs="Arial"/>
          <w:sz w:val="24"/>
          <w:szCs w:val="24"/>
        </w:rPr>
        <w:t xml:space="preserve"> об образовании, утилизации, обезвреживании,</w:t>
      </w:r>
      <w:r>
        <w:rPr>
          <w:rFonts w:ascii="Arial" w:hAnsi="Arial" w:cs="Arial"/>
          <w:sz w:val="24"/>
          <w:szCs w:val="24"/>
        </w:rPr>
        <w:br/>
      </w:r>
      <w:r w:rsidR="008A1CE7" w:rsidRPr="00EF015E">
        <w:rPr>
          <w:rFonts w:ascii="Arial" w:hAnsi="Arial" w:cs="Arial"/>
          <w:sz w:val="24"/>
          <w:szCs w:val="24"/>
        </w:rPr>
        <w:t>о размещении отходов в части:</w:t>
      </w:r>
    </w:p>
    <w:p w14:paraId="00241C49" w14:textId="36CEA7B8" w:rsidR="008A1CE7" w:rsidRPr="00420FC9" w:rsidRDefault="00EC62E7" w:rsidP="00D11FD7">
      <w:pPr>
        <w:pStyle w:val="af2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674E15">
        <w:rPr>
          <w:rFonts w:ascii="Arial" w:hAnsi="Arial" w:cs="Arial"/>
          <w:sz w:val="24"/>
          <w:szCs w:val="24"/>
        </w:rPr>
        <w:t xml:space="preserve"> объектов </w:t>
      </w:r>
      <w:r w:rsidR="008A1CE7" w:rsidRPr="00420FC9">
        <w:rPr>
          <w:rFonts w:ascii="Arial" w:hAnsi="Arial" w:cs="Arial"/>
          <w:sz w:val="24"/>
          <w:szCs w:val="24"/>
        </w:rPr>
        <w:t>обработки, утилизации, обезвреживания, размещения отходов на</w:t>
      </w:r>
      <w:r w:rsidR="00D11FD7">
        <w:rPr>
          <w:rFonts w:ascii="Arial" w:hAnsi="Arial" w:cs="Arial"/>
          <w:sz w:val="24"/>
          <w:szCs w:val="24"/>
        </w:rPr>
        <w:t> </w:t>
      </w:r>
      <w:r w:rsidR="008A1CE7" w:rsidRPr="00420FC9">
        <w:rPr>
          <w:rFonts w:ascii="Arial" w:hAnsi="Arial" w:cs="Arial"/>
          <w:sz w:val="24"/>
          <w:szCs w:val="24"/>
        </w:rPr>
        <w:t>территории субъекта Российской Федерации;</w:t>
      </w:r>
    </w:p>
    <w:p w14:paraId="045DCC1A" w14:textId="2BC0A25E" w:rsidR="008A1CE7" w:rsidRPr="00420FC9" w:rsidRDefault="00EC62E7" w:rsidP="0031723F">
      <w:pPr>
        <w:pStyle w:val="af2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674E15">
        <w:rPr>
          <w:rFonts w:ascii="Arial" w:hAnsi="Arial" w:cs="Arial"/>
          <w:sz w:val="24"/>
          <w:szCs w:val="24"/>
        </w:rPr>
        <w:t xml:space="preserve"> </w:t>
      </w:r>
      <w:r w:rsidR="008A1CE7" w:rsidRPr="00420FC9">
        <w:rPr>
          <w:rFonts w:ascii="Arial" w:hAnsi="Arial" w:cs="Arial"/>
          <w:sz w:val="24"/>
          <w:szCs w:val="24"/>
        </w:rPr>
        <w:t>планируемых к строительству, реконструкции, выведени</w:t>
      </w:r>
      <w:r w:rsidR="009B4753">
        <w:rPr>
          <w:rFonts w:ascii="Arial" w:hAnsi="Arial" w:cs="Arial"/>
          <w:sz w:val="24"/>
          <w:szCs w:val="24"/>
        </w:rPr>
        <w:t>ю</w:t>
      </w:r>
      <w:r w:rsidR="008A1CE7" w:rsidRPr="00420FC9">
        <w:rPr>
          <w:rFonts w:ascii="Arial" w:hAnsi="Arial" w:cs="Arial"/>
          <w:sz w:val="24"/>
          <w:szCs w:val="24"/>
        </w:rPr>
        <w:t xml:space="preserve"> из эксплуатации объектов обработки, утилизации, обезвреживания, размещения отходов, в том числе твердых коммунальных отходов. </w:t>
      </w:r>
    </w:p>
    <w:p w14:paraId="1D6BC20A" w14:textId="00653D37" w:rsidR="008A1CE7" w:rsidRPr="007B5DB4" w:rsidRDefault="00DE474D">
      <w:pPr>
        <w:pStyle w:val="af2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4.7 </w:t>
      </w:r>
      <w:r w:rsidR="008A1CE7" w:rsidRPr="004A42EB">
        <w:rPr>
          <w:rFonts w:ascii="Arial" w:hAnsi="Arial" w:cs="Arial"/>
          <w:sz w:val="24"/>
          <w:szCs w:val="24"/>
        </w:rPr>
        <w:t xml:space="preserve">Анализ </w:t>
      </w:r>
      <w:r w:rsidR="008A1CE7" w:rsidRPr="002B2B75">
        <w:rPr>
          <w:rFonts w:ascii="Arial" w:hAnsi="Arial" w:cs="Arial"/>
          <w:sz w:val="24"/>
          <w:szCs w:val="24"/>
        </w:rPr>
        <w:t>сложившихся</w:t>
      </w:r>
      <w:r w:rsidR="008A1CE7" w:rsidRPr="007B5DB4">
        <w:rPr>
          <w:rFonts w:ascii="Arial" w:hAnsi="Arial" w:cs="Arial"/>
          <w:sz w:val="24"/>
          <w:szCs w:val="24"/>
        </w:rPr>
        <w:t xml:space="preserve"> корреспонденций, хозяйственных и трудовых связей в</w:t>
      </w:r>
      <w:r w:rsidR="00D11FD7">
        <w:rPr>
          <w:rFonts w:ascii="Arial" w:hAnsi="Arial" w:cs="Arial"/>
          <w:sz w:val="24"/>
          <w:szCs w:val="24"/>
        </w:rPr>
        <w:t> </w:t>
      </w:r>
      <w:r w:rsidR="008A1CE7" w:rsidRPr="007B5DB4">
        <w:rPr>
          <w:rFonts w:ascii="Arial" w:hAnsi="Arial" w:cs="Arial"/>
          <w:sz w:val="24"/>
          <w:szCs w:val="24"/>
        </w:rPr>
        <w:t>агломерации на основе данных ранее разработанных документов территориального планирования, сотовых операторов и натурных обследований</w:t>
      </w:r>
      <w:r w:rsidR="006026AA">
        <w:rPr>
          <w:rFonts w:ascii="Arial" w:hAnsi="Arial" w:cs="Arial"/>
          <w:sz w:val="24"/>
          <w:szCs w:val="24"/>
        </w:rPr>
        <w:t xml:space="preserve"> </w:t>
      </w:r>
      <w:r w:rsidR="00420FC9">
        <w:rPr>
          <w:rFonts w:ascii="Arial" w:hAnsi="Arial" w:cs="Arial"/>
          <w:sz w:val="24"/>
          <w:szCs w:val="24"/>
        </w:rPr>
        <w:t>должен содержать</w:t>
      </w:r>
      <w:r w:rsidR="008A1CE7" w:rsidRPr="007B5DB4">
        <w:rPr>
          <w:rFonts w:ascii="Arial" w:hAnsi="Arial" w:cs="Arial"/>
          <w:sz w:val="24"/>
          <w:szCs w:val="24"/>
        </w:rPr>
        <w:t>:</w:t>
      </w:r>
    </w:p>
    <w:p w14:paraId="49FFAB25" w14:textId="77777777" w:rsidR="008A1CE7" w:rsidRPr="00DE474D" w:rsidRDefault="00DE474D">
      <w:pPr>
        <w:pStyle w:val="af2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61B45">
        <w:rPr>
          <w:rFonts w:ascii="Arial" w:hAnsi="Arial" w:cs="Arial"/>
          <w:sz w:val="24"/>
          <w:szCs w:val="24"/>
        </w:rPr>
        <w:t>4.8 А</w:t>
      </w:r>
      <w:r w:rsidR="008A1CE7" w:rsidRPr="00661B45">
        <w:rPr>
          <w:rFonts w:ascii="Arial" w:hAnsi="Arial" w:cs="Arial"/>
          <w:sz w:val="24"/>
          <w:szCs w:val="24"/>
        </w:rPr>
        <w:t>нализ данных разработанных документов территориального планирования,</w:t>
      </w:r>
      <w:r w:rsidR="00420FC9" w:rsidRPr="00661B45">
        <w:rPr>
          <w:rFonts w:ascii="Arial" w:hAnsi="Arial" w:cs="Arial"/>
          <w:sz w:val="24"/>
          <w:szCs w:val="24"/>
        </w:rPr>
        <w:t xml:space="preserve"> в том числе</w:t>
      </w:r>
      <w:r w:rsidR="008A1CE7" w:rsidRPr="00661B45">
        <w:rPr>
          <w:rFonts w:ascii="Arial" w:hAnsi="Arial" w:cs="Arial"/>
          <w:sz w:val="24"/>
          <w:szCs w:val="24"/>
        </w:rPr>
        <w:t>:</w:t>
      </w:r>
    </w:p>
    <w:p w14:paraId="70559639" w14:textId="77777777" w:rsidR="007B5DB4" w:rsidRPr="00DE474D" w:rsidRDefault="00EC62E7">
      <w:pPr>
        <w:pStyle w:val="af2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DE474D" w:rsidRPr="00DE474D">
        <w:rPr>
          <w:rFonts w:ascii="Arial" w:hAnsi="Arial" w:cs="Arial"/>
          <w:sz w:val="24"/>
          <w:szCs w:val="24"/>
        </w:rPr>
        <w:t xml:space="preserve"> </w:t>
      </w:r>
      <w:r w:rsidR="008A1CE7" w:rsidRPr="00DE474D">
        <w:rPr>
          <w:rFonts w:ascii="Arial" w:hAnsi="Arial" w:cs="Arial"/>
          <w:sz w:val="24"/>
          <w:szCs w:val="24"/>
        </w:rPr>
        <w:t>схемы территориального планирования субъекта</w:t>
      </w:r>
      <w:r w:rsidR="00D93869">
        <w:rPr>
          <w:rFonts w:ascii="Arial" w:hAnsi="Arial" w:cs="Arial"/>
          <w:sz w:val="24"/>
          <w:szCs w:val="24"/>
        </w:rPr>
        <w:t xml:space="preserve"> РФ</w:t>
      </w:r>
      <w:r w:rsidR="008A1CE7" w:rsidRPr="00DE474D">
        <w:rPr>
          <w:rFonts w:ascii="Arial" w:hAnsi="Arial" w:cs="Arial"/>
          <w:sz w:val="24"/>
          <w:szCs w:val="24"/>
        </w:rPr>
        <w:t>;</w:t>
      </w:r>
    </w:p>
    <w:p w14:paraId="1E7100E5" w14:textId="77777777" w:rsidR="007B5DB4" w:rsidRPr="00DE474D" w:rsidRDefault="00EC62E7">
      <w:pPr>
        <w:pStyle w:val="af2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DE474D" w:rsidRPr="00DE474D">
        <w:rPr>
          <w:rFonts w:ascii="Arial" w:hAnsi="Arial" w:cs="Arial"/>
          <w:sz w:val="24"/>
          <w:szCs w:val="24"/>
        </w:rPr>
        <w:t xml:space="preserve"> </w:t>
      </w:r>
      <w:r w:rsidR="008A1CE7" w:rsidRPr="00DE474D">
        <w:rPr>
          <w:rFonts w:ascii="Arial" w:hAnsi="Arial" w:cs="Arial"/>
          <w:sz w:val="24"/>
          <w:szCs w:val="24"/>
        </w:rPr>
        <w:t>документов территориального планирования муниципальных образований;</w:t>
      </w:r>
    </w:p>
    <w:p w14:paraId="703C1227" w14:textId="77777777" w:rsidR="00DE474D" w:rsidRPr="00DE474D" w:rsidRDefault="00EC62E7">
      <w:pPr>
        <w:pStyle w:val="af2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DE474D" w:rsidRPr="00DE474D">
        <w:rPr>
          <w:rFonts w:ascii="Arial" w:hAnsi="Arial" w:cs="Arial"/>
          <w:sz w:val="24"/>
          <w:szCs w:val="24"/>
        </w:rPr>
        <w:t xml:space="preserve"> </w:t>
      </w:r>
      <w:r w:rsidR="007B5DB4" w:rsidRPr="00DE474D">
        <w:rPr>
          <w:rFonts w:ascii="Arial" w:hAnsi="Arial" w:cs="Arial"/>
          <w:sz w:val="24"/>
          <w:szCs w:val="24"/>
        </w:rPr>
        <w:t xml:space="preserve"> </w:t>
      </w:r>
      <w:r w:rsidR="008A1CE7" w:rsidRPr="00DE474D">
        <w:rPr>
          <w:rFonts w:ascii="Arial" w:hAnsi="Arial" w:cs="Arial"/>
          <w:sz w:val="24"/>
          <w:szCs w:val="24"/>
        </w:rPr>
        <w:t>интенсивности движения автомобильного транспорта;</w:t>
      </w:r>
    </w:p>
    <w:p w14:paraId="4B914E84" w14:textId="77777777" w:rsidR="00256CB5" w:rsidRPr="00DE474D" w:rsidRDefault="00EC62E7">
      <w:pPr>
        <w:pStyle w:val="af2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DE474D" w:rsidRPr="00DE474D">
        <w:rPr>
          <w:rFonts w:ascii="Arial" w:hAnsi="Arial" w:cs="Arial"/>
          <w:sz w:val="24"/>
          <w:szCs w:val="24"/>
        </w:rPr>
        <w:t xml:space="preserve"> </w:t>
      </w:r>
      <w:r w:rsidR="007B5DB4" w:rsidRPr="00DE474D">
        <w:rPr>
          <w:rFonts w:ascii="Arial" w:hAnsi="Arial" w:cs="Arial"/>
          <w:sz w:val="24"/>
          <w:szCs w:val="24"/>
        </w:rPr>
        <w:t xml:space="preserve"> </w:t>
      </w:r>
      <w:r w:rsidR="008A1CE7" w:rsidRPr="00DE474D">
        <w:rPr>
          <w:rFonts w:ascii="Arial" w:hAnsi="Arial" w:cs="Arial"/>
          <w:sz w:val="24"/>
          <w:szCs w:val="24"/>
        </w:rPr>
        <w:t>интенсивности движения пассажиропотоков.</w:t>
      </w:r>
    </w:p>
    <w:p w14:paraId="207DEA9B" w14:textId="1C006375" w:rsidR="00420FC9" w:rsidRPr="00DE474D" w:rsidRDefault="00DE474D">
      <w:pPr>
        <w:pStyle w:val="af2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4.9 </w:t>
      </w:r>
      <w:r w:rsidR="00256CB5" w:rsidRPr="00DE474D">
        <w:rPr>
          <w:rFonts w:ascii="Arial" w:hAnsi="Arial" w:cs="Arial"/>
          <w:sz w:val="24"/>
          <w:szCs w:val="24"/>
        </w:rPr>
        <w:t>Анализ уровня развития транспортной инфраструктуры федерального и</w:t>
      </w:r>
      <w:r w:rsidR="00D11FD7">
        <w:rPr>
          <w:rFonts w:ascii="Arial" w:hAnsi="Arial" w:cs="Arial"/>
          <w:sz w:val="24"/>
          <w:szCs w:val="24"/>
        </w:rPr>
        <w:t> </w:t>
      </w:r>
      <w:r w:rsidR="00256CB5" w:rsidRPr="00DE474D">
        <w:rPr>
          <w:rFonts w:ascii="Arial" w:hAnsi="Arial" w:cs="Arial"/>
          <w:sz w:val="24"/>
          <w:szCs w:val="24"/>
        </w:rPr>
        <w:t>регионального значения по видам:</w:t>
      </w:r>
      <w:r w:rsidR="00420FC9" w:rsidRPr="00DE474D">
        <w:rPr>
          <w:rFonts w:ascii="Arial" w:hAnsi="Arial" w:cs="Arial"/>
          <w:sz w:val="24"/>
          <w:szCs w:val="24"/>
        </w:rPr>
        <w:t xml:space="preserve"> </w:t>
      </w:r>
    </w:p>
    <w:p w14:paraId="199E0F2F" w14:textId="77777777" w:rsidR="00420FC9" w:rsidRPr="00DE474D" w:rsidRDefault="00420FC9">
      <w:pPr>
        <w:pStyle w:val="af2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E474D">
        <w:rPr>
          <w:rFonts w:ascii="Arial" w:hAnsi="Arial" w:cs="Arial"/>
          <w:sz w:val="24"/>
          <w:szCs w:val="24"/>
        </w:rPr>
        <w:t>а) в</w:t>
      </w:r>
      <w:r w:rsidR="00256CB5" w:rsidRPr="00DE474D">
        <w:rPr>
          <w:rFonts w:ascii="Arial" w:hAnsi="Arial" w:cs="Arial"/>
          <w:sz w:val="24"/>
          <w:szCs w:val="24"/>
        </w:rPr>
        <w:t xml:space="preserve">оздушный транспорт; </w:t>
      </w:r>
    </w:p>
    <w:p w14:paraId="5FB92D81" w14:textId="77777777" w:rsidR="00420FC9" w:rsidRPr="00DE474D" w:rsidRDefault="00420FC9">
      <w:pPr>
        <w:pStyle w:val="af2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E474D">
        <w:rPr>
          <w:rFonts w:ascii="Arial" w:hAnsi="Arial" w:cs="Arial"/>
          <w:sz w:val="24"/>
          <w:szCs w:val="24"/>
        </w:rPr>
        <w:t>б) а</w:t>
      </w:r>
      <w:r w:rsidR="00256CB5" w:rsidRPr="00DE474D">
        <w:rPr>
          <w:rFonts w:ascii="Arial" w:hAnsi="Arial" w:cs="Arial"/>
          <w:sz w:val="24"/>
          <w:szCs w:val="24"/>
        </w:rPr>
        <w:t xml:space="preserve">втомобильный транспорт; </w:t>
      </w:r>
    </w:p>
    <w:p w14:paraId="5E1386E0" w14:textId="77777777" w:rsidR="00420FC9" w:rsidRPr="00DE474D" w:rsidRDefault="00420FC9">
      <w:pPr>
        <w:pStyle w:val="af2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E474D">
        <w:rPr>
          <w:rFonts w:ascii="Arial" w:hAnsi="Arial" w:cs="Arial"/>
          <w:sz w:val="24"/>
          <w:szCs w:val="24"/>
        </w:rPr>
        <w:t>в) ж</w:t>
      </w:r>
      <w:r w:rsidR="00256CB5" w:rsidRPr="00DE474D">
        <w:rPr>
          <w:rFonts w:ascii="Arial" w:hAnsi="Arial" w:cs="Arial"/>
          <w:sz w:val="24"/>
          <w:szCs w:val="24"/>
        </w:rPr>
        <w:t xml:space="preserve">елезнодорожный транспорт; </w:t>
      </w:r>
    </w:p>
    <w:p w14:paraId="2E2A377D" w14:textId="77777777" w:rsidR="00256CB5" w:rsidRPr="00DE474D" w:rsidRDefault="00420FC9">
      <w:pPr>
        <w:pStyle w:val="af2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E474D">
        <w:rPr>
          <w:rFonts w:ascii="Arial" w:hAnsi="Arial" w:cs="Arial"/>
          <w:sz w:val="24"/>
          <w:szCs w:val="24"/>
        </w:rPr>
        <w:t>г) в</w:t>
      </w:r>
      <w:r w:rsidR="00256CB5" w:rsidRPr="00DE474D">
        <w:rPr>
          <w:rFonts w:ascii="Arial" w:hAnsi="Arial" w:cs="Arial"/>
          <w:sz w:val="24"/>
          <w:szCs w:val="24"/>
        </w:rPr>
        <w:t>одный транспорт.</w:t>
      </w:r>
    </w:p>
    <w:p w14:paraId="249F7068" w14:textId="77777777" w:rsidR="00256CB5" w:rsidRPr="00DE474D" w:rsidRDefault="00DE474D">
      <w:pPr>
        <w:pStyle w:val="af2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4.10 </w:t>
      </w:r>
      <w:r w:rsidR="00256CB5" w:rsidRPr="00DE474D">
        <w:rPr>
          <w:rFonts w:ascii="Arial" w:hAnsi="Arial" w:cs="Arial"/>
          <w:sz w:val="24"/>
          <w:szCs w:val="24"/>
        </w:rPr>
        <w:t>Анализ уровня развития инженерной инфраструктуры в разрезе ее видов:</w:t>
      </w:r>
    </w:p>
    <w:p w14:paraId="13A80FE3" w14:textId="77777777" w:rsidR="006026AA" w:rsidRPr="00DE474D" w:rsidRDefault="00420FC9">
      <w:pPr>
        <w:pStyle w:val="af2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E474D">
        <w:rPr>
          <w:rFonts w:ascii="Arial" w:hAnsi="Arial" w:cs="Arial"/>
          <w:sz w:val="24"/>
          <w:szCs w:val="24"/>
        </w:rPr>
        <w:t>а) в</w:t>
      </w:r>
      <w:r w:rsidR="00256CB5" w:rsidRPr="00DE474D">
        <w:rPr>
          <w:rFonts w:ascii="Arial" w:hAnsi="Arial" w:cs="Arial"/>
          <w:sz w:val="24"/>
          <w:szCs w:val="24"/>
        </w:rPr>
        <w:t>одоснабжение;</w:t>
      </w:r>
    </w:p>
    <w:p w14:paraId="31764398" w14:textId="77777777" w:rsidR="006026AA" w:rsidRPr="00DE474D" w:rsidRDefault="00420FC9">
      <w:pPr>
        <w:pStyle w:val="af2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E474D">
        <w:rPr>
          <w:rFonts w:ascii="Arial" w:hAnsi="Arial" w:cs="Arial"/>
          <w:sz w:val="24"/>
          <w:szCs w:val="24"/>
        </w:rPr>
        <w:lastRenderedPageBreak/>
        <w:t>б) в</w:t>
      </w:r>
      <w:r w:rsidR="00256CB5" w:rsidRPr="00DE474D">
        <w:rPr>
          <w:rFonts w:ascii="Arial" w:hAnsi="Arial" w:cs="Arial"/>
          <w:sz w:val="24"/>
          <w:szCs w:val="24"/>
        </w:rPr>
        <w:t>одоотведение;</w:t>
      </w:r>
    </w:p>
    <w:p w14:paraId="210BE6AD" w14:textId="77777777" w:rsidR="00420FC9" w:rsidRPr="00DE474D" w:rsidRDefault="00420FC9">
      <w:pPr>
        <w:pStyle w:val="af2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E474D">
        <w:rPr>
          <w:rFonts w:ascii="Arial" w:hAnsi="Arial" w:cs="Arial"/>
          <w:sz w:val="24"/>
          <w:szCs w:val="24"/>
        </w:rPr>
        <w:t>в) т</w:t>
      </w:r>
      <w:r w:rsidR="00256CB5" w:rsidRPr="00DE474D">
        <w:rPr>
          <w:rFonts w:ascii="Arial" w:hAnsi="Arial" w:cs="Arial"/>
          <w:sz w:val="24"/>
          <w:szCs w:val="24"/>
        </w:rPr>
        <w:t>еплоснабжение;</w:t>
      </w:r>
    </w:p>
    <w:p w14:paraId="609D471F" w14:textId="77777777" w:rsidR="006026AA" w:rsidRPr="00DE474D" w:rsidRDefault="00420FC9">
      <w:pPr>
        <w:pStyle w:val="af2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E474D">
        <w:rPr>
          <w:rFonts w:ascii="Arial" w:hAnsi="Arial" w:cs="Arial"/>
          <w:sz w:val="24"/>
          <w:szCs w:val="24"/>
        </w:rPr>
        <w:t>г) г</w:t>
      </w:r>
      <w:r w:rsidR="00256CB5" w:rsidRPr="00DE474D">
        <w:rPr>
          <w:rFonts w:ascii="Arial" w:hAnsi="Arial" w:cs="Arial"/>
          <w:sz w:val="24"/>
          <w:szCs w:val="24"/>
        </w:rPr>
        <w:t xml:space="preserve">азоснабжение; </w:t>
      </w:r>
    </w:p>
    <w:p w14:paraId="0CBE6D05" w14:textId="77777777" w:rsidR="006026AA" w:rsidRPr="00DE474D" w:rsidRDefault="00420FC9">
      <w:pPr>
        <w:pStyle w:val="af2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E474D">
        <w:rPr>
          <w:rFonts w:ascii="Arial" w:hAnsi="Arial" w:cs="Arial"/>
          <w:sz w:val="24"/>
          <w:szCs w:val="24"/>
        </w:rPr>
        <w:t>д) э</w:t>
      </w:r>
      <w:r w:rsidR="00256CB5" w:rsidRPr="00DE474D">
        <w:rPr>
          <w:rFonts w:ascii="Arial" w:hAnsi="Arial" w:cs="Arial"/>
          <w:sz w:val="24"/>
          <w:szCs w:val="24"/>
        </w:rPr>
        <w:t>лектроснабжение</w:t>
      </w:r>
      <w:r w:rsidR="007B5DB4" w:rsidRPr="00DE474D">
        <w:rPr>
          <w:rFonts w:ascii="Arial" w:hAnsi="Arial" w:cs="Arial"/>
          <w:sz w:val="24"/>
          <w:szCs w:val="24"/>
        </w:rPr>
        <w:t>;</w:t>
      </w:r>
    </w:p>
    <w:p w14:paraId="00691CDB" w14:textId="77777777" w:rsidR="00256CB5" w:rsidRPr="006026AA" w:rsidRDefault="00420FC9">
      <w:pPr>
        <w:pStyle w:val="af2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E474D">
        <w:rPr>
          <w:rFonts w:ascii="Arial" w:hAnsi="Arial" w:cs="Arial"/>
          <w:sz w:val="24"/>
          <w:szCs w:val="24"/>
        </w:rPr>
        <w:t>е) о</w:t>
      </w:r>
      <w:r w:rsidR="00256CB5" w:rsidRPr="00DE474D">
        <w:rPr>
          <w:rFonts w:ascii="Arial" w:hAnsi="Arial" w:cs="Arial"/>
          <w:sz w:val="24"/>
          <w:szCs w:val="24"/>
        </w:rPr>
        <w:t>бъекты связи.</w:t>
      </w:r>
    </w:p>
    <w:p w14:paraId="5B84AE56" w14:textId="42F0F7CE" w:rsidR="00256CB5" w:rsidRPr="00420FC9" w:rsidRDefault="009B4753" w:rsidP="00275B43">
      <w:pPr>
        <w:pStyle w:val="af2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bookmarkStart w:id="16" w:name="_Hlk161765567"/>
      <w:r>
        <w:rPr>
          <w:rFonts w:ascii="Arial" w:hAnsi="Arial" w:cs="Arial"/>
          <w:sz w:val="24"/>
          <w:szCs w:val="24"/>
        </w:rPr>
        <w:t>4.</w:t>
      </w:r>
      <w:r w:rsidR="00DE474D">
        <w:rPr>
          <w:rFonts w:ascii="Arial" w:hAnsi="Arial" w:cs="Arial"/>
          <w:sz w:val="24"/>
          <w:szCs w:val="24"/>
        </w:rPr>
        <w:t>10</w:t>
      </w:r>
      <w:r w:rsidR="00420FC9">
        <w:rPr>
          <w:rFonts w:ascii="Arial" w:hAnsi="Arial" w:cs="Arial"/>
          <w:sz w:val="24"/>
          <w:szCs w:val="24"/>
        </w:rPr>
        <w:t xml:space="preserve"> </w:t>
      </w:r>
      <w:r w:rsidR="00256CB5" w:rsidRPr="00EF015E">
        <w:rPr>
          <w:rFonts w:ascii="Arial" w:hAnsi="Arial" w:cs="Arial"/>
          <w:sz w:val="24"/>
          <w:szCs w:val="24"/>
        </w:rPr>
        <w:t>Анализ уровня развития социальной инфраструктуры федерального и</w:t>
      </w:r>
      <w:r w:rsidR="00D11FD7">
        <w:rPr>
          <w:rFonts w:ascii="Arial" w:hAnsi="Arial" w:cs="Arial"/>
          <w:sz w:val="24"/>
          <w:szCs w:val="24"/>
        </w:rPr>
        <w:t> </w:t>
      </w:r>
      <w:r w:rsidR="00256CB5" w:rsidRPr="00EF015E">
        <w:rPr>
          <w:rFonts w:ascii="Arial" w:hAnsi="Arial" w:cs="Arial"/>
          <w:sz w:val="24"/>
          <w:szCs w:val="24"/>
        </w:rPr>
        <w:t>регионального значения в части мест ее размещения, основных характеристик, мощности</w:t>
      </w:r>
      <w:r w:rsidR="0049662A">
        <w:rPr>
          <w:rFonts w:ascii="Arial" w:hAnsi="Arial" w:cs="Arial"/>
          <w:sz w:val="24"/>
          <w:szCs w:val="24"/>
        </w:rPr>
        <w:t>,</w:t>
      </w:r>
      <w:r w:rsidR="00256CB5" w:rsidRPr="00EF015E">
        <w:rPr>
          <w:rFonts w:ascii="Arial" w:hAnsi="Arial" w:cs="Arial"/>
          <w:sz w:val="24"/>
          <w:szCs w:val="24"/>
        </w:rPr>
        <w:t xml:space="preserve"> существующей обеспеченности населения</w:t>
      </w:r>
      <w:bookmarkEnd w:id="16"/>
      <w:r>
        <w:rPr>
          <w:rFonts w:ascii="Arial" w:hAnsi="Arial" w:cs="Arial"/>
          <w:sz w:val="24"/>
          <w:szCs w:val="24"/>
        </w:rPr>
        <w:t xml:space="preserve"> объектами социальной инфраструктуры. </w:t>
      </w:r>
    </w:p>
    <w:p w14:paraId="0C20FC9A" w14:textId="370218B8" w:rsidR="00256CB5" w:rsidRPr="00EF015E" w:rsidRDefault="009B4753" w:rsidP="00275B43">
      <w:pPr>
        <w:pStyle w:val="af2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4.1</w:t>
      </w:r>
      <w:r w:rsidR="00DE474D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</w:t>
      </w:r>
      <w:r w:rsidR="00256CB5" w:rsidRPr="00EF015E">
        <w:rPr>
          <w:rFonts w:ascii="Arial" w:hAnsi="Arial" w:cs="Arial"/>
          <w:sz w:val="24"/>
          <w:szCs w:val="24"/>
        </w:rPr>
        <w:t xml:space="preserve">Демографическая характеристика субъекта </w:t>
      </w:r>
      <w:r w:rsidR="00D93869">
        <w:rPr>
          <w:rFonts w:ascii="Arial" w:hAnsi="Arial" w:cs="Arial"/>
          <w:sz w:val="24"/>
          <w:szCs w:val="24"/>
        </w:rPr>
        <w:t xml:space="preserve">РФ </w:t>
      </w:r>
      <w:r w:rsidR="00256CB5" w:rsidRPr="00EF015E">
        <w:rPr>
          <w:rFonts w:ascii="Arial" w:hAnsi="Arial" w:cs="Arial"/>
          <w:sz w:val="24"/>
          <w:szCs w:val="24"/>
        </w:rPr>
        <w:t>и муниципальных образований, вошедших в границу агломерации, включает в себя:</w:t>
      </w:r>
    </w:p>
    <w:p w14:paraId="68875C43" w14:textId="1983AA0E" w:rsidR="00256CB5" w:rsidRPr="00037B03" w:rsidRDefault="00037B03" w:rsidP="00D11FD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9B4753">
        <w:rPr>
          <w:rFonts w:ascii="Arial" w:hAnsi="Arial" w:cs="Arial"/>
          <w:sz w:val="24"/>
          <w:szCs w:val="24"/>
        </w:rPr>
        <w:t>.</w:t>
      </w:r>
      <w:r w:rsidR="00DE474D">
        <w:rPr>
          <w:rFonts w:ascii="Arial" w:hAnsi="Arial" w:cs="Arial"/>
          <w:sz w:val="24"/>
          <w:szCs w:val="24"/>
        </w:rPr>
        <w:t>11</w:t>
      </w:r>
      <w:r w:rsidR="009B4753">
        <w:rPr>
          <w:rFonts w:ascii="Arial" w:hAnsi="Arial" w:cs="Arial"/>
          <w:sz w:val="24"/>
          <w:szCs w:val="24"/>
        </w:rPr>
        <w:t xml:space="preserve">.1 </w:t>
      </w:r>
      <w:r w:rsidR="00420FC9" w:rsidRPr="00037B03">
        <w:rPr>
          <w:rFonts w:ascii="Arial" w:hAnsi="Arial" w:cs="Arial"/>
          <w:sz w:val="24"/>
          <w:szCs w:val="24"/>
        </w:rPr>
        <w:t>А</w:t>
      </w:r>
      <w:r w:rsidR="00256CB5" w:rsidRPr="00037B03">
        <w:rPr>
          <w:rFonts w:ascii="Arial" w:hAnsi="Arial" w:cs="Arial"/>
          <w:sz w:val="24"/>
          <w:szCs w:val="24"/>
        </w:rPr>
        <w:t xml:space="preserve">нализ стратегии социально-экономического развития субъекта </w:t>
      </w:r>
      <w:r w:rsidR="00D93869">
        <w:rPr>
          <w:rFonts w:ascii="Arial" w:hAnsi="Arial" w:cs="Arial"/>
          <w:sz w:val="24"/>
          <w:szCs w:val="24"/>
        </w:rPr>
        <w:t xml:space="preserve">РФ </w:t>
      </w:r>
      <w:r w:rsidR="00256CB5" w:rsidRPr="00037B03">
        <w:rPr>
          <w:rFonts w:ascii="Arial" w:hAnsi="Arial" w:cs="Arial"/>
          <w:sz w:val="24"/>
          <w:szCs w:val="24"/>
        </w:rPr>
        <w:t>в</w:t>
      </w:r>
      <w:r w:rsidR="00D11FD7">
        <w:rPr>
          <w:rFonts w:ascii="Arial" w:hAnsi="Arial" w:cs="Arial"/>
          <w:sz w:val="24"/>
          <w:szCs w:val="24"/>
        </w:rPr>
        <w:t> </w:t>
      </w:r>
      <w:r w:rsidR="00256CB5" w:rsidRPr="00037B03">
        <w:rPr>
          <w:rFonts w:ascii="Arial" w:hAnsi="Arial" w:cs="Arial"/>
          <w:sz w:val="24"/>
          <w:szCs w:val="24"/>
        </w:rPr>
        <w:t xml:space="preserve">части: </w:t>
      </w:r>
    </w:p>
    <w:p w14:paraId="2BEB58A6" w14:textId="6B1FA377" w:rsidR="00256CB5" w:rsidRPr="00EF015E" w:rsidRDefault="00256CB5" w:rsidP="00275B43">
      <w:pPr>
        <w:widowControl w:val="0"/>
        <w:numPr>
          <w:ilvl w:val="0"/>
          <w:numId w:val="3"/>
        </w:numPr>
        <w:autoSpaceDE w:val="0"/>
        <w:autoSpaceDN w:val="0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>общей численности населения субъекта</w:t>
      </w:r>
      <w:r w:rsidR="00D93869">
        <w:rPr>
          <w:rFonts w:ascii="Arial" w:hAnsi="Arial" w:cs="Arial"/>
          <w:sz w:val="24"/>
          <w:szCs w:val="24"/>
        </w:rPr>
        <w:t xml:space="preserve"> РФ</w:t>
      </w:r>
      <w:r w:rsidRPr="00EF015E">
        <w:rPr>
          <w:rFonts w:ascii="Arial" w:hAnsi="Arial" w:cs="Arial"/>
          <w:sz w:val="24"/>
          <w:szCs w:val="24"/>
        </w:rPr>
        <w:t>;</w:t>
      </w:r>
    </w:p>
    <w:p w14:paraId="7EB497C4" w14:textId="37CEF7E7" w:rsidR="00256CB5" w:rsidRPr="00EF015E" w:rsidRDefault="00256CB5" w:rsidP="00275B43">
      <w:pPr>
        <w:widowControl w:val="0"/>
        <w:numPr>
          <w:ilvl w:val="0"/>
          <w:numId w:val="3"/>
        </w:numPr>
        <w:autoSpaceDE w:val="0"/>
        <w:autoSpaceDN w:val="0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 xml:space="preserve">прогноза численности населения субъекта </w:t>
      </w:r>
      <w:r w:rsidR="00D93869">
        <w:rPr>
          <w:rFonts w:ascii="Arial" w:hAnsi="Arial" w:cs="Arial"/>
          <w:sz w:val="24"/>
          <w:szCs w:val="24"/>
        </w:rPr>
        <w:t xml:space="preserve">РФ </w:t>
      </w:r>
      <w:r w:rsidRPr="00EF015E">
        <w:rPr>
          <w:rFonts w:ascii="Arial" w:hAnsi="Arial" w:cs="Arial"/>
          <w:sz w:val="24"/>
          <w:szCs w:val="24"/>
        </w:rPr>
        <w:t>на расчетный срок, предусмотренный стратегическим документом;</w:t>
      </w:r>
    </w:p>
    <w:p w14:paraId="712F34A2" w14:textId="0904C41B" w:rsidR="00DE474D" w:rsidRDefault="00256CB5" w:rsidP="00275B43">
      <w:pPr>
        <w:widowControl w:val="0"/>
        <w:numPr>
          <w:ilvl w:val="0"/>
          <w:numId w:val="3"/>
        </w:numPr>
        <w:autoSpaceDE w:val="0"/>
        <w:autoSpaceDN w:val="0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>численности населения трудоспособного возраста, а также моложе и</w:t>
      </w:r>
      <w:r w:rsidR="00D11FD7">
        <w:rPr>
          <w:rFonts w:ascii="Arial" w:hAnsi="Arial" w:cs="Arial"/>
          <w:sz w:val="24"/>
          <w:szCs w:val="24"/>
        </w:rPr>
        <w:t> </w:t>
      </w:r>
      <w:r w:rsidRPr="00EF015E">
        <w:rPr>
          <w:rFonts w:ascii="Arial" w:hAnsi="Arial" w:cs="Arial"/>
          <w:sz w:val="24"/>
          <w:szCs w:val="24"/>
        </w:rPr>
        <w:t>старше трудоспособного возраста</w:t>
      </w:r>
      <w:r w:rsidR="00DE474D">
        <w:rPr>
          <w:rFonts w:ascii="Arial" w:hAnsi="Arial" w:cs="Arial"/>
          <w:sz w:val="24"/>
          <w:szCs w:val="24"/>
        </w:rPr>
        <w:t>.</w:t>
      </w:r>
    </w:p>
    <w:p w14:paraId="3B032390" w14:textId="16E3EB7F" w:rsidR="0089122B" w:rsidRPr="00DE474D" w:rsidRDefault="00420FC9" w:rsidP="00275B43">
      <w:pPr>
        <w:pStyle w:val="af2"/>
        <w:widowControl w:val="0"/>
        <w:numPr>
          <w:ilvl w:val="2"/>
          <w:numId w:val="30"/>
        </w:numPr>
        <w:autoSpaceDE w:val="0"/>
        <w:autoSpaceDN w:val="0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E474D">
        <w:rPr>
          <w:rFonts w:ascii="Arial" w:hAnsi="Arial" w:cs="Arial"/>
          <w:sz w:val="24"/>
          <w:szCs w:val="24"/>
        </w:rPr>
        <w:t>А</w:t>
      </w:r>
      <w:r w:rsidR="00256CB5" w:rsidRPr="00DE474D">
        <w:rPr>
          <w:rFonts w:ascii="Arial" w:hAnsi="Arial" w:cs="Arial"/>
          <w:sz w:val="24"/>
          <w:szCs w:val="24"/>
        </w:rPr>
        <w:t>нализ муниципальной статистики и стратегий социально-экономического развития муниципальных образований (при наличии), вошедших в</w:t>
      </w:r>
      <w:r w:rsidR="00D11FD7">
        <w:rPr>
          <w:rFonts w:ascii="Arial" w:hAnsi="Arial" w:cs="Arial"/>
          <w:sz w:val="24"/>
          <w:szCs w:val="24"/>
        </w:rPr>
        <w:t> </w:t>
      </w:r>
      <w:r w:rsidR="00256CB5" w:rsidRPr="00DE474D">
        <w:rPr>
          <w:rFonts w:ascii="Arial" w:hAnsi="Arial" w:cs="Arial"/>
          <w:sz w:val="24"/>
          <w:szCs w:val="24"/>
        </w:rPr>
        <w:t>границу агломерации, в части:</w:t>
      </w:r>
    </w:p>
    <w:p w14:paraId="027816C5" w14:textId="40CE16A4" w:rsidR="0089122B" w:rsidRDefault="00256CB5" w:rsidP="00275B43">
      <w:pPr>
        <w:pStyle w:val="af2"/>
        <w:numPr>
          <w:ilvl w:val="0"/>
          <w:numId w:val="34"/>
        </w:numPr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89122B">
        <w:rPr>
          <w:rFonts w:ascii="Arial" w:hAnsi="Arial" w:cs="Arial"/>
          <w:sz w:val="24"/>
          <w:szCs w:val="24"/>
        </w:rPr>
        <w:t>численности населения муниципальных образований</w:t>
      </w:r>
      <w:r w:rsidR="00D11FD7">
        <w:rPr>
          <w:rFonts w:ascii="Arial" w:hAnsi="Arial" w:cs="Arial"/>
          <w:sz w:val="24"/>
          <w:szCs w:val="24"/>
        </w:rPr>
        <w:t>;</w:t>
      </w:r>
    </w:p>
    <w:p w14:paraId="540E33AB" w14:textId="78DC6EEF" w:rsidR="0089122B" w:rsidRDefault="00256CB5" w:rsidP="00275B43">
      <w:pPr>
        <w:pStyle w:val="af2"/>
        <w:numPr>
          <w:ilvl w:val="0"/>
          <w:numId w:val="34"/>
        </w:numPr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>численности населения трудоспособного возраста, а также моложе и</w:t>
      </w:r>
      <w:r w:rsidR="00D11FD7">
        <w:rPr>
          <w:rFonts w:ascii="Arial" w:hAnsi="Arial" w:cs="Arial"/>
          <w:sz w:val="24"/>
          <w:szCs w:val="24"/>
        </w:rPr>
        <w:t> </w:t>
      </w:r>
      <w:r w:rsidRPr="00EF015E">
        <w:rPr>
          <w:rFonts w:ascii="Arial" w:hAnsi="Arial" w:cs="Arial"/>
          <w:sz w:val="24"/>
          <w:szCs w:val="24"/>
        </w:rPr>
        <w:t>старше трудоспособного возраста;</w:t>
      </w:r>
    </w:p>
    <w:p w14:paraId="3FE1187E" w14:textId="3B98CDEC" w:rsidR="00256CB5" w:rsidRPr="007B5DB4" w:rsidRDefault="00256CB5" w:rsidP="00275B43">
      <w:pPr>
        <w:pStyle w:val="af2"/>
        <w:numPr>
          <w:ilvl w:val="0"/>
          <w:numId w:val="34"/>
        </w:numPr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37B03">
        <w:rPr>
          <w:rFonts w:ascii="Arial" w:eastAsiaTheme="minorEastAsia" w:hAnsi="Arial" w:cs="Arial"/>
          <w:sz w:val="24"/>
          <w:szCs w:val="24"/>
        </w:rPr>
        <w:t>анализ</w:t>
      </w:r>
      <w:r w:rsidR="00D11FD7">
        <w:rPr>
          <w:rFonts w:ascii="Arial" w:eastAsiaTheme="minorEastAsia" w:hAnsi="Arial" w:cs="Arial"/>
          <w:sz w:val="24"/>
          <w:szCs w:val="24"/>
        </w:rPr>
        <w:t>а</w:t>
      </w:r>
      <w:r w:rsidRPr="00037B03">
        <w:rPr>
          <w:rFonts w:ascii="Arial" w:eastAsiaTheme="minorEastAsia" w:hAnsi="Arial" w:cs="Arial"/>
          <w:sz w:val="24"/>
          <w:szCs w:val="24"/>
        </w:rPr>
        <w:t xml:space="preserve"> половозрастной структуры населения. </w:t>
      </w:r>
    </w:p>
    <w:p w14:paraId="39755D6F" w14:textId="77777777" w:rsidR="00037B03" w:rsidRPr="00CC51CB" w:rsidRDefault="00256CB5" w:rsidP="00275B43">
      <w:pPr>
        <w:pStyle w:val="af2"/>
        <w:widowControl w:val="0"/>
        <w:numPr>
          <w:ilvl w:val="1"/>
          <w:numId w:val="30"/>
        </w:numPr>
        <w:autoSpaceDE w:val="0"/>
        <w:autoSpaceDN w:val="0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C51CB">
        <w:rPr>
          <w:rFonts w:ascii="Arial" w:hAnsi="Arial" w:cs="Arial"/>
          <w:sz w:val="24"/>
          <w:szCs w:val="24"/>
        </w:rPr>
        <w:t>Пространственный анализ территорий агломерации включает в себя:</w:t>
      </w:r>
    </w:p>
    <w:p w14:paraId="668E45FC" w14:textId="70209D64" w:rsidR="00037B03" w:rsidRDefault="00A56017" w:rsidP="00D11FD7">
      <w:pPr>
        <w:pStyle w:val="af2"/>
        <w:widowControl w:val="0"/>
        <w:autoSpaceDE w:val="0"/>
        <w:autoSpaceDN w:val="0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037B03">
        <w:rPr>
          <w:rFonts w:ascii="Arial" w:hAnsi="Arial" w:cs="Arial"/>
          <w:sz w:val="24"/>
          <w:szCs w:val="24"/>
        </w:rPr>
        <w:t xml:space="preserve"> </w:t>
      </w:r>
      <w:r w:rsidR="00256CB5" w:rsidRPr="00037B03">
        <w:rPr>
          <w:rFonts w:ascii="Arial" w:hAnsi="Arial" w:cs="Arial"/>
          <w:sz w:val="24"/>
          <w:szCs w:val="24"/>
        </w:rPr>
        <w:t>краткую историческую справку с описанием исторических особенностей социально-экономического и пространственного развития территории агломерации;</w:t>
      </w:r>
    </w:p>
    <w:p w14:paraId="7B1FCC81" w14:textId="2E42EA2F" w:rsidR="00037B03" w:rsidRDefault="00A56017" w:rsidP="00D11FD7">
      <w:pPr>
        <w:pStyle w:val="af2"/>
        <w:widowControl w:val="0"/>
        <w:autoSpaceDE w:val="0"/>
        <w:autoSpaceDN w:val="0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037B03">
        <w:rPr>
          <w:rFonts w:ascii="Arial" w:hAnsi="Arial" w:cs="Arial"/>
          <w:sz w:val="24"/>
          <w:szCs w:val="24"/>
        </w:rPr>
        <w:t xml:space="preserve">  </w:t>
      </w:r>
      <w:r w:rsidR="00256CB5" w:rsidRPr="00EF015E">
        <w:rPr>
          <w:rFonts w:ascii="Arial" w:hAnsi="Arial" w:cs="Arial"/>
          <w:sz w:val="24"/>
          <w:szCs w:val="24"/>
        </w:rPr>
        <w:t>анализ пространственной организации территории, предусматривающий:</w:t>
      </w:r>
    </w:p>
    <w:p w14:paraId="0DF569A7" w14:textId="581ED36E" w:rsidR="00037B03" w:rsidRDefault="00037B03" w:rsidP="00D11FD7">
      <w:pPr>
        <w:pStyle w:val="af2"/>
        <w:widowControl w:val="0"/>
        <w:autoSpaceDE w:val="0"/>
        <w:autoSpaceDN w:val="0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а) </w:t>
      </w:r>
      <w:r w:rsidR="00256CB5" w:rsidRPr="00EF015E">
        <w:rPr>
          <w:rFonts w:ascii="Arial" w:hAnsi="Arial" w:cs="Arial"/>
          <w:sz w:val="24"/>
          <w:szCs w:val="24"/>
        </w:rPr>
        <w:t>характеристику сложившегося административно-территориального деления территории;</w:t>
      </w:r>
    </w:p>
    <w:p w14:paraId="1AE2D7A7" w14:textId="31A2124E" w:rsidR="0089122B" w:rsidRDefault="00037B03" w:rsidP="0031723F">
      <w:pPr>
        <w:pStyle w:val="af2"/>
        <w:widowControl w:val="0"/>
        <w:autoSpaceDE w:val="0"/>
        <w:autoSpaceDN w:val="0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б) а</w:t>
      </w:r>
      <w:r w:rsidR="00256CB5" w:rsidRPr="00EF015E">
        <w:rPr>
          <w:rFonts w:ascii="Arial" w:hAnsi="Arial" w:cs="Arial"/>
          <w:sz w:val="24"/>
          <w:szCs w:val="24"/>
        </w:rPr>
        <w:t>нализ современной функционально-планировочной организации территории в части:</w:t>
      </w:r>
    </w:p>
    <w:p w14:paraId="0B77ED0D" w14:textId="31A51107" w:rsidR="0089122B" w:rsidRDefault="00A56017">
      <w:pPr>
        <w:pStyle w:val="af2"/>
        <w:widowControl w:val="0"/>
        <w:autoSpaceDE w:val="0"/>
        <w:autoSpaceDN w:val="0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9122B">
        <w:rPr>
          <w:rFonts w:ascii="Arial" w:hAnsi="Arial" w:cs="Arial"/>
          <w:sz w:val="24"/>
          <w:szCs w:val="24"/>
        </w:rPr>
        <w:t xml:space="preserve"> </w:t>
      </w:r>
      <w:r w:rsidR="00DE474D">
        <w:rPr>
          <w:rFonts w:ascii="Arial" w:hAnsi="Arial" w:cs="Arial"/>
          <w:sz w:val="24"/>
          <w:szCs w:val="24"/>
        </w:rPr>
        <w:t xml:space="preserve"> </w:t>
      </w:r>
      <w:r w:rsidR="00256CB5" w:rsidRPr="00EF015E">
        <w:rPr>
          <w:rFonts w:ascii="Arial" w:hAnsi="Arial" w:cs="Arial"/>
          <w:sz w:val="24"/>
          <w:szCs w:val="24"/>
        </w:rPr>
        <w:t>характеристики современного использования территории;</w:t>
      </w:r>
    </w:p>
    <w:p w14:paraId="12CDB4DD" w14:textId="075C3DCD" w:rsidR="0089122B" w:rsidRDefault="00A56017">
      <w:pPr>
        <w:pStyle w:val="af2"/>
        <w:widowControl w:val="0"/>
        <w:autoSpaceDE w:val="0"/>
        <w:autoSpaceDN w:val="0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9122B">
        <w:rPr>
          <w:rFonts w:ascii="Arial" w:hAnsi="Arial" w:cs="Arial"/>
          <w:sz w:val="24"/>
          <w:szCs w:val="24"/>
        </w:rPr>
        <w:t xml:space="preserve"> </w:t>
      </w:r>
      <w:r w:rsidR="00256CB5" w:rsidRPr="00EF015E">
        <w:rPr>
          <w:rFonts w:ascii="Arial" w:hAnsi="Arial" w:cs="Arial"/>
          <w:sz w:val="24"/>
          <w:szCs w:val="24"/>
        </w:rPr>
        <w:t>сложившегося деления территории на элементы функционально-</w:t>
      </w:r>
      <w:r w:rsidR="00256CB5" w:rsidRPr="00EF015E">
        <w:rPr>
          <w:rFonts w:ascii="Arial" w:hAnsi="Arial" w:cs="Arial"/>
          <w:sz w:val="24"/>
          <w:szCs w:val="24"/>
        </w:rPr>
        <w:lastRenderedPageBreak/>
        <w:t>планировочной организации;</w:t>
      </w:r>
    </w:p>
    <w:p w14:paraId="78A02B0B" w14:textId="78BB9FF6" w:rsidR="0089122B" w:rsidRDefault="00A56017">
      <w:pPr>
        <w:pStyle w:val="af2"/>
        <w:widowControl w:val="0"/>
        <w:autoSpaceDE w:val="0"/>
        <w:autoSpaceDN w:val="0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9122B">
        <w:rPr>
          <w:rFonts w:ascii="Arial" w:hAnsi="Arial" w:cs="Arial"/>
          <w:sz w:val="24"/>
          <w:szCs w:val="24"/>
        </w:rPr>
        <w:t xml:space="preserve"> </w:t>
      </w:r>
      <w:r w:rsidR="00256CB5" w:rsidRPr="00037B03">
        <w:rPr>
          <w:rFonts w:ascii="Arial" w:hAnsi="Arial" w:cs="Arial"/>
          <w:sz w:val="24"/>
          <w:szCs w:val="24"/>
        </w:rPr>
        <w:t>оценки взаимного расположения элементов функционально-планировочной организации с различными преобладающими видами использования</w:t>
      </w:r>
      <w:r w:rsidR="0089122B">
        <w:rPr>
          <w:rFonts w:ascii="Arial" w:hAnsi="Arial" w:cs="Arial"/>
          <w:sz w:val="24"/>
          <w:szCs w:val="24"/>
        </w:rPr>
        <w:t>.</w:t>
      </w:r>
    </w:p>
    <w:p w14:paraId="33A03E02" w14:textId="77777777" w:rsidR="0089122B" w:rsidRDefault="00037B03" w:rsidP="00275B43">
      <w:pPr>
        <w:pStyle w:val="af2"/>
        <w:widowControl w:val="0"/>
        <w:numPr>
          <w:ilvl w:val="1"/>
          <w:numId w:val="30"/>
        </w:numPr>
        <w:autoSpaceDE w:val="0"/>
        <w:autoSpaceDN w:val="0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</w:t>
      </w:r>
      <w:r w:rsidR="00256CB5" w:rsidRPr="00EF015E">
        <w:rPr>
          <w:rFonts w:ascii="Arial" w:hAnsi="Arial" w:cs="Arial"/>
          <w:sz w:val="24"/>
          <w:szCs w:val="24"/>
        </w:rPr>
        <w:t>нализ состояния жилищного фонда должен предусматривать:</w:t>
      </w:r>
    </w:p>
    <w:p w14:paraId="257793B1" w14:textId="50F48CF0" w:rsidR="0089122B" w:rsidRDefault="00A56017" w:rsidP="00275B43">
      <w:pPr>
        <w:pStyle w:val="af2"/>
        <w:widowControl w:val="0"/>
        <w:autoSpaceDE w:val="0"/>
        <w:autoSpaceDN w:val="0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9122B">
        <w:rPr>
          <w:rFonts w:ascii="Arial" w:hAnsi="Arial" w:cs="Arial"/>
          <w:sz w:val="24"/>
          <w:szCs w:val="24"/>
        </w:rPr>
        <w:t xml:space="preserve"> </w:t>
      </w:r>
      <w:r w:rsidR="00256CB5" w:rsidRPr="0089122B">
        <w:rPr>
          <w:rFonts w:ascii="Arial" w:hAnsi="Arial" w:cs="Arial"/>
          <w:sz w:val="24"/>
          <w:szCs w:val="24"/>
        </w:rPr>
        <w:t>анализ типологии жилой застройки;</w:t>
      </w:r>
    </w:p>
    <w:p w14:paraId="7769B348" w14:textId="50CFB4AB" w:rsidR="0089122B" w:rsidRDefault="00A56017" w:rsidP="00D11FD7">
      <w:pPr>
        <w:pStyle w:val="af2"/>
        <w:widowControl w:val="0"/>
        <w:autoSpaceDE w:val="0"/>
        <w:autoSpaceDN w:val="0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256CB5" w:rsidRPr="00EF015E">
        <w:rPr>
          <w:rFonts w:ascii="Arial" w:hAnsi="Arial" w:cs="Arial"/>
          <w:sz w:val="24"/>
          <w:szCs w:val="24"/>
        </w:rPr>
        <w:t>характеристику жилищного фонда и данных о жилищной обеспеченности населения;</w:t>
      </w:r>
    </w:p>
    <w:p w14:paraId="2D0FC406" w14:textId="6A96096B" w:rsidR="0089122B" w:rsidRDefault="00A56017" w:rsidP="00D11FD7">
      <w:pPr>
        <w:pStyle w:val="af2"/>
        <w:widowControl w:val="0"/>
        <w:autoSpaceDE w:val="0"/>
        <w:autoSpaceDN w:val="0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9122B">
        <w:rPr>
          <w:rFonts w:ascii="Arial" w:hAnsi="Arial" w:cs="Arial"/>
          <w:sz w:val="24"/>
          <w:szCs w:val="24"/>
        </w:rPr>
        <w:t xml:space="preserve"> </w:t>
      </w:r>
      <w:r w:rsidR="00256CB5" w:rsidRPr="00EF015E">
        <w:rPr>
          <w:rFonts w:ascii="Arial" w:hAnsi="Arial" w:cs="Arial"/>
          <w:sz w:val="24"/>
          <w:szCs w:val="24"/>
        </w:rPr>
        <w:t>анализ данных о состоянии жилищного фонда (ветхость, аварийность и</w:t>
      </w:r>
      <w:r>
        <w:rPr>
          <w:rFonts w:ascii="Arial" w:hAnsi="Arial" w:cs="Arial"/>
          <w:sz w:val="24"/>
          <w:szCs w:val="24"/>
        </w:rPr>
        <w:t> </w:t>
      </w:r>
      <w:r w:rsidR="00256CB5" w:rsidRPr="00EF015E">
        <w:rPr>
          <w:rFonts w:ascii="Arial" w:hAnsi="Arial" w:cs="Arial"/>
          <w:sz w:val="24"/>
          <w:szCs w:val="24"/>
        </w:rPr>
        <w:t>др</w:t>
      </w:r>
      <w:r w:rsidR="00037B03">
        <w:rPr>
          <w:rFonts w:ascii="Arial" w:hAnsi="Arial" w:cs="Arial"/>
          <w:sz w:val="24"/>
          <w:szCs w:val="24"/>
        </w:rPr>
        <w:t>угое</w:t>
      </w:r>
      <w:r w:rsidR="00256CB5" w:rsidRPr="00EF015E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.</w:t>
      </w:r>
    </w:p>
    <w:p w14:paraId="50DFDF30" w14:textId="18F4320E" w:rsidR="00A56017" w:rsidRPr="00275B43" w:rsidRDefault="00037B03" w:rsidP="00D11FD7">
      <w:pPr>
        <w:pStyle w:val="af2"/>
        <w:widowControl w:val="0"/>
        <w:numPr>
          <w:ilvl w:val="1"/>
          <w:numId w:val="30"/>
        </w:numPr>
        <w:autoSpaceDE w:val="0"/>
        <w:autoSpaceDN w:val="0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="00256CB5" w:rsidRPr="00EF015E">
        <w:rPr>
          <w:rFonts w:ascii="Arial" w:hAnsi="Arial" w:cs="Arial"/>
          <w:sz w:val="24"/>
          <w:szCs w:val="24"/>
        </w:rPr>
        <w:t xml:space="preserve">ценку градостроительных ограничений для развития территории, </w:t>
      </w:r>
      <w:r w:rsidR="00256CB5" w:rsidRPr="00037B03">
        <w:rPr>
          <w:rFonts w:ascii="Arial" w:eastAsiaTheme="minorEastAsia" w:hAnsi="Arial" w:cs="Arial"/>
          <w:sz w:val="24"/>
          <w:szCs w:val="24"/>
          <w:lang w:eastAsia="ru-RU"/>
        </w:rPr>
        <w:t>предусматривающую:</w:t>
      </w:r>
      <w:r w:rsidR="0089122B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</w:p>
    <w:p w14:paraId="37821971" w14:textId="4F982DAF" w:rsidR="0089122B" w:rsidRDefault="00A56017" w:rsidP="00275B43">
      <w:pPr>
        <w:pStyle w:val="af2"/>
        <w:widowControl w:val="0"/>
        <w:autoSpaceDE w:val="0"/>
        <w:autoSpaceDN w:val="0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  <w:lang w:eastAsia="ru-RU"/>
        </w:rPr>
        <w:t>-</w:t>
      </w:r>
      <w:r w:rsidR="0089122B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="00256CB5" w:rsidRPr="00EF015E">
        <w:rPr>
          <w:rFonts w:ascii="Arial" w:hAnsi="Arial" w:cs="Arial"/>
          <w:sz w:val="24"/>
          <w:szCs w:val="24"/>
        </w:rPr>
        <w:t xml:space="preserve">анализ зон с особыми условиями использования территорий (в соответствии </w:t>
      </w:r>
      <w:r w:rsidR="0089122B">
        <w:rPr>
          <w:rFonts w:ascii="Arial" w:hAnsi="Arial" w:cs="Arial"/>
          <w:sz w:val="24"/>
          <w:szCs w:val="24"/>
        </w:rPr>
        <w:br/>
      </w:r>
      <w:r w:rsidR="00256CB5" w:rsidRPr="00EF015E">
        <w:rPr>
          <w:rFonts w:ascii="Arial" w:hAnsi="Arial" w:cs="Arial"/>
          <w:sz w:val="24"/>
          <w:szCs w:val="24"/>
        </w:rPr>
        <w:t>со статьей 105</w:t>
      </w:r>
      <w:r>
        <w:rPr>
          <w:rFonts w:ascii="Arial" w:hAnsi="Arial" w:cs="Arial"/>
          <w:sz w:val="24"/>
          <w:szCs w:val="24"/>
        </w:rPr>
        <w:t>)</w:t>
      </w:r>
      <w:r w:rsidR="00256CB5" w:rsidRPr="00EF015E">
        <w:rPr>
          <w:rFonts w:ascii="Arial" w:hAnsi="Arial" w:cs="Arial"/>
          <w:sz w:val="24"/>
          <w:szCs w:val="24"/>
        </w:rPr>
        <w:t xml:space="preserve"> [2];</w:t>
      </w:r>
    </w:p>
    <w:p w14:paraId="1516D833" w14:textId="3A995747" w:rsidR="00256CB5" w:rsidRDefault="00A56017" w:rsidP="0031723F">
      <w:pPr>
        <w:pStyle w:val="af2"/>
        <w:widowControl w:val="0"/>
        <w:autoSpaceDE w:val="0"/>
        <w:autoSpaceDN w:val="0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9122B">
        <w:rPr>
          <w:rFonts w:ascii="Arial" w:hAnsi="Arial" w:cs="Arial"/>
          <w:sz w:val="24"/>
          <w:szCs w:val="24"/>
        </w:rPr>
        <w:t xml:space="preserve"> </w:t>
      </w:r>
      <w:r w:rsidR="00256CB5" w:rsidRPr="0089122B">
        <w:rPr>
          <w:rFonts w:ascii="Arial" w:hAnsi="Arial" w:cs="Arial"/>
          <w:sz w:val="24"/>
          <w:szCs w:val="24"/>
        </w:rPr>
        <w:t>анализ территорий размещения объектов культурного наследия, защитных зон и зон охраны объектов культурного наследия.</w:t>
      </w:r>
    </w:p>
    <w:p w14:paraId="27B60B72" w14:textId="77777777" w:rsidR="00275B43" w:rsidRPr="0089122B" w:rsidRDefault="00275B43" w:rsidP="0031723F">
      <w:pPr>
        <w:pStyle w:val="af2"/>
        <w:widowControl w:val="0"/>
        <w:autoSpaceDE w:val="0"/>
        <w:autoSpaceDN w:val="0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14:paraId="2870CF55" w14:textId="3019ED14" w:rsidR="001003F2" w:rsidRPr="00EC62E7" w:rsidRDefault="001003F2" w:rsidP="00275B43">
      <w:pPr>
        <w:widowControl w:val="0"/>
        <w:numPr>
          <w:ilvl w:val="0"/>
          <w:numId w:val="1"/>
        </w:numPr>
        <w:autoSpaceDE w:val="0"/>
        <w:autoSpaceDN w:val="0"/>
        <w:ind w:left="709" w:firstLine="0"/>
        <w:jc w:val="both"/>
        <w:outlineLvl w:val="1"/>
        <w:rPr>
          <w:rFonts w:ascii="Arial" w:hAnsi="Arial" w:cs="Arial"/>
          <w:b/>
          <w:sz w:val="28"/>
          <w:szCs w:val="28"/>
        </w:rPr>
      </w:pPr>
      <w:r w:rsidRPr="00EC62E7">
        <w:rPr>
          <w:rFonts w:ascii="Arial" w:hAnsi="Arial" w:cs="Arial"/>
          <w:b/>
          <w:sz w:val="28"/>
          <w:szCs w:val="28"/>
        </w:rPr>
        <w:t>Порядок определения приоритетов, задач и сценариев градостроительного развития территорий агломерации</w:t>
      </w:r>
    </w:p>
    <w:p w14:paraId="0ACEA934" w14:textId="0DE1E74A" w:rsidR="00EF015E" w:rsidRDefault="00EF015E" w:rsidP="00275B43">
      <w:pPr>
        <w:widowControl w:val="0"/>
        <w:autoSpaceDE w:val="0"/>
        <w:autoSpaceDN w:val="0"/>
        <w:ind w:firstLine="709"/>
        <w:jc w:val="both"/>
        <w:outlineLvl w:val="1"/>
        <w:rPr>
          <w:rFonts w:ascii="Arial" w:hAnsi="Arial" w:cs="Arial"/>
          <w:b/>
          <w:sz w:val="24"/>
          <w:szCs w:val="24"/>
        </w:rPr>
      </w:pPr>
    </w:p>
    <w:p w14:paraId="2E72B150" w14:textId="77777777" w:rsidR="00275B43" w:rsidRPr="001003F2" w:rsidRDefault="00275B43" w:rsidP="00275B43">
      <w:pPr>
        <w:widowControl w:val="0"/>
        <w:autoSpaceDE w:val="0"/>
        <w:autoSpaceDN w:val="0"/>
        <w:ind w:firstLine="709"/>
        <w:jc w:val="both"/>
        <w:outlineLvl w:val="1"/>
        <w:rPr>
          <w:rFonts w:ascii="Arial" w:hAnsi="Arial" w:cs="Arial"/>
          <w:b/>
          <w:sz w:val="24"/>
          <w:szCs w:val="24"/>
        </w:rPr>
      </w:pPr>
    </w:p>
    <w:p w14:paraId="353DE1A5" w14:textId="6DA8DB79" w:rsidR="001003F2" w:rsidRPr="001003F2" w:rsidRDefault="00037B03" w:rsidP="00275B43">
      <w:pPr>
        <w:widowControl w:val="0"/>
        <w:numPr>
          <w:ilvl w:val="1"/>
          <w:numId w:val="1"/>
        </w:numPr>
        <w:autoSpaceDE w:val="0"/>
        <w:autoSpaceDN w:val="0"/>
        <w:spacing w:line="36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="009D6180">
        <w:rPr>
          <w:rFonts w:ascii="Arial" w:hAnsi="Arial" w:cs="Arial"/>
          <w:sz w:val="24"/>
          <w:szCs w:val="24"/>
        </w:rPr>
        <w:t>ри о</w:t>
      </w:r>
      <w:r w:rsidR="001003F2" w:rsidRPr="001003F2">
        <w:rPr>
          <w:rFonts w:ascii="Arial" w:hAnsi="Arial" w:cs="Arial"/>
          <w:sz w:val="24"/>
          <w:szCs w:val="24"/>
        </w:rPr>
        <w:t>пределени</w:t>
      </w:r>
      <w:r w:rsidR="009D6180">
        <w:rPr>
          <w:rFonts w:ascii="Arial" w:hAnsi="Arial" w:cs="Arial"/>
          <w:sz w:val="24"/>
          <w:szCs w:val="24"/>
        </w:rPr>
        <w:t>и</w:t>
      </w:r>
      <w:r w:rsidR="001003F2" w:rsidRPr="001003F2">
        <w:rPr>
          <w:rFonts w:ascii="Arial" w:hAnsi="Arial" w:cs="Arial"/>
          <w:sz w:val="24"/>
          <w:szCs w:val="24"/>
        </w:rPr>
        <w:t xml:space="preserve"> приоритетов, задач и сценариев градостроительного развития территорий </w:t>
      </w:r>
      <w:r>
        <w:rPr>
          <w:rFonts w:ascii="Arial" w:hAnsi="Arial" w:cs="Arial"/>
          <w:sz w:val="24"/>
          <w:szCs w:val="24"/>
        </w:rPr>
        <w:t xml:space="preserve">должны быть выполнены </w:t>
      </w:r>
      <w:r w:rsidR="009D6180">
        <w:rPr>
          <w:rFonts w:ascii="Arial" w:hAnsi="Arial" w:cs="Arial"/>
          <w:sz w:val="24"/>
          <w:szCs w:val="24"/>
        </w:rPr>
        <w:t>следующие этапы</w:t>
      </w:r>
      <w:r w:rsidR="001003F2" w:rsidRPr="001003F2">
        <w:rPr>
          <w:rFonts w:ascii="Arial" w:hAnsi="Arial" w:cs="Arial"/>
          <w:sz w:val="24"/>
          <w:szCs w:val="24"/>
        </w:rPr>
        <w:t>:</w:t>
      </w:r>
    </w:p>
    <w:p w14:paraId="220641CC" w14:textId="01F8AE8A" w:rsidR="0089122B" w:rsidRDefault="00A56017" w:rsidP="00D11FD7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9122B">
        <w:rPr>
          <w:rFonts w:ascii="Arial" w:hAnsi="Arial" w:cs="Arial"/>
          <w:sz w:val="24"/>
          <w:szCs w:val="24"/>
        </w:rPr>
        <w:t xml:space="preserve"> </w:t>
      </w:r>
      <w:r w:rsidR="001003F2" w:rsidRPr="001003F2">
        <w:rPr>
          <w:rFonts w:ascii="Arial" w:hAnsi="Arial" w:cs="Arial"/>
          <w:sz w:val="24"/>
          <w:szCs w:val="24"/>
        </w:rPr>
        <w:t>описание границ агломерации, а также муниципальных образований, входящих</w:t>
      </w:r>
      <w:r w:rsidR="004A42EB">
        <w:rPr>
          <w:rFonts w:ascii="Arial" w:hAnsi="Arial" w:cs="Arial"/>
          <w:sz w:val="24"/>
          <w:szCs w:val="24"/>
        </w:rPr>
        <w:t xml:space="preserve"> </w:t>
      </w:r>
      <w:r w:rsidR="001003F2" w:rsidRPr="001003F2">
        <w:rPr>
          <w:rFonts w:ascii="Arial" w:hAnsi="Arial" w:cs="Arial"/>
          <w:sz w:val="24"/>
          <w:szCs w:val="24"/>
        </w:rPr>
        <w:t>в ее состав;</w:t>
      </w:r>
    </w:p>
    <w:p w14:paraId="6516F431" w14:textId="3C4CA818" w:rsidR="0089122B" w:rsidRDefault="00A56017" w:rsidP="00D11FD7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9122B">
        <w:rPr>
          <w:rFonts w:ascii="Arial" w:hAnsi="Arial" w:cs="Arial"/>
          <w:sz w:val="24"/>
          <w:szCs w:val="24"/>
        </w:rPr>
        <w:t xml:space="preserve"> </w:t>
      </w:r>
      <w:r w:rsidR="001003F2" w:rsidRPr="001003F2">
        <w:rPr>
          <w:rFonts w:ascii="Arial" w:hAnsi="Arial" w:cs="Arial"/>
          <w:sz w:val="24"/>
          <w:szCs w:val="24"/>
        </w:rPr>
        <w:t>выявление внутренних и внешних факторов развития территорий агломерации с указанием сильных и слабых сторон (SWOT-анализ);</w:t>
      </w:r>
    </w:p>
    <w:p w14:paraId="3CA2E7C6" w14:textId="63D970E4" w:rsidR="0089122B" w:rsidRDefault="00A56017" w:rsidP="00D11FD7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9122B">
        <w:rPr>
          <w:rFonts w:ascii="Arial" w:hAnsi="Arial" w:cs="Arial"/>
          <w:sz w:val="24"/>
          <w:szCs w:val="24"/>
        </w:rPr>
        <w:t xml:space="preserve"> </w:t>
      </w:r>
      <w:r w:rsidR="001003F2" w:rsidRPr="001003F2">
        <w:rPr>
          <w:rFonts w:ascii="Arial" w:hAnsi="Arial" w:cs="Arial"/>
          <w:sz w:val="24"/>
          <w:szCs w:val="24"/>
        </w:rPr>
        <w:t>описание сценариев развития территорий агломерации, их целей и задач;</w:t>
      </w:r>
    </w:p>
    <w:p w14:paraId="50A266F4" w14:textId="27CCD94F" w:rsidR="0089122B" w:rsidRDefault="00A56017" w:rsidP="0031723F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9122B">
        <w:rPr>
          <w:rFonts w:ascii="Arial" w:hAnsi="Arial" w:cs="Arial"/>
          <w:sz w:val="24"/>
          <w:szCs w:val="24"/>
        </w:rPr>
        <w:t xml:space="preserve"> </w:t>
      </w:r>
      <w:r w:rsidR="001003F2" w:rsidRPr="001003F2">
        <w:rPr>
          <w:rFonts w:ascii="Arial" w:hAnsi="Arial" w:cs="Arial"/>
          <w:sz w:val="24"/>
          <w:szCs w:val="24"/>
        </w:rPr>
        <w:t>выбор приоритетного сценария;</w:t>
      </w:r>
    </w:p>
    <w:p w14:paraId="0154782F" w14:textId="78B9768D" w:rsidR="0089122B" w:rsidRDefault="00A56017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9122B">
        <w:rPr>
          <w:rFonts w:ascii="Arial" w:hAnsi="Arial" w:cs="Arial"/>
          <w:sz w:val="24"/>
          <w:szCs w:val="24"/>
        </w:rPr>
        <w:t xml:space="preserve"> </w:t>
      </w:r>
      <w:r w:rsidR="001003F2" w:rsidRPr="001003F2">
        <w:rPr>
          <w:rFonts w:ascii="Arial" w:hAnsi="Arial" w:cs="Arial"/>
          <w:sz w:val="24"/>
          <w:szCs w:val="24"/>
        </w:rPr>
        <w:t xml:space="preserve">построение планировочного каркаса </w:t>
      </w:r>
      <w:bookmarkStart w:id="17" w:name="_Hlk161744545"/>
      <w:r w:rsidR="001003F2" w:rsidRPr="001003F2">
        <w:rPr>
          <w:rFonts w:ascii="Arial" w:hAnsi="Arial" w:cs="Arial"/>
          <w:sz w:val="24"/>
          <w:szCs w:val="24"/>
        </w:rPr>
        <w:t>с учетом сложившейся системы расселения и предложений по усилению роли центров расселения</w:t>
      </w:r>
      <w:bookmarkEnd w:id="17"/>
      <w:r w:rsidR="001003F2" w:rsidRPr="001003F2">
        <w:rPr>
          <w:rFonts w:ascii="Arial" w:hAnsi="Arial" w:cs="Arial"/>
          <w:sz w:val="24"/>
          <w:szCs w:val="24"/>
        </w:rPr>
        <w:t>;</w:t>
      </w:r>
      <w:bookmarkStart w:id="18" w:name="_Hlk161687900"/>
    </w:p>
    <w:p w14:paraId="209358E0" w14:textId="7E05EAAB" w:rsidR="001003F2" w:rsidRPr="001003F2" w:rsidRDefault="00A56017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9122B">
        <w:rPr>
          <w:rFonts w:ascii="Arial" w:hAnsi="Arial" w:cs="Arial"/>
          <w:sz w:val="24"/>
          <w:szCs w:val="24"/>
        </w:rPr>
        <w:t xml:space="preserve"> </w:t>
      </w:r>
      <w:r w:rsidR="001003F2" w:rsidRPr="001003F2">
        <w:rPr>
          <w:rFonts w:ascii="Arial" w:hAnsi="Arial" w:cs="Arial"/>
          <w:sz w:val="24"/>
          <w:szCs w:val="24"/>
        </w:rPr>
        <w:t>оценка градостроительного потенциала, необходимого для реализации приоритетного сценария градостроительного развития территории агломерации</w:t>
      </w:r>
      <w:bookmarkEnd w:id="18"/>
      <w:r w:rsidR="001003F2" w:rsidRPr="001003F2">
        <w:rPr>
          <w:rFonts w:ascii="Arial" w:hAnsi="Arial" w:cs="Arial"/>
          <w:sz w:val="24"/>
          <w:szCs w:val="24"/>
        </w:rPr>
        <w:t>.</w:t>
      </w:r>
    </w:p>
    <w:p w14:paraId="4FC54CE3" w14:textId="4093CC93" w:rsidR="001003F2" w:rsidRPr="001003F2" w:rsidRDefault="009D6180" w:rsidP="00275B43">
      <w:pPr>
        <w:widowControl w:val="0"/>
        <w:numPr>
          <w:ilvl w:val="1"/>
          <w:numId w:val="1"/>
        </w:numPr>
        <w:autoSpaceDE w:val="0"/>
        <w:autoSpaceDN w:val="0"/>
        <w:spacing w:line="36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Этап о</w:t>
      </w:r>
      <w:r w:rsidR="001003F2" w:rsidRPr="001003F2">
        <w:rPr>
          <w:rFonts w:ascii="Arial" w:hAnsi="Arial" w:cs="Arial"/>
          <w:sz w:val="24"/>
          <w:szCs w:val="24"/>
        </w:rPr>
        <w:t>писани</w:t>
      </w:r>
      <w:r w:rsidR="004A42EB">
        <w:rPr>
          <w:rFonts w:ascii="Arial" w:hAnsi="Arial" w:cs="Arial"/>
          <w:sz w:val="24"/>
          <w:szCs w:val="24"/>
        </w:rPr>
        <w:t>я</w:t>
      </w:r>
      <w:r w:rsidR="001003F2" w:rsidRPr="001003F2">
        <w:rPr>
          <w:rFonts w:ascii="Arial" w:hAnsi="Arial" w:cs="Arial"/>
          <w:sz w:val="24"/>
          <w:szCs w:val="24"/>
        </w:rPr>
        <w:t xml:space="preserve"> границ агломерации, а также муниципальных образований, входящих в ее состав, </w:t>
      </w:r>
      <w:r w:rsidR="00037B03">
        <w:rPr>
          <w:rFonts w:ascii="Arial" w:hAnsi="Arial" w:cs="Arial"/>
          <w:sz w:val="24"/>
          <w:szCs w:val="24"/>
        </w:rPr>
        <w:t xml:space="preserve">предусматривает </w:t>
      </w:r>
      <w:r w:rsidR="001003F2" w:rsidRPr="001003F2">
        <w:rPr>
          <w:rFonts w:ascii="Arial" w:hAnsi="Arial" w:cs="Arial"/>
          <w:sz w:val="24"/>
          <w:szCs w:val="24"/>
        </w:rPr>
        <w:t>подготовку текстовой части описания, содержащей обоснование включения рассматриваемых территорий в</w:t>
      </w:r>
      <w:r w:rsidR="00A56017">
        <w:rPr>
          <w:rFonts w:ascii="Arial" w:hAnsi="Arial" w:cs="Arial"/>
          <w:sz w:val="24"/>
          <w:szCs w:val="24"/>
        </w:rPr>
        <w:t> </w:t>
      </w:r>
      <w:r w:rsidR="001003F2" w:rsidRPr="001003F2">
        <w:rPr>
          <w:rFonts w:ascii="Arial" w:hAnsi="Arial" w:cs="Arial"/>
          <w:sz w:val="24"/>
          <w:szCs w:val="24"/>
        </w:rPr>
        <w:t xml:space="preserve">границы агломерации, и схемы, на которой отражаются соответствующие границы. </w:t>
      </w:r>
      <w:r w:rsidR="001003F2" w:rsidRPr="001003F2">
        <w:rPr>
          <w:rFonts w:ascii="Arial" w:hAnsi="Arial" w:cs="Arial"/>
          <w:sz w:val="24"/>
          <w:szCs w:val="24"/>
        </w:rPr>
        <w:lastRenderedPageBreak/>
        <w:t>Описание границ агломерации, а также муниципальных образований, входящих в ее состав, выполня</w:t>
      </w:r>
      <w:r w:rsidR="0089122B">
        <w:rPr>
          <w:rFonts w:ascii="Arial" w:hAnsi="Arial" w:cs="Arial"/>
          <w:sz w:val="24"/>
          <w:szCs w:val="24"/>
        </w:rPr>
        <w:t>ется</w:t>
      </w:r>
      <w:r w:rsidR="001003F2" w:rsidRPr="001003F2">
        <w:rPr>
          <w:rFonts w:ascii="Arial" w:hAnsi="Arial" w:cs="Arial"/>
          <w:sz w:val="24"/>
          <w:szCs w:val="24"/>
        </w:rPr>
        <w:t xml:space="preserve"> на основе:</w:t>
      </w:r>
    </w:p>
    <w:p w14:paraId="5F2378B1" w14:textId="011BF24E" w:rsidR="001003F2" w:rsidRPr="0089122B" w:rsidRDefault="00A56017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9122B">
        <w:rPr>
          <w:rFonts w:ascii="Arial" w:hAnsi="Arial" w:cs="Arial"/>
          <w:sz w:val="24"/>
          <w:szCs w:val="24"/>
        </w:rPr>
        <w:t xml:space="preserve"> </w:t>
      </w:r>
      <w:r w:rsidR="001003F2" w:rsidRPr="0089122B">
        <w:rPr>
          <w:rFonts w:ascii="Arial" w:hAnsi="Arial" w:cs="Arial"/>
          <w:sz w:val="24"/>
          <w:szCs w:val="24"/>
        </w:rPr>
        <w:t>результатов выполненн</w:t>
      </w:r>
      <w:r w:rsidR="00037B03" w:rsidRPr="0089122B">
        <w:rPr>
          <w:rFonts w:ascii="Arial" w:hAnsi="Arial" w:cs="Arial"/>
          <w:sz w:val="24"/>
          <w:szCs w:val="24"/>
        </w:rPr>
        <w:t>ых</w:t>
      </w:r>
      <w:r w:rsidR="001003F2" w:rsidRPr="0089122B">
        <w:rPr>
          <w:rFonts w:ascii="Arial" w:hAnsi="Arial" w:cs="Arial"/>
          <w:sz w:val="24"/>
          <w:szCs w:val="24"/>
        </w:rPr>
        <w:t xml:space="preserve"> </w:t>
      </w:r>
      <w:r w:rsidR="00037B03" w:rsidRPr="0089122B">
        <w:rPr>
          <w:rFonts w:ascii="Arial" w:hAnsi="Arial" w:cs="Arial"/>
          <w:sz w:val="24"/>
          <w:szCs w:val="24"/>
        </w:rPr>
        <w:t>мероприятий</w:t>
      </w:r>
      <w:r w:rsidR="001003F2" w:rsidRPr="0089122B">
        <w:rPr>
          <w:rFonts w:ascii="Arial" w:hAnsi="Arial" w:cs="Arial"/>
          <w:sz w:val="24"/>
          <w:szCs w:val="24"/>
        </w:rPr>
        <w:t xml:space="preserve"> по определению и обоснованию границы агломерации, охватывающей территории рассматриваемых муниципальных образований;</w:t>
      </w:r>
    </w:p>
    <w:p w14:paraId="6EDA06C0" w14:textId="282B5814" w:rsidR="001003F2" w:rsidRPr="0089122B" w:rsidRDefault="00A56017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9122B">
        <w:rPr>
          <w:rFonts w:ascii="Arial" w:hAnsi="Arial" w:cs="Arial"/>
          <w:sz w:val="24"/>
          <w:szCs w:val="24"/>
        </w:rPr>
        <w:t xml:space="preserve"> </w:t>
      </w:r>
      <w:r w:rsidR="001003F2" w:rsidRPr="0089122B">
        <w:rPr>
          <w:rFonts w:ascii="Arial" w:hAnsi="Arial" w:cs="Arial"/>
          <w:sz w:val="24"/>
          <w:szCs w:val="24"/>
        </w:rPr>
        <w:t xml:space="preserve">данных Росреестра о границах муниципальных районов, муниципальных </w:t>
      </w:r>
      <w:r w:rsidR="0089122B" w:rsidRPr="0089122B">
        <w:rPr>
          <w:rFonts w:ascii="Arial" w:hAnsi="Arial" w:cs="Arial"/>
          <w:sz w:val="24"/>
          <w:szCs w:val="24"/>
        </w:rPr>
        <w:br/>
      </w:r>
      <w:r w:rsidR="001003F2" w:rsidRPr="0089122B">
        <w:rPr>
          <w:rFonts w:ascii="Arial" w:hAnsi="Arial" w:cs="Arial"/>
          <w:sz w:val="24"/>
          <w:szCs w:val="24"/>
        </w:rPr>
        <w:t>и городских округов (в векторном виде с координатной привязкой).</w:t>
      </w:r>
    </w:p>
    <w:p w14:paraId="3D41D588" w14:textId="21DEC485" w:rsidR="0089122B" w:rsidRDefault="009D6180" w:rsidP="00275B43">
      <w:pPr>
        <w:widowControl w:val="0"/>
        <w:numPr>
          <w:ilvl w:val="1"/>
          <w:numId w:val="1"/>
        </w:numPr>
        <w:autoSpaceDE w:val="0"/>
        <w:autoSpaceDN w:val="0"/>
        <w:spacing w:line="36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рамках этапа выявления </w:t>
      </w:r>
      <w:r w:rsidR="001003F2" w:rsidRPr="001003F2">
        <w:rPr>
          <w:rFonts w:ascii="Arial" w:hAnsi="Arial" w:cs="Arial"/>
          <w:sz w:val="24"/>
          <w:szCs w:val="24"/>
        </w:rPr>
        <w:t xml:space="preserve">внутренних и внешних факторов развития территорий агломерации с указанием сильных и слабых сторон, возможностей и угроз (SWOT-анализ) </w:t>
      </w:r>
      <w:r>
        <w:rPr>
          <w:rFonts w:ascii="Arial" w:hAnsi="Arial" w:cs="Arial"/>
          <w:sz w:val="24"/>
          <w:szCs w:val="24"/>
        </w:rPr>
        <w:t>рекомендуется выполнять следующие мероприятия</w:t>
      </w:r>
      <w:r w:rsidR="001003F2" w:rsidRPr="001003F2">
        <w:rPr>
          <w:rFonts w:ascii="Arial" w:hAnsi="Arial" w:cs="Arial"/>
          <w:sz w:val="24"/>
          <w:szCs w:val="24"/>
        </w:rPr>
        <w:t>:</w:t>
      </w:r>
    </w:p>
    <w:p w14:paraId="21A99DE5" w14:textId="77777777" w:rsidR="0089122B" w:rsidRDefault="0089122B">
      <w:pPr>
        <w:widowControl w:val="0"/>
        <w:autoSpaceDE w:val="0"/>
        <w:autoSpaceDN w:val="0"/>
        <w:spacing w:line="36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– </w:t>
      </w:r>
      <w:r w:rsidR="001003F2" w:rsidRPr="0089122B">
        <w:rPr>
          <w:rFonts w:ascii="Arial" w:hAnsi="Arial" w:cs="Arial"/>
          <w:sz w:val="24"/>
          <w:szCs w:val="24"/>
        </w:rPr>
        <w:t>выявление внутренних факторов развития территорий субъекта Российской Федерации с указанием сильных и слабых сторон, возможностей и угроз;</w:t>
      </w:r>
    </w:p>
    <w:p w14:paraId="031B2BB8" w14:textId="1BD06898" w:rsidR="001003F2" w:rsidRPr="001003F2" w:rsidRDefault="0089122B">
      <w:pPr>
        <w:widowControl w:val="0"/>
        <w:autoSpaceDE w:val="0"/>
        <w:autoSpaceDN w:val="0"/>
        <w:spacing w:line="36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– </w:t>
      </w:r>
      <w:r w:rsidR="001003F2" w:rsidRPr="001003F2">
        <w:rPr>
          <w:rFonts w:ascii="Arial" w:hAnsi="Arial" w:cs="Arial"/>
          <w:sz w:val="24"/>
          <w:szCs w:val="24"/>
        </w:rPr>
        <w:t>выявление внешних факторов развития территорий двух и более муниципальных образований, образующих агломерацию</w:t>
      </w:r>
      <w:r w:rsidR="00A56017">
        <w:rPr>
          <w:rFonts w:ascii="Arial" w:hAnsi="Arial" w:cs="Arial"/>
          <w:sz w:val="24"/>
          <w:szCs w:val="24"/>
        </w:rPr>
        <w:t>,</w:t>
      </w:r>
      <w:r w:rsidR="001003F2" w:rsidRPr="001003F2">
        <w:rPr>
          <w:rFonts w:ascii="Arial" w:hAnsi="Arial" w:cs="Arial"/>
          <w:sz w:val="24"/>
          <w:szCs w:val="24"/>
        </w:rPr>
        <w:t xml:space="preserve"> с указанием сильных и</w:t>
      </w:r>
      <w:r w:rsidR="00A56017">
        <w:rPr>
          <w:rFonts w:ascii="Arial" w:hAnsi="Arial" w:cs="Arial"/>
          <w:sz w:val="24"/>
          <w:szCs w:val="24"/>
        </w:rPr>
        <w:t> </w:t>
      </w:r>
      <w:r w:rsidR="001003F2" w:rsidRPr="001003F2">
        <w:rPr>
          <w:rFonts w:ascii="Arial" w:hAnsi="Arial" w:cs="Arial"/>
          <w:sz w:val="24"/>
          <w:szCs w:val="24"/>
        </w:rPr>
        <w:t>слабых сторон, возможностей и угроз.</w:t>
      </w:r>
    </w:p>
    <w:p w14:paraId="4468D6EF" w14:textId="77777777" w:rsidR="001003F2" w:rsidRPr="001003F2" w:rsidRDefault="009D6180" w:rsidP="00275B43">
      <w:pPr>
        <w:widowControl w:val="0"/>
        <w:numPr>
          <w:ilvl w:val="1"/>
          <w:numId w:val="1"/>
        </w:numPr>
        <w:autoSpaceDE w:val="0"/>
        <w:autoSpaceDN w:val="0"/>
        <w:spacing w:line="36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рамках реализации мероприятий о</w:t>
      </w:r>
      <w:r w:rsidR="001003F2" w:rsidRPr="001003F2">
        <w:rPr>
          <w:rFonts w:ascii="Arial" w:hAnsi="Arial" w:cs="Arial"/>
          <w:sz w:val="24"/>
          <w:szCs w:val="24"/>
        </w:rPr>
        <w:t>писани</w:t>
      </w:r>
      <w:r>
        <w:rPr>
          <w:rFonts w:ascii="Arial" w:hAnsi="Arial" w:cs="Arial"/>
          <w:sz w:val="24"/>
          <w:szCs w:val="24"/>
        </w:rPr>
        <w:t>я</w:t>
      </w:r>
      <w:r w:rsidR="001003F2" w:rsidRPr="001003F2">
        <w:rPr>
          <w:rFonts w:ascii="Arial" w:hAnsi="Arial" w:cs="Arial"/>
          <w:sz w:val="24"/>
          <w:szCs w:val="24"/>
        </w:rPr>
        <w:t xml:space="preserve"> сценариев развития территорий агломерации, их целей и задач</w:t>
      </w:r>
      <w:r>
        <w:rPr>
          <w:rFonts w:ascii="Arial" w:hAnsi="Arial" w:cs="Arial"/>
          <w:sz w:val="24"/>
          <w:szCs w:val="24"/>
        </w:rPr>
        <w:t xml:space="preserve"> рекомендуется о</w:t>
      </w:r>
      <w:r w:rsidR="001003F2" w:rsidRPr="001003F2">
        <w:rPr>
          <w:rFonts w:ascii="Arial" w:hAnsi="Arial" w:cs="Arial"/>
          <w:sz w:val="24"/>
          <w:szCs w:val="24"/>
        </w:rPr>
        <w:t>существля</w:t>
      </w:r>
      <w:r>
        <w:rPr>
          <w:rFonts w:ascii="Arial" w:hAnsi="Arial" w:cs="Arial"/>
          <w:sz w:val="24"/>
          <w:szCs w:val="24"/>
        </w:rPr>
        <w:t>ть</w:t>
      </w:r>
      <w:r w:rsidR="001003F2" w:rsidRPr="001003F2">
        <w:rPr>
          <w:rFonts w:ascii="Arial" w:hAnsi="Arial" w:cs="Arial"/>
          <w:sz w:val="24"/>
          <w:szCs w:val="24"/>
        </w:rPr>
        <w:t xml:space="preserve"> подготовк</w:t>
      </w:r>
      <w:r>
        <w:rPr>
          <w:rFonts w:ascii="Arial" w:hAnsi="Arial" w:cs="Arial"/>
          <w:sz w:val="24"/>
          <w:szCs w:val="24"/>
        </w:rPr>
        <w:t>у</w:t>
      </w:r>
      <w:r w:rsidR="001003F2" w:rsidRPr="001003F2">
        <w:rPr>
          <w:rFonts w:ascii="Arial" w:hAnsi="Arial" w:cs="Arial"/>
          <w:sz w:val="24"/>
          <w:szCs w:val="24"/>
        </w:rPr>
        <w:t xml:space="preserve"> трех сценариев развития территорий агломерации: инерционного, экстенсивного </w:t>
      </w:r>
      <w:r w:rsidR="0089122B">
        <w:rPr>
          <w:rFonts w:ascii="Arial" w:hAnsi="Arial" w:cs="Arial"/>
          <w:sz w:val="24"/>
          <w:szCs w:val="24"/>
        </w:rPr>
        <w:br/>
      </w:r>
      <w:r w:rsidR="001003F2" w:rsidRPr="001003F2">
        <w:rPr>
          <w:rFonts w:ascii="Arial" w:hAnsi="Arial" w:cs="Arial"/>
          <w:sz w:val="24"/>
          <w:szCs w:val="24"/>
        </w:rPr>
        <w:t>и интенсивного.</w:t>
      </w:r>
    </w:p>
    <w:p w14:paraId="050A654C" w14:textId="25494565" w:rsidR="001003F2" w:rsidRPr="001003F2" w:rsidRDefault="009D6180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5.4.1 </w:t>
      </w:r>
      <w:r w:rsidR="001003F2" w:rsidRPr="001003F2">
        <w:rPr>
          <w:rFonts w:ascii="Arial" w:hAnsi="Arial" w:cs="Arial"/>
          <w:sz w:val="24"/>
          <w:szCs w:val="24"/>
        </w:rPr>
        <w:t>Сценарии социально-экономического развития</w:t>
      </w:r>
      <w:r>
        <w:rPr>
          <w:rFonts w:ascii="Arial" w:hAnsi="Arial" w:cs="Arial"/>
          <w:sz w:val="24"/>
          <w:szCs w:val="24"/>
        </w:rPr>
        <w:t xml:space="preserve"> рекомендуется </w:t>
      </w:r>
      <w:r w:rsidRPr="001003F2">
        <w:rPr>
          <w:rFonts w:ascii="Arial" w:hAnsi="Arial" w:cs="Arial"/>
          <w:sz w:val="24"/>
          <w:szCs w:val="24"/>
        </w:rPr>
        <w:t>формировать</w:t>
      </w:r>
      <w:r w:rsidR="001003F2" w:rsidRPr="001003F2">
        <w:rPr>
          <w:rFonts w:ascii="Arial" w:hAnsi="Arial" w:cs="Arial"/>
          <w:sz w:val="24"/>
          <w:szCs w:val="24"/>
        </w:rPr>
        <w:t xml:space="preserve"> на основании выявленного экономического потенциала территории и</w:t>
      </w:r>
      <w:r w:rsidR="00A56017">
        <w:rPr>
          <w:rFonts w:ascii="Arial" w:hAnsi="Arial" w:cs="Arial"/>
          <w:sz w:val="24"/>
          <w:szCs w:val="24"/>
        </w:rPr>
        <w:t> </w:t>
      </w:r>
      <w:r w:rsidR="001003F2" w:rsidRPr="001003F2">
        <w:rPr>
          <w:rFonts w:ascii="Arial" w:hAnsi="Arial" w:cs="Arial"/>
          <w:sz w:val="24"/>
          <w:szCs w:val="24"/>
        </w:rPr>
        <w:t>приоритетных направлений развития, а также с учетом действующих мер поддержки со стороны федеральных и региональных органов исполнительной власти и органов местного самоуправления.</w:t>
      </w:r>
    </w:p>
    <w:p w14:paraId="7ADCD040" w14:textId="502A0FF7" w:rsidR="001003F2" w:rsidRPr="001003F2" w:rsidRDefault="009D6180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5.4.2 </w:t>
      </w:r>
      <w:r w:rsidR="00661B4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В</w:t>
      </w:r>
      <w:proofErr w:type="gramEnd"/>
      <w:r>
        <w:rPr>
          <w:rFonts w:ascii="Arial" w:hAnsi="Arial" w:cs="Arial"/>
          <w:sz w:val="24"/>
          <w:szCs w:val="24"/>
        </w:rPr>
        <w:t xml:space="preserve"> с</w:t>
      </w:r>
      <w:r w:rsidR="001003F2" w:rsidRPr="001003F2">
        <w:rPr>
          <w:rFonts w:ascii="Arial" w:hAnsi="Arial" w:cs="Arial"/>
          <w:sz w:val="24"/>
          <w:szCs w:val="24"/>
        </w:rPr>
        <w:t>ценари</w:t>
      </w:r>
      <w:r w:rsidR="004A42EB">
        <w:rPr>
          <w:rFonts w:ascii="Arial" w:hAnsi="Arial" w:cs="Arial"/>
          <w:sz w:val="24"/>
          <w:szCs w:val="24"/>
        </w:rPr>
        <w:t>ях</w:t>
      </w:r>
      <w:r w:rsidR="001003F2" w:rsidRPr="001003F2">
        <w:rPr>
          <w:rFonts w:ascii="Arial" w:hAnsi="Arial" w:cs="Arial"/>
          <w:sz w:val="24"/>
          <w:szCs w:val="24"/>
        </w:rPr>
        <w:t xml:space="preserve"> развития агломерации </w:t>
      </w:r>
      <w:r w:rsidR="0089122B">
        <w:rPr>
          <w:rFonts w:ascii="Arial" w:hAnsi="Arial" w:cs="Arial"/>
          <w:sz w:val="24"/>
          <w:szCs w:val="24"/>
        </w:rPr>
        <w:t xml:space="preserve">должны </w:t>
      </w:r>
      <w:r w:rsidR="001003F2" w:rsidRPr="001003F2">
        <w:rPr>
          <w:rFonts w:ascii="Arial" w:hAnsi="Arial" w:cs="Arial"/>
          <w:sz w:val="24"/>
          <w:szCs w:val="24"/>
        </w:rPr>
        <w:t>учитывать</w:t>
      </w:r>
      <w:r w:rsidR="0089122B">
        <w:rPr>
          <w:rFonts w:ascii="Arial" w:hAnsi="Arial" w:cs="Arial"/>
          <w:sz w:val="24"/>
          <w:szCs w:val="24"/>
        </w:rPr>
        <w:t>ся</w:t>
      </w:r>
      <w:r w:rsidR="001003F2" w:rsidRPr="001003F2">
        <w:rPr>
          <w:rFonts w:ascii="Arial" w:hAnsi="Arial" w:cs="Arial"/>
          <w:sz w:val="24"/>
          <w:szCs w:val="24"/>
        </w:rPr>
        <w:t xml:space="preserve"> положения документов стратегического планирования, действующи</w:t>
      </w:r>
      <w:r>
        <w:rPr>
          <w:rFonts w:ascii="Arial" w:hAnsi="Arial" w:cs="Arial"/>
          <w:sz w:val="24"/>
          <w:szCs w:val="24"/>
        </w:rPr>
        <w:t>х</w:t>
      </w:r>
      <w:r w:rsidR="001003F2" w:rsidRPr="001003F2">
        <w:rPr>
          <w:rFonts w:ascii="Arial" w:hAnsi="Arial" w:cs="Arial"/>
          <w:sz w:val="24"/>
          <w:szCs w:val="24"/>
        </w:rPr>
        <w:t xml:space="preserve"> на территории агломерации.</w:t>
      </w:r>
    </w:p>
    <w:p w14:paraId="042E1792" w14:textId="77777777" w:rsidR="001003F2" w:rsidRPr="001003F2" w:rsidRDefault="009D6180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5.4.3 </w:t>
      </w:r>
      <w:r w:rsidR="001003F2" w:rsidRPr="001003F2">
        <w:rPr>
          <w:rFonts w:ascii="Arial" w:hAnsi="Arial" w:cs="Arial"/>
          <w:sz w:val="24"/>
          <w:szCs w:val="24"/>
        </w:rPr>
        <w:t>Вариативность сценариев развития агломерации обусловлена вариативностью прогнозных показателей социально-экономического развития Российской Федерации и субъекта Российской Федерации, но не ограничивается вариативностью данных прогнозных показателей.</w:t>
      </w:r>
    </w:p>
    <w:p w14:paraId="774AFA4D" w14:textId="77777777" w:rsidR="001003F2" w:rsidRPr="001003F2" w:rsidRDefault="009D6180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5.4.4 </w:t>
      </w:r>
      <w:r w:rsidR="001003F2" w:rsidRPr="001003F2">
        <w:rPr>
          <w:rFonts w:ascii="Arial" w:hAnsi="Arial" w:cs="Arial"/>
          <w:sz w:val="24"/>
          <w:szCs w:val="24"/>
        </w:rPr>
        <w:t>Разработка сценариев социально-экономического развития агломерации предусматривает формирование инерционного, экстенсивного и интенсивного сценариев:</w:t>
      </w:r>
    </w:p>
    <w:p w14:paraId="12715A01" w14:textId="77777777" w:rsidR="001003F2" w:rsidRPr="001003F2" w:rsidRDefault="001003F2" w:rsidP="00275B43">
      <w:pPr>
        <w:widowControl w:val="0"/>
        <w:numPr>
          <w:ilvl w:val="0"/>
          <w:numId w:val="12"/>
        </w:numPr>
        <w:autoSpaceDE w:val="0"/>
        <w:autoSpaceDN w:val="0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003F2">
        <w:rPr>
          <w:rFonts w:ascii="Arial" w:hAnsi="Arial" w:cs="Arial"/>
          <w:sz w:val="24"/>
          <w:szCs w:val="24"/>
        </w:rPr>
        <w:t xml:space="preserve">инерционный сценарий развития предполагает сохранение текущей </w:t>
      </w:r>
      <w:r w:rsidRPr="001003F2">
        <w:rPr>
          <w:rFonts w:ascii="Arial" w:hAnsi="Arial" w:cs="Arial"/>
          <w:sz w:val="24"/>
          <w:szCs w:val="24"/>
        </w:rPr>
        <w:lastRenderedPageBreak/>
        <w:t>структуры занятости в экономике на прогнозный период;</w:t>
      </w:r>
    </w:p>
    <w:p w14:paraId="21969FEC" w14:textId="77777777" w:rsidR="001003F2" w:rsidRPr="001003F2" w:rsidRDefault="001003F2" w:rsidP="00275B43">
      <w:pPr>
        <w:widowControl w:val="0"/>
        <w:numPr>
          <w:ilvl w:val="0"/>
          <w:numId w:val="12"/>
        </w:numPr>
        <w:autoSpaceDE w:val="0"/>
        <w:autoSpaceDN w:val="0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003F2">
        <w:rPr>
          <w:rFonts w:ascii="Arial" w:hAnsi="Arial" w:cs="Arial"/>
          <w:sz w:val="24"/>
          <w:szCs w:val="24"/>
        </w:rPr>
        <w:t>экстенсивный сценарий развития предполагает дальнейшее развитие основных (ключевых) отраслей экономики на прогнозный период с учетом существующей экономической специализаци</w:t>
      </w:r>
      <w:r w:rsidR="004A42EB">
        <w:rPr>
          <w:rFonts w:ascii="Arial" w:hAnsi="Arial" w:cs="Arial"/>
          <w:sz w:val="24"/>
          <w:szCs w:val="24"/>
        </w:rPr>
        <w:t>и</w:t>
      </w:r>
      <w:r w:rsidRPr="001003F2">
        <w:rPr>
          <w:rFonts w:ascii="Arial" w:hAnsi="Arial" w:cs="Arial"/>
          <w:sz w:val="24"/>
          <w:szCs w:val="24"/>
        </w:rPr>
        <w:t xml:space="preserve"> агломерации;</w:t>
      </w:r>
    </w:p>
    <w:p w14:paraId="2A81E61F" w14:textId="06F7F3AF" w:rsidR="001003F2" w:rsidRPr="001003F2" w:rsidRDefault="001003F2" w:rsidP="00275B43">
      <w:pPr>
        <w:widowControl w:val="0"/>
        <w:numPr>
          <w:ilvl w:val="0"/>
          <w:numId w:val="12"/>
        </w:numPr>
        <w:autoSpaceDE w:val="0"/>
        <w:autoSpaceDN w:val="0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003F2">
        <w:rPr>
          <w:rFonts w:ascii="Arial" w:hAnsi="Arial" w:cs="Arial"/>
          <w:sz w:val="24"/>
          <w:szCs w:val="24"/>
        </w:rPr>
        <w:t>интенсивный сценарий развития предполагает структурные изменения в</w:t>
      </w:r>
      <w:r w:rsidR="00A56017">
        <w:rPr>
          <w:rFonts w:ascii="Arial" w:hAnsi="Arial" w:cs="Arial"/>
          <w:sz w:val="24"/>
          <w:szCs w:val="24"/>
        </w:rPr>
        <w:t> </w:t>
      </w:r>
      <w:r w:rsidRPr="001003F2">
        <w:rPr>
          <w:rFonts w:ascii="Arial" w:hAnsi="Arial" w:cs="Arial"/>
          <w:sz w:val="24"/>
          <w:szCs w:val="24"/>
        </w:rPr>
        <w:t xml:space="preserve">экономике, развитие высокотехнологичных отраслей экономики с высокой добавленной стоимостью на прогнозный период. </w:t>
      </w:r>
    </w:p>
    <w:p w14:paraId="5465EE61" w14:textId="77777777" w:rsidR="001003F2" w:rsidRPr="001003F2" w:rsidRDefault="001003F2" w:rsidP="00D11FD7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003F2">
        <w:rPr>
          <w:rFonts w:ascii="Arial" w:hAnsi="Arial" w:cs="Arial"/>
          <w:sz w:val="24"/>
          <w:szCs w:val="24"/>
        </w:rPr>
        <w:t xml:space="preserve">Алгоритм формирования сценариев социально-экономического развития агломерации приведен в разделе 6 настоящего документа. </w:t>
      </w:r>
    </w:p>
    <w:p w14:paraId="6576E524" w14:textId="77777777" w:rsidR="001003F2" w:rsidRPr="001003F2" w:rsidRDefault="001003F2" w:rsidP="00275B43">
      <w:pPr>
        <w:widowControl w:val="0"/>
        <w:numPr>
          <w:ilvl w:val="1"/>
          <w:numId w:val="1"/>
        </w:numPr>
        <w:autoSpaceDE w:val="0"/>
        <w:autoSpaceDN w:val="0"/>
        <w:spacing w:line="36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1003F2">
        <w:rPr>
          <w:rFonts w:ascii="Arial" w:hAnsi="Arial" w:cs="Arial"/>
          <w:sz w:val="24"/>
          <w:szCs w:val="24"/>
        </w:rPr>
        <w:t xml:space="preserve">С учетом проведенного анализа предлагается к реализации наиболее оптимальный и достижимый сценарий социально-экономического развития агломерации. </w:t>
      </w:r>
    </w:p>
    <w:p w14:paraId="1D41711E" w14:textId="77777777" w:rsidR="001003F2" w:rsidRPr="001003F2" w:rsidRDefault="001003F2" w:rsidP="00D11FD7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003F2">
        <w:rPr>
          <w:rFonts w:ascii="Arial" w:hAnsi="Arial" w:cs="Arial"/>
          <w:sz w:val="24"/>
          <w:szCs w:val="24"/>
        </w:rPr>
        <w:t xml:space="preserve">Алгоритм определения приоритетного (целевого) сценария социально-экономического развития агломерации приведен в разделе 6 настоящего документа. </w:t>
      </w:r>
    </w:p>
    <w:p w14:paraId="729D59F9" w14:textId="714C38B1" w:rsidR="0089122B" w:rsidRDefault="009D6180" w:rsidP="00275B43">
      <w:pPr>
        <w:widowControl w:val="0"/>
        <w:numPr>
          <w:ilvl w:val="1"/>
          <w:numId w:val="1"/>
        </w:numPr>
        <w:autoSpaceDE w:val="0"/>
        <w:autoSpaceDN w:val="0"/>
        <w:spacing w:line="36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Этап п</w:t>
      </w:r>
      <w:r w:rsidR="001003F2" w:rsidRPr="001003F2">
        <w:rPr>
          <w:rFonts w:ascii="Arial" w:hAnsi="Arial" w:cs="Arial"/>
          <w:sz w:val="24"/>
          <w:szCs w:val="24"/>
        </w:rPr>
        <w:t>остроени</w:t>
      </w:r>
      <w:r>
        <w:rPr>
          <w:rFonts w:ascii="Arial" w:hAnsi="Arial" w:cs="Arial"/>
          <w:sz w:val="24"/>
          <w:szCs w:val="24"/>
        </w:rPr>
        <w:t>я</w:t>
      </w:r>
      <w:r w:rsidR="001003F2" w:rsidRPr="001003F2">
        <w:rPr>
          <w:rFonts w:ascii="Arial" w:hAnsi="Arial" w:cs="Arial"/>
          <w:sz w:val="24"/>
          <w:szCs w:val="24"/>
        </w:rPr>
        <w:t xml:space="preserve"> планировочного каркаса</w:t>
      </w:r>
      <w:r>
        <w:rPr>
          <w:rFonts w:ascii="Arial" w:hAnsi="Arial" w:cs="Arial"/>
          <w:sz w:val="24"/>
          <w:szCs w:val="24"/>
        </w:rPr>
        <w:t xml:space="preserve"> рекомендуется осуществлять</w:t>
      </w:r>
      <w:r w:rsidR="0089122B">
        <w:rPr>
          <w:rFonts w:ascii="Arial" w:hAnsi="Arial" w:cs="Arial"/>
          <w:sz w:val="24"/>
          <w:szCs w:val="24"/>
        </w:rPr>
        <w:br/>
      </w:r>
      <w:r w:rsidR="001003F2" w:rsidRPr="001003F2">
        <w:rPr>
          <w:rFonts w:ascii="Arial" w:hAnsi="Arial" w:cs="Arial"/>
          <w:sz w:val="24"/>
          <w:szCs w:val="24"/>
        </w:rPr>
        <w:t>с учетом сложившейся системы расселения и предложений по усилению роли центров расселения, в том числе:</w:t>
      </w:r>
    </w:p>
    <w:p w14:paraId="199189A4" w14:textId="77777777" w:rsidR="0089122B" w:rsidRDefault="0089122B" w:rsidP="00275B43">
      <w:pPr>
        <w:widowControl w:val="0"/>
        <w:autoSpaceDE w:val="0"/>
        <w:autoSpaceDN w:val="0"/>
        <w:spacing w:line="36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–</w:t>
      </w:r>
      <w:r w:rsidR="009D6180" w:rsidRPr="0089122B">
        <w:rPr>
          <w:rFonts w:ascii="Arial" w:hAnsi="Arial" w:cs="Arial"/>
          <w:sz w:val="24"/>
          <w:szCs w:val="24"/>
        </w:rPr>
        <w:t xml:space="preserve"> </w:t>
      </w:r>
      <w:r w:rsidR="001003F2" w:rsidRPr="0089122B">
        <w:rPr>
          <w:rFonts w:ascii="Arial" w:hAnsi="Arial" w:cs="Arial"/>
          <w:sz w:val="24"/>
          <w:szCs w:val="24"/>
        </w:rPr>
        <w:t>сложившейся системы расселения, предложений по усилению роли центров расселения</w:t>
      </w:r>
      <w:r w:rsidR="009D6180" w:rsidRPr="0089122B">
        <w:rPr>
          <w:rFonts w:ascii="Arial" w:hAnsi="Arial" w:cs="Arial"/>
          <w:sz w:val="24"/>
          <w:szCs w:val="24"/>
        </w:rPr>
        <w:t>;</w:t>
      </w:r>
    </w:p>
    <w:p w14:paraId="7F5A0681" w14:textId="77777777" w:rsidR="001003F2" w:rsidRPr="0089122B" w:rsidRDefault="0089122B" w:rsidP="00275B43">
      <w:pPr>
        <w:widowControl w:val="0"/>
        <w:autoSpaceDE w:val="0"/>
        <w:autoSpaceDN w:val="0"/>
        <w:spacing w:line="36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– </w:t>
      </w:r>
      <w:r w:rsidR="001003F2" w:rsidRPr="0089122B">
        <w:rPr>
          <w:rFonts w:ascii="Arial" w:hAnsi="Arial" w:cs="Arial"/>
          <w:sz w:val="24"/>
          <w:szCs w:val="24"/>
        </w:rPr>
        <w:t>с учетом размещения существующих объектов транспортной инфраструктур</w:t>
      </w:r>
      <w:r w:rsidR="001003F2" w:rsidRPr="00674E15">
        <w:rPr>
          <w:rFonts w:ascii="Arial" w:hAnsi="Arial" w:cs="Arial"/>
          <w:sz w:val="24"/>
          <w:szCs w:val="24"/>
        </w:rPr>
        <w:t>ы.</w:t>
      </w:r>
    </w:p>
    <w:p w14:paraId="3BB89054" w14:textId="1427E061" w:rsidR="006026AA" w:rsidRPr="00F362F5" w:rsidRDefault="001003F2" w:rsidP="00275B43">
      <w:pPr>
        <w:widowControl w:val="0"/>
        <w:numPr>
          <w:ilvl w:val="1"/>
          <w:numId w:val="1"/>
        </w:numPr>
        <w:autoSpaceDE w:val="0"/>
        <w:autoSpaceDN w:val="0"/>
        <w:spacing w:line="36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1003F2">
        <w:rPr>
          <w:rFonts w:ascii="Arial" w:hAnsi="Arial" w:cs="Arial"/>
          <w:sz w:val="24"/>
          <w:szCs w:val="24"/>
        </w:rPr>
        <w:t>Оценка градостроительного потенциала, необходимого для реализации приоритетного сценария градостроительного развития территории агломерации</w:t>
      </w:r>
      <w:r w:rsidR="00A56017">
        <w:rPr>
          <w:rFonts w:ascii="Arial" w:hAnsi="Arial" w:cs="Arial"/>
          <w:sz w:val="24"/>
          <w:szCs w:val="24"/>
        </w:rPr>
        <w:t>:</w:t>
      </w:r>
    </w:p>
    <w:p w14:paraId="3285BDF5" w14:textId="77777777" w:rsidR="001003F2" w:rsidRPr="00F362F5" w:rsidRDefault="00F362F5" w:rsidP="00275B43">
      <w:pPr>
        <w:pStyle w:val="af2"/>
        <w:widowControl w:val="0"/>
        <w:numPr>
          <w:ilvl w:val="2"/>
          <w:numId w:val="1"/>
        </w:numPr>
        <w:autoSpaceDE w:val="0"/>
        <w:autoSpaceDN w:val="0"/>
        <w:spacing w:line="36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F362F5">
        <w:rPr>
          <w:rFonts w:ascii="Arial" w:hAnsi="Arial" w:cs="Arial"/>
          <w:sz w:val="24"/>
          <w:szCs w:val="24"/>
        </w:rPr>
        <w:t xml:space="preserve">Градостроительный потенциал, определяемый </w:t>
      </w:r>
      <w:r w:rsidR="001003F2" w:rsidRPr="00F362F5">
        <w:rPr>
          <w:rFonts w:ascii="Arial" w:hAnsi="Arial" w:cs="Arial"/>
          <w:sz w:val="24"/>
          <w:szCs w:val="24"/>
        </w:rPr>
        <w:t xml:space="preserve">в границах муниципальных образований, входящих в состав агломерации, включает в себя </w:t>
      </w:r>
      <w:r w:rsidRPr="00F362F5">
        <w:rPr>
          <w:rFonts w:ascii="Arial" w:hAnsi="Arial" w:cs="Arial"/>
          <w:sz w:val="24"/>
          <w:szCs w:val="24"/>
        </w:rPr>
        <w:t xml:space="preserve">следующие </w:t>
      </w:r>
      <w:r w:rsidR="001003F2" w:rsidRPr="00F362F5">
        <w:rPr>
          <w:rFonts w:ascii="Arial" w:hAnsi="Arial" w:cs="Arial"/>
          <w:sz w:val="24"/>
          <w:szCs w:val="24"/>
        </w:rPr>
        <w:t>ключевые параметры градостроительного развития:</w:t>
      </w:r>
    </w:p>
    <w:p w14:paraId="4FD538DE" w14:textId="6486D46C" w:rsidR="001003F2" w:rsidRPr="001003F2" w:rsidRDefault="00A56017" w:rsidP="00275B43">
      <w:pPr>
        <w:widowControl w:val="0"/>
        <w:autoSpaceDE w:val="0"/>
        <w:autoSpaceDN w:val="0"/>
        <w:spacing w:line="36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9122B">
        <w:rPr>
          <w:rFonts w:ascii="Arial" w:hAnsi="Arial" w:cs="Arial"/>
          <w:sz w:val="24"/>
          <w:szCs w:val="24"/>
        </w:rPr>
        <w:t xml:space="preserve"> </w:t>
      </w:r>
      <w:r w:rsidR="001003F2" w:rsidRPr="001003F2">
        <w:rPr>
          <w:rFonts w:ascii="Arial" w:hAnsi="Arial" w:cs="Arial"/>
          <w:sz w:val="24"/>
          <w:szCs w:val="24"/>
        </w:rPr>
        <w:t xml:space="preserve">отраслевая структура занятости по ОКВЭД с учетом прогнозных показателей численности населения, </w:t>
      </w:r>
    </w:p>
    <w:p w14:paraId="41F386D2" w14:textId="23903131" w:rsidR="008A0024" w:rsidRDefault="00A56017" w:rsidP="00275B43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9122B">
        <w:rPr>
          <w:rFonts w:ascii="Arial" w:hAnsi="Arial" w:cs="Arial"/>
          <w:sz w:val="24"/>
          <w:szCs w:val="24"/>
        </w:rPr>
        <w:t xml:space="preserve"> </w:t>
      </w:r>
      <w:r w:rsidR="001003F2" w:rsidRPr="001003F2">
        <w:rPr>
          <w:rFonts w:ascii="Arial" w:hAnsi="Arial" w:cs="Arial"/>
          <w:sz w:val="24"/>
          <w:szCs w:val="24"/>
        </w:rPr>
        <w:t>прогнозное бюджетное сальдо;</w:t>
      </w:r>
      <w:r w:rsidR="008A0024">
        <w:rPr>
          <w:rFonts w:ascii="Arial" w:hAnsi="Arial" w:cs="Arial"/>
          <w:sz w:val="24"/>
          <w:szCs w:val="24"/>
        </w:rPr>
        <w:t xml:space="preserve"> </w:t>
      </w:r>
    </w:p>
    <w:p w14:paraId="36880EE4" w14:textId="6DBBE53D" w:rsidR="008A0024" w:rsidRDefault="00A56017" w:rsidP="00275B43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A0024">
        <w:rPr>
          <w:rFonts w:ascii="Arial" w:hAnsi="Arial" w:cs="Arial"/>
          <w:sz w:val="24"/>
          <w:szCs w:val="24"/>
        </w:rPr>
        <w:t xml:space="preserve"> </w:t>
      </w:r>
      <w:r w:rsidR="001003F2" w:rsidRPr="001003F2">
        <w:rPr>
          <w:rFonts w:ascii="Arial" w:hAnsi="Arial" w:cs="Arial"/>
          <w:sz w:val="24"/>
          <w:szCs w:val="24"/>
        </w:rPr>
        <w:t>показатели, характеризующие территорию и определяющие возможность ее развития, в том числе показатели развития жилого и нежилого фонда, социальной, инженерной, транспортной инфраструктуры;</w:t>
      </w:r>
      <w:r w:rsidR="008A0024">
        <w:rPr>
          <w:rFonts w:ascii="Arial" w:hAnsi="Arial" w:cs="Arial"/>
          <w:sz w:val="24"/>
          <w:szCs w:val="24"/>
        </w:rPr>
        <w:t xml:space="preserve"> </w:t>
      </w:r>
    </w:p>
    <w:p w14:paraId="1CB00A2F" w14:textId="01092315" w:rsidR="00F3225A" w:rsidRDefault="00A56017" w:rsidP="00275B43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A0024">
        <w:rPr>
          <w:rFonts w:ascii="Arial" w:hAnsi="Arial" w:cs="Arial"/>
          <w:sz w:val="24"/>
          <w:szCs w:val="24"/>
        </w:rPr>
        <w:t xml:space="preserve"> </w:t>
      </w:r>
      <w:r w:rsidR="001003F2" w:rsidRPr="001003F2">
        <w:rPr>
          <w:rFonts w:ascii="Arial" w:hAnsi="Arial" w:cs="Arial"/>
          <w:sz w:val="24"/>
          <w:szCs w:val="24"/>
        </w:rPr>
        <w:t>планировочный каркас с учетом сложившейся схемы расселения и</w:t>
      </w:r>
      <w:r>
        <w:rPr>
          <w:rFonts w:ascii="Arial" w:hAnsi="Arial" w:cs="Arial"/>
          <w:sz w:val="24"/>
          <w:szCs w:val="24"/>
        </w:rPr>
        <w:t> </w:t>
      </w:r>
      <w:r w:rsidR="001003F2" w:rsidRPr="001003F2">
        <w:rPr>
          <w:rFonts w:ascii="Arial" w:hAnsi="Arial" w:cs="Arial"/>
          <w:sz w:val="24"/>
          <w:szCs w:val="24"/>
        </w:rPr>
        <w:t xml:space="preserve">предложений по усилению роли существующих центров, а также предложений </w:t>
      </w:r>
      <w:r w:rsidR="001003F2" w:rsidRPr="001003F2">
        <w:rPr>
          <w:rFonts w:ascii="Arial" w:hAnsi="Arial" w:cs="Arial"/>
          <w:sz w:val="24"/>
          <w:szCs w:val="24"/>
        </w:rPr>
        <w:lastRenderedPageBreak/>
        <w:t>по</w:t>
      </w:r>
      <w:r>
        <w:rPr>
          <w:rFonts w:ascii="Arial" w:hAnsi="Arial" w:cs="Arial"/>
          <w:sz w:val="24"/>
          <w:szCs w:val="24"/>
        </w:rPr>
        <w:t> </w:t>
      </w:r>
      <w:r w:rsidR="001003F2" w:rsidRPr="001003F2">
        <w:rPr>
          <w:rFonts w:ascii="Arial" w:hAnsi="Arial" w:cs="Arial"/>
          <w:sz w:val="24"/>
          <w:szCs w:val="24"/>
        </w:rPr>
        <w:t>формированию новых центров расселения.</w:t>
      </w:r>
    </w:p>
    <w:p w14:paraId="56938803" w14:textId="77777777" w:rsidR="00275B43" w:rsidRPr="0010605A" w:rsidRDefault="00275B43" w:rsidP="00275B43">
      <w:pPr>
        <w:widowControl w:val="0"/>
        <w:autoSpaceDE w:val="0"/>
        <w:autoSpaceDN w:val="0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883803F" w14:textId="77777777" w:rsidR="001003F2" w:rsidRPr="003716D7" w:rsidRDefault="001003F2" w:rsidP="00275B43">
      <w:pPr>
        <w:pStyle w:val="ConsPlusNormal0"/>
        <w:ind w:firstLine="709"/>
        <w:jc w:val="both"/>
      </w:pPr>
    </w:p>
    <w:p w14:paraId="57DBBC30" w14:textId="74D5BB72" w:rsidR="00DA6F69" w:rsidRDefault="00DA6F69" w:rsidP="00275B43">
      <w:pPr>
        <w:pStyle w:val="ConsPlusTitle0"/>
        <w:keepNext/>
        <w:keepLines/>
        <w:numPr>
          <w:ilvl w:val="0"/>
          <w:numId w:val="1"/>
        </w:numPr>
        <w:ind w:left="709" w:firstLine="0"/>
        <w:jc w:val="both"/>
        <w:outlineLvl w:val="1"/>
        <w:rPr>
          <w:sz w:val="28"/>
          <w:szCs w:val="28"/>
        </w:rPr>
      </w:pPr>
      <w:r w:rsidRPr="0010605A">
        <w:rPr>
          <w:sz w:val="28"/>
          <w:szCs w:val="28"/>
        </w:rPr>
        <w:t>Порядок подготовки сценариев развития территорий агломерации. Выбор приоритетного сценария социально-экономического развития территории и оценка градостроительного потенциала, необходимого для его реализации. Построение планировочного каркаса по</w:t>
      </w:r>
      <w:r w:rsidR="00A56017">
        <w:rPr>
          <w:sz w:val="28"/>
          <w:szCs w:val="28"/>
        </w:rPr>
        <w:t> </w:t>
      </w:r>
      <w:r w:rsidRPr="0010605A">
        <w:rPr>
          <w:sz w:val="28"/>
          <w:szCs w:val="28"/>
        </w:rPr>
        <w:t>выбранному сценарию</w:t>
      </w:r>
    </w:p>
    <w:p w14:paraId="46850058" w14:textId="77777777" w:rsidR="00275B43" w:rsidRPr="0010605A" w:rsidRDefault="00275B43" w:rsidP="00275B43">
      <w:pPr>
        <w:pStyle w:val="ConsPlusTitle0"/>
        <w:keepNext/>
        <w:keepLines/>
        <w:numPr>
          <w:ilvl w:val="0"/>
          <w:numId w:val="1"/>
        </w:numPr>
        <w:ind w:left="709" w:firstLine="0"/>
        <w:jc w:val="both"/>
        <w:outlineLvl w:val="1"/>
        <w:rPr>
          <w:sz w:val="28"/>
          <w:szCs w:val="28"/>
        </w:rPr>
      </w:pPr>
    </w:p>
    <w:p w14:paraId="23CF6C55" w14:textId="77777777" w:rsidR="00DA6F69" w:rsidRPr="00DA6F69" w:rsidRDefault="00DA6F69" w:rsidP="00275B43">
      <w:pPr>
        <w:pStyle w:val="ConsPlusTitle0"/>
        <w:keepNext/>
        <w:keepLines/>
        <w:ind w:firstLine="709"/>
        <w:jc w:val="both"/>
        <w:outlineLvl w:val="1"/>
        <w:rPr>
          <w:szCs w:val="20"/>
        </w:rPr>
      </w:pPr>
    </w:p>
    <w:p w14:paraId="677BCC1F" w14:textId="77777777" w:rsidR="00DA6F69" w:rsidRPr="00EF015E" w:rsidRDefault="00DA6F69" w:rsidP="00275B43">
      <w:pPr>
        <w:keepNext/>
        <w:keepLines/>
        <w:widowControl w:val="0"/>
        <w:numPr>
          <w:ilvl w:val="1"/>
          <w:numId w:val="1"/>
        </w:numPr>
        <w:autoSpaceDE w:val="0"/>
        <w:autoSpaceDN w:val="0"/>
        <w:spacing w:line="36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 xml:space="preserve">Разработка сценариев развития территорий агломерации </w:t>
      </w:r>
      <w:r w:rsidR="008A0024">
        <w:rPr>
          <w:rFonts w:ascii="Arial" w:hAnsi="Arial" w:cs="Arial"/>
          <w:sz w:val="24"/>
          <w:szCs w:val="24"/>
        </w:rPr>
        <w:t>должна осуществляться</w:t>
      </w:r>
      <w:r w:rsidR="00AC6E57">
        <w:rPr>
          <w:rFonts w:ascii="Arial" w:hAnsi="Arial" w:cs="Arial"/>
          <w:sz w:val="24"/>
          <w:szCs w:val="24"/>
        </w:rPr>
        <w:t xml:space="preserve"> </w:t>
      </w:r>
      <w:r w:rsidR="0010605A">
        <w:rPr>
          <w:rFonts w:ascii="Arial" w:hAnsi="Arial" w:cs="Arial"/>
          <w:sz w:val="24"/>
          <w:szCs w:val="24"/>
        </w:rPr>
        <w:t>посредством анализа</w:t>
      </w:r>
      <w:r w:rsidRPr="00EF015E">
        <w:rPr>
          <w:rFonts w:ascii="Arial" w:hAnsi="Arial" w:cs="Arial"/>
          <w:sz w:val="24"/>
          <w:szCs w:val="24"/>
        </w:rPr>
        <w:t>:</w:t>
      </w:r>
    </w:p>
    <w:p w14:paraId="1352B9E6" w14:textId="776B1A97" w:rsidR="00DA6F69" w:rsidRPr="00EF015E" w:rsidRDefault="00DA6F69" w:rsidP="00275B43">
      <w:pPr>
        <w:widowControl w:val="0"/>
        <w:numPr>
          <w:ilvl w:val="0"/>
          <w:numId w:val="9"/>
        </w:numPr>
        <w:autoSpaceDE w:val="0"/>
        <w:autoSpaceDN w:val="0"/>
        <w:spacing w:line="36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 xml:space="preserve">структуры экономики в субъекте </w:t>
      </w:r>
      <w:r w:rsidR="00D93869">
        <w:rPr>
          <w:rFonts w:ascii="Arial" w:hAnsi="Arial" w:cs="Arial"/>
          <w:sz w:val="24"/>
          <w:szCs w:val="24"/>
        </w:rPr>
        <w:t xml:space="preserve">РФ </w:t>
      </w:r>
      <w:r w:rsidRPr="00EF015E">
        <w:rPr>
          <w:rFonts w:ascii="Arial" w:hAnsi="Arial" w:cs="Arial"/>
          <w:sz w:val="24"/>
          <w:szCs w:val="24"/>
        </w:rPr>
        <w:t>и муниципальных образованиях, вошедших в границ</w:t>
      </w:r>
      <w:r w:rsidR="00A62877">
        <w:rPr>
          <w:rFonts w:ascii="Arial" w:hAnsi="Arial" w:cs="Arial"/>
          <w:sz w:val="24"/>
          <w:szCs w:val="24"/>
        </w:rPr>
        <w:t>ы</w:t>
      </w:r>
      <w:r w:rsidRPr="00EF015E">
        <w:rPr>
          <w:rFonts w:ascii="Arial" w:hAnsi="Arial" w:cs="Arial"/>
          <w:sz w:val="24"/>
          <w:szCs w:val="24"/>
        </w:rPr>
        <w:t xml:space="preserve"> агломерации, в соответствии </w:t>
      </w:r>
      <w:r w:rsidRPr="00CC51CB">
        <w:rPr>
          <w:rFonts w:ascii="Arial" w:hAnsi="Arial" w:cs="Arial"/>
          <w:sz w:val="24"/>
          <w:szCs w:val="24"/>
        </w:rPr>
        <w:t>с пунктом 4.</w:t>
      </w:r>
      <w:r w:rsidR="00CC51CB" w:rsidRPr="00CC51CB">
        <w:rPr>
          <w:rFonts w:ascii="Arial" w:hAnsi="Arial" w:cs="Arial"/>
          <w:sz w:val="24"/>
          <w:szCs w:val="24"/>
        </w:rPr>
        <w:t>4</w:t>
      </w:r>
      <w:r w:rsidRPr="00EF015E">
        <w:rPr>
          <w:rFonts w:ascii="Arial" w:hAnsi="Arial" w:cs="Arial"/>
          <w:sz w:val="24"/>
          <w:szCs w:val="24"/>
        </w:rPr>
        <w:t xml:space="preserve"> настоящей методики;</w:t>
      </w:r>
    </w:p>
    <w:p w14:paraId="67B270F6" w14:textId="77777777" w:rsidR="00DA6F69" w:rsidRPr="00EF015E" w:rsidRDefault="00DA6F69" w:rsidP="00275B43">
      <w:pPr>
        <w:widowControl w:val="0"/>
        <w:numPr>
          <w:ilvl w:val="0"/>
          <w:numId w:val="9"/>
        </w:numPr>
        <w:autoSpaceDE w:val="0"/>
        <w:autoSpaceDN w:val="0"/>
        <w:spacing w:line="36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>экспортного потенциала и существующих и перспективных рынков сбыта продукции, производимой в агломерации;</w:t>
      </w:r>
    </w:p>
    <w:p w14:paraId="43A4875A" w14:textId="7BE836D3" w:rsidR="00DA6F69" w:rsidRPr="00EF015E" w:rsidRDefault="00DA6F69" w:rsidP="00275B43">
      <w:pPr>
        <w:widowControl w:val="0"/>
        <w:numPr>
          <w:ilvl w:val="0"/>
          <w:numId w:val="9"/>
        </w:numPr>
        <w:autoSpaceDE w:val="0"/>
        <w:autoSpaceDN w:val="0"/>
        <w:spacing w:line="36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>текущего уровня производственных мощностей предприятий агломерации, учет планов по их развитию с учетом реализуемых и перспективных инвестиционных проектов, а также возможности увеличения производственных мощностей с учетом анализа экспортного потенциала</w:t>
      </w:r>
      <w:r w:rsidR="00A56017">
        <w:rPr>
          <w:rFonts w:ascii="Arial" w:hAnsi="Arial" w:cs="Arial"/>
          <w:sz w:val="24"/>
          <w:szCs w:val="24"/>
        </w:rPr>
        <w:t>.</w:t>
      </w:r>
    </w:p>
    <w:p w14:paraId="19E95673" w14:textId="77777777" w:rsidR="00DA6F69" w:rsidRPr="00EF015E" w:rsidRDefault="0010605A" w:rsidP="00275B43">
      <w:pPr>
        <w:widowControl w:val="0"/>
        <w:autoSpaceDE w:val="0"/>
        <w:autoSpaceDN w:val="0"/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</w:t>
      </w:r>
      <w:r w:rsidR="00CC51CB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</w:t>
      </w:r>
      <w:r w:rsidR="00DA6F69" w:rsidRPr="00EF015E">
        <w:rPr>
          <w:rFonts w:ascii="Arial" w:hAnsi="Arial" w:cs="Arial"/>
          <w:sz w:val="24"/>
          <w:szCs w:val="24"/>
        </w:rPr>
        <w:t>В рамках инерционного сценария социально-экономического развития агломерации осуществля</w:t>
      </w:r>
      <w:r w:rsidR="00F362F5">
        <w:rPr>
          <w:rFonts w:ascii="Arial" w:hAnsi="Arial" w:cs="Arial"/>
          <w:sz w:val="24"/>
          <w:szCs w:val="24"/>
        </w:rPr>
        <w:t>ется</w:t>
      </w:r>
      <w:r w:rsidR="00DA6F69" w:rsidRPr="00EF015E">
        <w:rPr>
          <w:rFonts w:ascii="Arial" w:hAnsi="Arial" w:cs="Arial"/>
          <w:sz w:val="24"/>
          <w:szCs w:val="24"/>
        </w:rPr>
        <w:t xml:space="preserve">: </w:t>
      </w:r>
    </w:p>
    <w:p w14:paraId="27A62995" w14:textId="77777777" w:rsidR="0010605A" w:rsidRDefault="00DA6F69" w:rsidP="00275B43">
      <w:pPr>
        <w:pStyle w:val="af2"/>
        <w:widowControl w:val="0"/>
        <w:numPr>
          <w:ilvl w:val="0"/>
          <w:numId w:val="18"/>
        </w:numPr>
        <w:tabs>
          <w:tab w:val="left" w:pos="1134"/>
        </w:tabs>
        <w:autoSpaceDE w:val="0"/>
        <w:autoSpaceDN w:val="0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0605A">
        <w:rPr>
          <w:rFonts w:ascii="Arial" w:hAnsi="Arial" w:cs="Arial"/>
          <w:sz w:val="24"/>
          <w:szCs w:val="24"/>
        </w:rPr>
        <w:t xml:space="preserve">учет реализации запланированных инвестиционных проектов, в том числе </w:t>
      </w:r>
      <w:r w:rsidR="008A0024">
        <w:rPr>
          <w:rFonts w:ascii="Arial" w:hAnsi="Arial" w:cs="Arial"/>
          <w:sz w:val="24"/>
          <w:szCs w:val="24"/>
        </w:rPr>
        <w:br/>
      </w:r>
      <w:r w:rsidRPr="0010605A">
        <w:rPr>
          <w:rFonts w:ascii="Arial" w:hAnsi="Arial" w:cs="Arial"/>
          <w:sz w:val="24"/>
          <w:szCs w:val="24"/>
        </w:rPr>
        <w:t xml:space="preserve">в рамках национальных и федеральных проектов, государственных программ Российской Федерации субъектов Российской Федерации, региональных </w:t>
      </w:r>
      <w:r w:rsidR="008A0024">
        <w:rPr>
          <w:rFonts w:ascii="Arial" w:hAnsi="Arial" w:cs="Arial"/>
          <w:sz w:val="24"/>
          <w:szCs w:val="24"/>
        </w:rPr>
        <w:br/>
      </w:r>
      <w:r w:rsidRPr="0010605A">
        <w:rPr>
          <w:rFonts w:ascii="Arial" w:hAnsi="Arial" w:cs="Arial"/>
          <w:sz w:val="24"/>
          <w:szCs w:val="24"/>
        </w:rPr>
        <w:t>и ведомственных проектов, иных документов планирования, в том числе территориального, планов субъектов естественных монополий и государственных организаций, а также негосударственных предприятий;</w:t>
      </w:r>
    </w:p>
    <w:p w14:paraId="2C960EA0" w14:textId="77777777" w:rsidR="00E154BC" w:rsidRDefault="00DA6F69" w:rsidP="00275B43">
      <w:pPr>
        <w:pStyle w:val="af2"/>
        <w:widowControl w:val="0"/>
        <w:numPr>
          <w:ilvl w:val="0"/>
          <w:numId w:val="18"/>
        </w:numPr>
        <w:tabs>
          <w:tab w:val="left" w:pos="1134"/>
        </w:tabs>
        <w:autoSpaceDE w:val="0"/>
        <w:autoSpaceDN w:val="0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0605A">
        <w:rPr>
          <w:rFonts w:ascii="Arial" w:hAnsi="Arial" w:cs="Arial"/>
          <w:sz w:val="24"/>
          <w:szCs w:val="24"/>
        </w:rPr>
        <w:t>формирование прогнозной структуры экономики с учетом сохранения существующего вектора развития экономики и его основных параметров, включая структуру занятости, бюджетные параметры;</w:t>
      </w:r>
    </w:p>
    <w:p w14:paraId="13BBCD45" w14:textId="77777777" w:rsidR="0010605A" w:rsidRPr="00E154BC" w:rsidRDefault="00DA6F69" w:rsidP="00275B43">
      <w:pPr>
        <w:pStyle w:val="af2"/>
        <w:widowControl w:val="0"/>
        <w:numPr>
          <w:ilvl w:val="0"/>
          <w:numId w:val="18"/>
        </w:numPr>
        <w:tabs>
          <w:tab w:val="left" w:pos="1134"/>
        </w:tabs>
        <w:autoSpaceDE w:val="0"/>
        <w:autoSpaceDN w:val="0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E154BC">
        <w:rPr>
          <w:rFonts w:ascii="Arial" w:hAnsi="Arial" w:cs="Arial"/>
          <w:sz w:val="24"/>
          <w:szCs w:val="24"/>
        </w:rPr>
        <w:t xml:space="preserve">учет перечня целевых показателей и их значений по основным социально-экономическим параметрам развития агломерации на прогнозный период </w:t>
      </w:r>
      <w:r w:rsidR="008A0024">
        <w:rPr>
          <w:rFonts w:ascii="Arial" w:hAnsi="Arial" w:cs="Arial"/>
          <w:sz w:val="24"/>
          <w:szCs w:val="24"/>
        </w:rPr>
        <w:br/>
      </w:r>
      <w:r w:rsidRPr="00E154BC">
        <w:rPr>
          <w:rFonts w:ascii="Arial" w:hAnsi="Arial" w:cs="Arial"/>
          <w:sz w:val="24"/>
          <w:szCs w:val="24"/>
        </w:rPr>
        <w:t>в соответствии с перечнем сквозных показателей.</w:t>
      </w:r>
    </w:p>
    <w:p w14:paraId="26BE8BF0" w14:textId="77777777" w:rsidR="00DA6F69" w:rsidRPr="0010605A" w:rsidRDefault="0010605A" w:rsidP="00275B43">
      <w:pPr>
        <w:pStyle w:val="af2"/>
        <w:widowControl w:val="0"/>
        <w:tabs>
          <w:tab w:val="left" w:pos="1134"/>
        </w:tabs>
        <w:autoSpaceDE w:val="0"/>
        <w:autoSpaceDN w:val="0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</w:t>
      </w:r>
      <w:r w:rsidR="00CC51CB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</w:t>
      </w:r>
      <w:r w:rsidR="00DA6F69" w:rsidRPr="0010605A">
        <w:rPr>
          <w:rFonts w:ascii="Arial" w:hAnsi="Arial" w:cs="Arial"/>
          <w:sz w:val="24"/>
          <w:szCs w:val="24"/>
        </w:rPr>
        <w:t>В рамках экстенсивного сценария социально-экономического развития агломерации осуществля</w:t>
      </w:r>
      <w:r w:rsidR="00F362F5">
        <w:rPr>
          <w:rFonts w:ascii="Arial" w:hAnsi="Arial" w:cs="Arial"/>
          <w:sz w:val="24"/>
          <w:szCs w:val="24"/>
        </w:rPr>
        <w:t>ется</w:t>
      </w:r>
      <w:r w:rsidR="00DA6F69" w:rsidRPr="0010605A">
        <w:rPr>
          <w:rFonts w:ascii="Arial" w:hAnsi="Arial" w:cs="Arial"/>
          <w:sz w:val="24"/>
          <w:szCs w:val="24"/>
        </w:rPr>
        <w:t xml:space="preserve">: </w:t>
      </w:r>
    </w:p>
    <w:p w14:paraId="770B2EAE" w14:textId="168C37B0" w:rsidR="0010605A" w:rsidRDefault="00DA6F69" w:rsidP="00275B43">
      <w:pPr>
        <w:pStyle w:val="af2"/>
        <w:widowControl w:val="0"/>
        <w:numPr>
          <w:ilvl w:val="0"/>
          <w:numId w:val="19"/>
        </w:numPr>
        <w:autoSpaceDE w:val="0"/>
        <w:autoSpaceDN w:val="0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0605A">
        <w:rPr>
          <w:rFonts w:ascii="Arial" w:hAnsi="Arial" w:cs="Arial"/>
          <w:sz w:val="24"/>
          <w:szCs w:val="24"/>
        </w:rPr>
        <w:lastRenderedPageBreak/>
        <w:t xml:space="preserve">учет реализации запланированных инвестиционных проектов, в том числе в рамках национальных и федеральных проектов, государственных программ Российской Федерации субъектов Российской Федерации, региональных </w:t>
      </w:r>
      <w:r w:rsidR="008A0024">
        <w:rPr>
          <w:rFonts w:ascii="Arial" w:hAnsi="Arial" w:cs="Arial"/>
          <w:sz w:val="24"/>
          <w:szCs w:val="24"/>
        </w:rPr>
        <w:br/>
      </w:r>
      <w:r w:rsidRPr="0010605A">
        <w:rPr>
          <w:rFonts w:ascii="Arial" w:hAnsi="Arial" w:cs="Arial"/>
          <w:sz w:val="24"/>
          <w:szCs w:val="24"/>
        </w:rPr>
        <w:t>и ведомственных проектов, иных документов планирования, в том числе территориального, планов субъектов естественных монополий и государственных организаций, а также негосударственных предприятий;</w:t>
      </w:r>
    </w:p>
    <w:p w14:paraId="030AC7C5" w14:textId="77777777" w:rsidR="0010605A" w:rsidRDefault="00DA6F69" w:rsidP="00275B43">
      <w:pPr>
        <w:pStyle w:val="af2"/>
        <w:widowControl w:val="0"/>
        <w:numPr>
          <w:ilvl w:val="0"/>
          <w:numId w:val="19"/>
        </w:numPr>
        <w:autoSpaceDE w:val="0"/>
        <w:autoSpaceDN w:val="0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0605A">
        <w:rPr>
          <w:rFonts w:ascii="Arial" w:hAnsi="Arial" w:cs="Arial"/>
          <w:sz w:val="24"/>
          <w:szCs w:val="24"/>
        </w:rPr>
        <w:t xml:space="preserve">формирование дополнительного перечня инвестиционных проектов, направленных на дальнейшее развитие и углубление специализации ключевых отраслей экономики (определенных по критериям выручки и численности работников </w:t>
      </w:r>
      <w:r w:rsidR="008A0024">
        <w:rPr>
          <w:rFonts w:ascii="Arial" w:hAnsi="Arial" w:cs="Arial"/>
          <w:sz w:val="24"/>
          <w:szCs w:val="24"/>
        </w:rPr>
        <w:br/>
      </w:r>
      <w:r w:rsidRPr="0010605A">
        <w:rPr>
          <w:rFonts w:ascii="Arial" w:hAnsi="Arial" w:cs="Arial"/>
          <w:sz w:val="24"/>
          <w:szCs w:val="24"/>
        </w:rPr>
        <w:t>в соответствии с ранее определенной специализацией территории);</w:t>
      </w:r>
    </w:p>
    <w:p w14:paraId="4F9E7C19" w14:textId="1C41184E" w:rsidR="0010605A" w:rsidRDefault="00DA6F69" w:rsidP="00275B43">
      <w:pPr>
        <w:pStyle w:val="af2"/>
        <w:widowControl w:val="0"/>
        <w:numPr>
          <w:ilvl w:val="0"/>
          <w:numId w:val="19"/>
        </w:numPr>
        <w:autoSpaceDE w:val="0"/>
        <w:autoSpaceDN w:val="0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0605A">
        <w:rPr>
          <w:rFonts w:ascii="Arial" w:hAnsi="Arial" w:cs="Arial"/>
          <w:sz w:val="24"/>
          <w:szCs w:val="24"/>
        </w:rPr>
        <w:t xml:space="preserve">формирование прогнозной структуры экономики с учетом наращивания </w:t>
      </w:r>
      <w:r w:rsidR="0010605A" w:rsidRPr="0010605A">
        <w:rPr>
          <w:rFonts w:ascii="Arial" w:hAnsi="Arial" w:cs="Arial"/>
          <w:sz w:val="24"/>
          <w:szCs w:val="24"/>
        </w:rPr>
        <w:t>производственных</w:t>
      </w:r>
      <w:r w:rsidRPr="0010605A">
        <w:rPr>
          <w:rFonts w:ascii="Arial" w:hAnsi="Arial" w:cs="Arial"/>
          <w:sz w:val="24"/>
          <w:szCs w:val="24"/>
        </w:rPr>
        <w:t xml:space="preserve"> мощностей в ключевых отраслях экономики (определенных </w:t>
      </w:r>
      <w:r w:rsidR="008A0024">
        <w:rPr>
          <w:rFonts w:ascii="Arial" w:hAnsi="Arial" w:cs="Arial"/>
          <w:sz w:val="24"/>
          <w:szCs w:val="24"/>
        </w:rPr>
        <w:br/>
      </w:r>
      <w:r w:rsidRPr="0010605A">
        <w:rPr>
          <w:rFonts w:ascii="Arial" w:hAnsi="Arial" w:cs="Arial"/>
          <w:sz w:val="24"/>
          <w:szCs w:val="24"/>
        </w:rPr>
        <w:t>по критериям выручки и численности работников в соответствии с ранее определенной специализацией территории);</w:t>
      </w:r>
    </w:p>
    <w:p w14:paraId="0E0BB962" w14:textId="084E391D" w:rsidR="0010605A" w:rsidRDefault="00DA6F69" w:rsidP="00275B43">
      <w:pPr>
        <w:pStyle w:val="af2"/>
        <w:widowControl w:val="0"/>
        <w:numPr>
          <w:ilvl w:val="0"/>
          <w:numId w:val="19"/>
        </w:numPr>
        <w:autoSpaceDE w:val="0"/>
        <w:autoSpaceDN w:val="0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0605A">
        <w:rPr>
          <w:rFonts w:ascii="Arial" w:hAnsi="Arial" w:cs="Arial"/>
          <w:sz w:val="24"/>
          <w:szCs w:val="24"/>
        </w:rPr>
        <w:t>формирование индустриальных парков, промышленных центров, агропромышленных центров, образовательных кластеров, направленных на</w:t>
      </w:r>
      <w:r w:rsidR="006D6310">
        <w:rPr>
          <w:rFonts w:ascii="Arial" w:hAnsi="Arial" w:cs="Arial"/>
          <w:sz w:val="24"/>
          <w:szCs w:val="24"/>
        </w:rPr>
        <w:t> </w:t>
      </w:r>
      <w:r w:rsidRPr="0010605A">
        <w:rPr>
          <w:rFonts w:ascii="Arial" w:hAnsi="Arial" w:cs="Arial"/>
          <w:sz w:val="24"/>
          <w:szCs w:val="24"/>
        </w:rPr>
        <w:t>поддержку и развитие ключевых отраслей экономики (определенных по критериям выручки и численности работников в соответствии с ранее определенной специализацией территории);</w:t>
      </w:r>
    </w:p>
    <w:p w14:paraId="72D3971A" w14:textId="3BF1B9AB" w:rsidR="0010605A" w:rsidRDefault="00DA6F69" w:rsidP="00275B43">
      <w:pPr>
        <w:pStyle w:val="af2"/>
        <w:widowControl w:val="0"/>
        <w:numPr>
          <w:ilvl w:val="0"/>
          <w:numId w:val="19"/>
        </w:numPr>
        <w:autoSpaceDE w:val="0"/>
        <w:autoSpaceDN w:val="0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0605A">
        <w:rPr>
          <w:rFonts w:ascii="Arial" w:hAnsi="Arial" w:cs="Arial"/>
          <w:sz w:val="24"/>
          <w:szCs w:val="24"/>
        </w:rPr>
        <w:t>привлечение мер государственной поддержки ключевых отраслей экономики, в том числе средств государственных корпораций и институтов развития экономики;</w:t>
      </w:r>
    </w:p>
    <w:p w14:paraId="3A58AA9F" w14:textId="3B6CC5F2" w:rsidR="0010605A" w:rsidRDefault="00DA6F69" w:rsidP="00275B43">
      <w:pPr>
        <w:pStyle w:val="af2"/>
        <w:widowControl w:val="0"/>
        <w:numPr>
          <w:ilvl w:val="0"/>
          <w:numId w:val="19"/>
        </w:numPr>
        <w:autoSpaceDE w:val="0"/>
        <w:autoSpaceDN w:val="0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0605A">
        <w:rPr>
          <w:rFonts w:ascii="Arial" w:hAnsi="Arial" w:cs="Arial"/>
          <w:sz w:val="24"/>
          <w:szCs w:val="24"/>
        </w:rPr>
        <w:t>учет инерционного развития отраслей экономики, не определенных в</w:t>
      </w:r>
      <w:r w:rsidR="006D6310">
        <w:rPr>
          <w:rFonts w:ascii="Arial" w:hAnsi="Arial" w:cs="Arial"/>
          <w:sz w:val="24"/>
          <w:szCs w:val="24"/>
        </w:rPr>
        <w:t> </w:t>
      </w:r>
      <w:r w:rsidRPr="0010605A">
        <w:rPr>
          <w:rFonts w:ascii="Arial" w:hAnsi="Arial" w:cs="Arial"/>
          <w:sz w:val="24"/>
          <w:szCs w:val="24"/>
        </w:rPr>
        <w:t>качестве ключевых отраслей экономики (определенных по критериям выручки и</w:t>
      </w:r>
      <w:r w:rsidR="006D6310">
        <w:rPr>
          <w:rFonts w:ascii="Arial" w:hAnsi="Arial" w:cs="Arial"/>
          <w:sz w:val="24"/>
          <w:szCs w:val="24"/>
        </w:rPr>
        <w:t> </w:t>
      </w:r>
      <w:r w:rsidRPr="0010605A">
        <w:rPr>
          <w:rFonts w:ascii="Arial" w:hAnsi="Arial" w:cs="Arial"/>
          <w:sz w:val="24"/>
          <w:szCs w:val="24"/>
        </w:rPr>
        <w:t>численности работников в соответствии с ранее определенной специализацией территории);</w:t>
      </w:r>
    </w:p>
    <w:p w14:paraId="76965812" w14:textId="77777777" w:rsidR="00CC51CB" w:rsidRDefault="00DA6F69" w:rsidP="00275B43">
      <w:pPr>
        <w:pStyle w:val="af2"/>
        <w:widowControl w:val="0"/>
        <w:numPr>
          <w:ilvl w:val="0"/>
          <w:numId w:val="19"/>
        </w:numPr>
        <w:autoSpaceDE w:val="0"/>
        <w:autoSpaceDN w:val="0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0605A">
        <w:rPr>
          <w:rFonts w:ascii="Arial" w:hAnsi="Arial" w:cs="Arial"/>
          <w:sz w:val="24"/>
          <w:szCs w:val="24"/>
        </w:rPr>
        <w:t xml:space="preserve">учет перечня целевых показателей и их значений по основным социально-экономическим параметрам развития агломерации на прогнозный период </w:t>
      </w:r>
      <w:r w:rsidR="00D93869">
        <w:rPr>
          <w:rFonts w:ascii="Arial" w:hAnsi="Arial" w:cs="Arial"/>
          <w:sz w:val="24"/>
          <w:szCs w:val="24"/>
        </w:rPr>
        <w:br/>
      </w:r>
      <w:r w:rsidRPr="0010605A">
        <w:rPr>
          <w:rFonts w:ascii="Arial" w:hAnsi="Arial" w:cs="Arial"/>
          <w:sz w:val="24"/>
          <w:szCs w:val="24"/>
        </w:rPr>
        <w:t>в соответствии с перечнем сквозных показателей.</w:t>
      </w:r>
    </w:p>
    <w:p w14:paraId="00BDA13B" w14:textId="77777777" w:rsidR="00DE474D" w:rsidRDefault="0010605A" w:rsidP="00275B43">
      <w:pPr>
        <w:pStyle w:val="af2"/>
        <w:widowControl w:val="0"/>
        <w:autoSpaceDE w:val="0"/>
        <w:autoSpaceDN w:val="0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CC51CB">
        <w:rPr>
          <w:rFonts w:ascii="Arial" w:hAnsi="Arial" w:cs="Arial"/>
          <w:sz w:val="24"/>
          <w:szCs w:val="24"/>
        </w:rPr>
        <w:t>6.</w:t>
      </w:r>
      <w:r w:rsidR="00CC51CB" w:rsidRPr="00CC51CB">
        <w:rPr>
          <w:rFonts w:ascii="Arial" w:hAnsi="Arial" w:cs="Arial"/>
          <w:sz w:val="24"/>
          <w:szCs w:val="24"/>
        </w:rPr>
        <w:t>4</w:t>
      </w:r>
      <w:r w:rsidRPr="00CC51CB">
        <w:rPr>
          <w:rFonts w:ascii="Arial" w:hAnsi="Arial" w:cs="Arial"/>
          <w:sz w:val="24"/>
          <w:szCs w:val="24"/>
        </w:rPr>
        <w:t xml:space="preserve"> </w:t>
      </w:r>
      <w:r w:rsidR="00DA6F69" w:rsidRPr="00CC51CB">
        <w:rPr>
          <w:rFonts w:ascii="Arial" w:hAnsi="Arial" w:cs="Arial"/>
          <w:sz w:val="24"/>
          <w:szCs w:val="24"/>
        </w:rPr>
        <w:t>В рамках интенсивного сценария социально-экономического развития агломерации осуществля</w:t>
      </w:r>
      <w:r w:rsidR="00F362F5" w:rsidRPr="00CC51CB">
        <w:rPr>
          <w:rFonts w:ascii="Arial" w:hAnsi="Arial" w:cs="Arial"/>
          <w:sz w:val="24"/>
          <w:szCs w:val="24"/>
        </w:rPr>
        <w:t>ется:</w:t>
      </w:r>
      <w:r w:rsidR="00DA6F69" w:rsidRPr="00CC51CB">
        <w:rPr>
          <w:rFonts w:ascii="Arial" w:hAnsi="Arial" w:cs="Arial"/>
          <w:sz w:val="24"/>
          <w:szCs w:val="24"/>
        </w:rPr>
        <w:t xml:space="preserve"> </w:t>
      </w:r>
    </w:p>
    <w:p w14:paraId="05DEFD20" w14:textId="77777777" w:rsidR="0010605A" w:rsidRDefault="0010605A" w:rsidP="00275B43">
      <w:pPr>
        <w:pStyle w:val="af2"/>
        <w:widowControl w:val="0"/>
        <w:autoSpaceDE w:val="0"/>
        <w:autoSpaceDN w:val="0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</w:t>
      </w:r>
      <w:r w:rsidR="00CC51CB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.1 </w:t>
      </w:r>
      <w:r w:rsidR="00A62877">
        <w:rPr>
          <w:rFonts w:ascii="Arial" w:hAnsi="Arial" w:cs="Arial"/>
          <w:sz w:val="24"/>
          <w:szCs w:val="24"/>
        </w:rPr>
        <w:t>У</w:t>
      </w:r>
      <w:r w:rsidR="00DA6F69" w:rsidRPr="00CC51CB">
        <w:rPr>
          <w:rFonts w:ascii="Arial" w:hAnsi="Arial" w:cs="Arial"/>
          <w:sz w:val="24"/>
          <w:szCs w:val="24"/>
        </w:rPr>
        <w:t>чет</w:t>
      </w:r>
      <w:r w:rsidRPr="00CC51CB">
        <w:rPr>
          <w:rFonts w:ascii="Arial" w:hAnsi="Arial" w:cs="Arial"/>
          <w:sz w:val="24"/>
          <w:szCs w:val="24"/>
        </w:rPr>
        <w:t>:</w:t>
      </w:r>
    </w:p>
    <w:p w14:paraId="56A159F0" w14:textId="77777777" w:rsidR="0010605A" w:rsidRDefault="00DA6F69" w:rsidP="00275B43">
      <w:pPr>
        <w:pStyle w:val="af2"/>
        <w:widowControl w:val="0"/>
        <w:numPr>
          <w:ilvl w:val="0"/>
          <w:numId w:val="19"/>
        </w:numPr>
        <w:tabs>
          <w:tab w:val="left" w:pos="1134"/>
        </w:tabs>
        <w:autoSpaceDE w:val="0"/>
        <w:autoSpaceDN w:val="0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0605A">
        <w:rPr>
          <w:rFonts w:ascii="Arial" w:hAnsi="Arial" w:cs="Arial"/>
          <w:sz w:val="24"/>
          <w:szCs w:val="24"/>
        </w:rPr>
        <w:t xml:space="preserve">реализации запланированных инвестиционных проектов, в том числе </w:t>
      </w:r>
      <w:r w:rsidR="00D93869">
        <w:rPr>
          <w:rFonts w:ascii="Arial" w:hAnsi="Arial" w:cs="Arial"/>
          <w:sz w:val="24"/>
          <w:szCs w:val="24"/>
        </w:rPr>
        <w:br/>
      </w:r>
      <w:r w:rsidRPr="0010605A">
        <w:rPr>
          <w:rFonts w:ascii="Arial" w:hAnsi="Arial" w:cs="Arial"/>
          <w:sz w:val="24"/>
          <w:szCs w:val="24"/>
        </w:rPr>
        <w:t xml:space="preserve">в рамках национальных и федеральных проектов, государственных программ Российской Федерации субъектов Российской Федерации, региональных </w:t>
      </w:r>
      <w:r w:rsidR="00D93869">
        <w:rPr>
          <w:rFonts w:ascii="Arial" w:hAnsi="Arial" w:cs="Arial"/>
          <w:sz w:val="24"/>
          <w:szCs w:val="24"/>
        </w:rPr>
        <w:br/>
      </w:r>
      <w:r w:rsidRPr="0010605A">
        <w:rPr>
          <w:rFonts w:ascii="Arial" w:hAnsi="Arial" w:cs="Arial"/>
          <w:sz w:val="24"/>
          <w:szCs w:val="24"/>
        </w:rPr>
        <w:lastRenderedPageBreak/>
        <w:t>и ведомственных проектов, иных документов планирования, в том числе территориального, планов субъектов естественных монополий и государственных организаций, а также негосударственных предприятий;</w:t>
      </w:r>
    </w:p>
    <w:p w14:paraId="0704430F" w14:textId="77777777" w:rsidR="00DE474D" w:rsidRDefault="0010605A" w:rsidP="00275B43">
      <w:pPr>
        <w:pStyle w:val="af2"/>
        <w:widowControl w:val="0"/>
        <w:numPr>
          <w:ilvl w:val="0"/>
          <w:numId w:val="19"/>
        </w:numPr>
        <w:tabs>
          <w:tab w:val="left" w:pos="1134"/>
        </w:tabs>
        <w:autoSpaceDE w:val="0"/>
        <w:autoSpaceDN w:val="0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0605A">
        <w:rPr>
          <w:rFonts w:ascii="Arial" w:hAnsi="Arial" w:cs="Arial"/>
          <w:sz w:val="24"/>
          <w:szCs w:val="24"/>
        </w:rPr>
        <w:t xml:space="preserve">перечня целевых показателей и их значений по основным социально-экономическим параметрам развития агломерации на прогнозный период </w:t>
      </w:r>
      <w:r w:rsidR="00D93869">
        <w:rPr>
          <w:rFonts w:ascii="Arial" w:hAnsi="Arial" w:cs="Arial"/>
          <w:sz w:val="24"/>
          <w:szCs w:val="24"/>
        </w:rPr>
        <w:br/>
      </w:r>
      <w:r w:rsidRPr="0010605A">
        <w:rPr>
          <w:rFonts w:ascii="Arial" w:hAnsi="Arial" w:cs="Arial"/>
          <w:sz w:val="24"/>
          <w:szCs w:val="24"/>
        </w:rPr>
        <w:t>в соответствии с перечнем сквозных показателей.</w:t>
      </w:r>
    </w:p>
    <w:p w14:paraId="498D5C22" w14:textId="77777777" w:rsidR="0010605A" w:rsidRPr="00DE474D" w:rsidRDefault="0010605A" w:rsidP="00275B43">
      <w:pPr>
        <w:pStyle w:val="af2"/>
        <w:widowControl w:val="0"/>
        <w:tabs>
          <w:tab w:val="left" w:pos="1134"/>
        </w:tabs>
        <w:autoSpaceDE w:val="0"/>
        <w:autoSpaceDN w:val="0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E474D">
        <w:rPr>
          <w:rFonts w:ascii="Arial" w:hAnsi="Arial" w:cs="Arial"/>
          <w:sz w:val="24"/>
          <w:szCs w:val="24"/>
        </w:rPr>
        <w:t>6.</w:t>
      </w:r>
      <w:r w:rsidR="00CC51CB" w:rsidRPr="00DE474D">
        <w:rPr>
          <w:rFonts w:ascii="Arial" w:hAnsi="Arial" w:cs="Arial"/>
          <w:sz w:val="24"/>
          <w:szCs w:val="24"/>
        </w:rPr>
        <w:t>4</w:t>
      </w:r>
      <w:r w:rsidRPr="00DE474D">
        <w:rPr>
          <w:rFonts w:ascii="Arial" w:hAnsi="Arial" w:cs="Arial"/>
          <w:sz w:val="24"/>
          <w:szCs w:val="24"/>
        </w:rPr>
        <w:t xml:space="preserve">.2: </w:t>
      </w:r>
      <w:r w:rsidR="00701D78" w:rsidRPr="00DE474D">
        <w:rPr>
          <w:rFonts w:ascii="Arial" w:hAnsi="Arial" w:cs="Arial"/>
          <w:sz w:val="24"/>
          <w:szCs w:val="24"/>
        </w:rPr>
        <w:t>Ф</w:t>
      </w:r>
      <w:r w:rsidR="00DA6F69" w:rsidRPr="00DE474D">
        <w:rPr>
          <w:rFonts w:ascii="Arial" w:hAnsi="Arial" w:cs="Arial"/>
          <w:sz w:val="24"/>
          <w:szCs w:val="24"/>
        </w:rPr>
        <w:t>ормирование</w:t>
      </w:r>
      <w:r w:rsidRPr="00DE474D">
        <w:rPr>
          <w:rFonts w:ascii="Arial" w:hAnsi="Arial" w:cs="Arial"/>
          <w:sz w:val="24"/>
          <w:szCs w:val="24"/>
        </w:rPr>
        <w:t>:</w:t>
      </w:r>
    </w:p>
    <w:p w14:paraId="4F145B58" w14:textId="35A8A4FD" w:rsidR="0010605A" w:rsidRPr="0010605A" w:rsidRDefault="00DA6F69" w:rsidP="00275B43">
      <w:pPr>
        <w:pStyle w:val="af2"/>
        <w:widowControl w:val="0"/>
        <w:numPr>
          <w:ilvl w:val="0"/>
          <w:numId w:val="21"/>
        </w:numPr>
        <w:autoSpaceDE w:val="0"/>
        <w:autoSpaceDN w:val="0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0605A">
        <w:rPr>
          <w:rFonts w:ascii="Arial" w:hAnsi="Arial" w:cs="Arial"/>
          <w:sz w:val="24"/>
          <w:szCs w:val="24"/>
        </w:rPr>
        <w:t>дополнительного перечня инвестиционных проектов, направленных на</w:t>
      </w:r>
      <w:r w:rsidR="002F133D">
        <w:rPr>
          <w:rFonts w:ascii="Arial" w:hAnsi="Arial" w:cs="Arial"/>
          <w:sz w:val="24"/>
          <w:szCs w:val="24"/>
        </w:rPr>
        <w:t> </w:t>
      </w:r>
      <w:r w:rsidRPr="0010605A">
        <w:rPr>
          <w:rFonts w:ascii="Arial" w:hAnsi="Arial" w:cs="Arial"/>
          <w:sz w:val="24"/>
          <w:szCs w:val="24"/>
        </w:rPr>
        <w:t>структурные изменения в экономике, развитие высокотехнологичных отраслей экономики с высокой добавленной стоимостью на прогнозный период;</w:t>
      </w:r>
    </w:p>
    <w:p w14:paraId="5B011463" w14:textId="77777777" w:rsidR="0010605A" w:rsidRDefault="00DA6F69" w:rsidP="00275B43">
      <w:pPr>
        <w:pStyle w:val="af2"/>
        <w:widowControl w:val="0"/>
        <w:numPr>
          <w:ilvl w:val="0"/>
          <w:numId w:val="20"/>
        </w:numPr>
        <w:autoSpaceDE w:val="0"/>
        <w:autoSpaceDN w:val="0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0605A">
        <w:rPr>
          <w:rFonts w:ascii="Arial" w:hAnsi="Arial" w:cs="Arial"/>
          <w:sz w:val="24"/>
          <w:szCs w:val="24"/>
        </w:rPr>
        <w:t>предложений по созданию условий для интеграции экономики агломерации в глобальную систему торговли и финансов, генерирования межотраслевых научных и производственных направлений;</w:t>
      </w:r>
    </w:p>
    <w:p w14:paraId="5377F680" w14:textId="21CE3BF4" w:rsidR="0010605A" w:rsidRDefault="00DA6F69" w:rsidP="00275B43">
      <w:pPr>
        <w:pStyle w:val="af2"/>
        <w:widowControl w:val="0"/>
        <w:numPr>
          <w:ilvl w:val="0"/>
          <w:numId w:val="20"/>
        </w:numPr>
        <w:autoSpaceDE w:val="0"/>
        <w:autoSpaceDN w:val="0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0605A">
        <w:rPr>
          <w:rFonts w:ascii="Arial" w:hAnsi="Arial" w:cs="Arial"/>
          <w:sz w:val="24"/>
          <w:szCs w:val="24"/>
        </w:rPr>
        <w:t>предложений по созданию условий для развития наукоемких отраслей экономики и внедрения перспективных технологий в производство;</w:t>
      </w:r>
    </w:p>
    <w:p w14:paraId="3C3872DA" w14:textId="7FDEC266" w:rsidR="0010605A" w:rsidRDefault="00DA6F69" w:rsidP="00275B43">
      <w:pPr>
        <w:pStyle w:val="af2"/>
        <w:widowControl w:val="0"/>
        <w:numPr>
          <w:ilvl w:val="0"/>
          <w:numId w:val="20"/>
        </w:numPr>
        <w:autoSpaceDE w:val="0"/>
        <w:autoSpaceDN w:val="0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0605A">
        <w:rPr>
          <w:rFonts w:ascii="Arial" w:hAnsi="Arial" w:cs="Arial"/>
          <w:sz w:val="24"/>
          <w:szCs w:val="24"/>
        </w:rPr>
        <w:t>предложений по созданию условий для притока высококвалифицированных кадров в агломерацию;</w:t>
      </w:r>
    </w:p>
    <w:p w14:paraId="5C9AF3AE" w14:textId="77777777" w:rsidR="0010605A" w:rsidRDefault="00DA6F69" w:rsidP="00275B43">
      <w:pPr>
        <w:pStyle w:val="af2"/>
        <w:widowControl w:val="0"/>
        <w:numPr>
          <w:ilvl w:val="0"/>
          <w:numId w:val="20"/>
        </w:numPr>
        <w:autoSpaceDE w:val="0"/>
        <w:autoSpaceDN w:val="0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0605A">
        <w:rPr>
          <w:rFonts w:ascii="Arial" w:hAnsi="Arial" w:cs="Arial"/>
          <w:sz w:val="24"/>
          <w:szCs w:val="24"/>
        </w:rPr>
        <w:t>предложений по созданию условий для развития человеческого капитала;</w:t>
      </w:r>
    </w:p>
    <w:p w14:paraId="3F8335EC" w14:textId="77777777" w:rsidR="0010605A" w:rsidRDefault="00DA6F69" w:rsidP="00275B43">
      <w:pPr>
        <w:pStyle w:val="af2"/>
        <w:widowControl w:val="0"/>
        <w:numPr>
          <w:ilvl w:val="0"/>
          <w:numId w:val="20"/>
        </w:numPr>
        <w:autoSpaceDE w:val="0"/>
        <w:autoSpaceDN w:val="0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0605A">
        <w:rPr>
          <w:rFonts w:ascii="Arial" w:hAnsi="Arial" w:cs="Arial"/>
          <w:sz w:val="24"/>
          <w:szCs w:val="24"/>
        </w:rPr>
        <w:t>условий по поддержке и развитию субъектов малого и среднего предпринимательства;</w:t>
      </w:r>
    </w:p>
    <w:p w14:paraId="27B8852A" w14:textId="1FD4BD31" w:rsidR="00DA6F69" w:rsidRPr="0010605A" w:rsidRDefault="00DA6F69" w:rsidP="00275B43">
      <w:pPr>
        <w:pStyle w:val="af2"/>
        <w:widowControl w:val="0"/>
        <w:numPr>
          <w:ilvl w:val="0"/>
          <w:numId w:val="20"/>
        </w:numPr>
        <w:autoSpaceDE w:val="0"/>
        <w:autoSpaceDN w:val="0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10605A">
        <w:rPr>
          <w:rFonts w:ascii="Arial" w:hAnsi="Arial" w:cs="Arial"/>
          <w:sz w:val="24"/>
          <w:szCs w:val="24"/>
        </w:rPr>
        <w:t>предложений по повышению инвестиционной привлекательности и</w:t>
      </w:r>
      <w:r w:rsidR="002F133D">
        <w:rPr>
          <w:rFonts w:ascii="Arial" w:hAnsi="Arial" w:cs="Arial"/>
          <w:sz w:val="24"/>
          <w:szCs w:val="24"/>
        </w:rPr>
        <w:t> </w:t>
      </w:r>
      <w:r w:rsidRPr="0010605A">
        <w:rPr>
          <w:rFonts w:ascii="Arial" w:hAnsi="Arial" w:cs="Arial"/>
          <w:sz w:val="24"/>
          <w:szCs w:val="24"/>
        </w:rPr>
        <w:t>созданию благоприятного инвестиционного климата в агломерации</w:t>
      </w:r>
      <w:r w:rsidR="00701D78">
        <w:rPr>
          <w:rFonts w:ascii="Arial" w:hAnsi="Arial" w:cs="Arial"/>
          <w:sz w:val="24"/>
          <w:szCs w:val="24"/>
        </w:rPr>
        <w:t>.</w:t>
      </w:r>
    </w:p>
    <w:p w14:paraId="6CD95B58" w14:textId="77777777" w:rsidR="0010605A" w:rsidRPr="00CC51CB" w:rsidRDefault="00DA6F69" w:rsidP="00D11FD7">
      <w:pPr>
        <w:pStyle w:val="af2"/>
        <w:widowControl w:val="0"/>
        <w:numPr>
          <w:ilvl w:val="1"/>
          <w:numId w:val="28"/>
        </w:numPr>
        <w:autoSpaceDE w:val="0"/>
        <w:autoSpaceDN w:val="0"/>
        <w:spacing w:line="360" w:lineRule="auto"/>
        <w:ind w:left="0" w:right="-2" w:firstLine="709"/>
        <w:jc w:val="both"/>
        <w:outlineLvl w:val="1"/>
        <w:rPr>
          <w:rFonts w:ascii="Arial" w:hAnsi="Arial" w:cs="Arial"/>
          <w:sz w:val="24"/>
          <w:szCs w:val="24"/>
        </w:rPr>
      </w:pPr>
      <w:bookmarkStart w:id="19" w:name="_Hlk161687875"/>
      <w:r w:rsidRPr="00CC51CB">
        <w:rPr>
          <w:rFonts w:ascii="Arial" w:hAnsi="Arial" w:cs="Arial"/>
          <w:sz w:val="24"/>
          <w:szCs w:val="24"/>
        </w:rPr>
        <w:t xml:space="preserve">Выбор приоритетного сценария социально-экономического развития территории </w:t>
      </w:r>
      <w:r w:rsidR="0010605A" w:rsidRPr="00CC51CB">
        <w:rPr>
          <w:rFonts w:ascii="Arial" w:hAnsi="Arial" w:cs="Arial"/>
          <w:sz w:val="24"/>
          <w:szCs w:val="24"/>
        </w:rPr>
        <w:t xml:space="preserve">рекомендуется </w:t>
      </w:r>
      <w:r w:rsidRPr="00CC51CB">
        <w:rPr>
          <w:rFonts w:ascii="Arial" w:hAnsi="Arial" w:cs="Arial"/>
          <w:sz w:val="24"/>
          <w:szCs w:val="24"/>
        </w:rPr>
        <w:t>осуществля</w:t>
      </w:r>
      <w:r w:rsidR="0010605A" w:rsidRPr="00CC51CB">
        <w:rPr>
          <w:rFonts w:ascii="Arial" w:hAnsi="Arial" w:cs="Arial"/>
          <w:sz w:val="24"/>
          <w:szCs w:val="24"/>
        </w:rPr>
        <w:t>ть</w:t>
      </w:r>
      <w:r w:rsidRPr="00CC51CB">
        <w:rPr>
          <w:rFonts w:ascii="Arial" w:hAnsi="Arial" w:cs="Arial"/>
          <w:sz w:val="24"/>
          <w:szCs w:val="24"/>
        </w:rPr>
        <w:t xml:space="preserve"> с учетом:</w:t>
      </w:r>
    </w:p>
    <w:p w14:paraId="69923CEC" w14:textId="77777777" w:rsidR="0010605A" w:rsidRDefault="00DA6F69" w:rsidP="00275B43">
      <w:pPr>
        <w:pStyle w:val="af2"/>
        <w:widowControl w:val="0"/>
        <w:numPr>
          <w:ilvl w:val="0"/>
          <w:numId w:val="23"/>
        </w:numPr>
        <w:autoSpaceDE w:val="0"/>
        <w:autoSpaceDN w:val="0"/>
        <w:spacing w:line="360" w:lineRule="auto"/>
        <w:ind w:left="0" w:right="-2"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10605A">
        <w:rPr>
          <w:rFonts w:ascii="Arial" w:hAnsi="Arial" w:cs="Arial"/>
          <w:sz w:val="24"/>
          <w:szCs w:val="24"/>
        </w:rPr>
        <w:t>текущей отраслевой структуры экономики агломерации;</w:t>
      </w:r>
    </w:p>
    <w:p w14:paraId="2A38109D" w14:textId="77777777" w:rsidR="0010605A" w:rsidRDefault="00DA6F69" w:rsidP="00275B43">
      <w:pPr>
        <w:pStyle w:val="af2"/>
        <w:widowControl w:val="0"/>
        <w:numPr>
          <w:ilvl w:val="0"/>
          <w:numId w:val="23"/>
        </w:numPr>
        <w:autoSpaceDE w:val="0"/>
        <w:autoSpaceDN w:val="0"/>
        <w:spacing w:line="360" w:lineRule="auto"/>
        <w:ind w:left="0" w:right="-2"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10605A">
        <w:rPr>
          <w:rFonts w:ascii="Arial" w:hAnsi="Arial" w:cs="Arial"/>
          <w:sz w:val="24"/>
          <w:szCs w:val="24"/>
        </w:rPr>
        <w:t>потенциала рынка труда (дефицит трудовых ресурсов, доля высококвалифицированных кадров, уровень производительности труда);</w:t>
      </w:r>
    </w:p>
    <w:p w14:paraId="43E21992" w14:textId="77777777" w:rsidR="0010605A" w:rsidRDefault="00DA6F69" w:rsidP="00275B43">
      <w:pPr>
        <w:pStyle w:val="af2"/>
        <w:widowControl w:val="0"/>
        <w:numPr>
          <w:ilvl w:val="0"/>
          <w:numId w:val="23"/>
        </w:numPr>
        <w:autoSpaceDE w:val="0"/>
        <w:autoSpaceDN w:val="0"/>
        <w:spacing w:line="360" w:lineRule="auto"/>
        <w:ind w:left="0" w:right="-2"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10605A">
        <w:rPr>
          <w:rFonts w:ascii="Arial" w:hAnsi="Arial" w:cs="Arial"/>
          <w:sz w:val="24"/>
          <w:szCs w:val="24"/>
        </w:rPr>
        <w:t>инфраструктурных ограничений муниципальных образований, входящих в состав городской агломерации;</w:t>
      </w:r>
    </w:p>
    <w:p w14:paraId="53FBDB44" w14:textId="3F6AB746" w:rsidR="0010605A" w:rsidRDefault="00DA6F69" w:rsidP="00275B43">
      <w:pPr>
        <w:pStyle w:val="af2"/>
        <w:widowControl w:val="0"/>
        <w:numPr>
          <w:ilvl w:val="0"/>
          <w:numId w:val="23"/>
        </w:numPr>
        <w:autoSpaceDE w:val="0"/>
        <w:autoSpaceDN w:val="0"/>
        <w:spacing w:line="360" w:lineRule="auto"/>
        <w:ind w:left="0" w:right="-2"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10605A">
        <w:rPr>
          <w:rFonts w:ascii="Arial" w:hAnsi="Arial" w:cs="Arial"/>
          <w:sz w:val="24"/>
          <w:szCs w:val="24"/>
        </w:rPr>
        <w:t>бюджетных ограничений муниципальных образований, входящих в</w:t>
      </w:r>
      <w:r w:rsidR="002F133D">
        <w:rPr>
          <w:rFonts w:ascii="Arial" w:hAnsi="Arial" w:cs="Arial"/>
          <w:sz w:val="24"/>
          <w:szCs w:val="24"/>
        </w:rPr>
        <w:t> </w:t>
      </w:r>
      <w:r w:rsidRPr="0010605A">
        <w:rPr>
          <w:rFonts w:ascii="Arial" w:hAnsi="Arial" w:cs="Arial"/>
          <w:sz w:val="24"/>
          <w:szCs w:val="24"/>
        </w:rPr>
        <w:t>состав городской агломерации;</w:t>
      </w:r>
    </w:p>
    <w:p w14:paraId="0017A8C2" w14:textId="77777777" w:rsidR="0010605A" w:rsidRDefault="00DA6F69" w:rsidP="00275B43">
      <w:pPr>
        <w:pStyle w:val="af2"/>
        <w:widowControl w:val="0"/>
        <w:numPr>
          <w:ilvl w:val="0"/>
          <w:numId w:val="23"/>
        </w:numPr>
        <w:autoSpaceDE w:val="0"/>
        <w:autoSpaceDN w:val="0"/>
        <w:spacing w:line="360" w:lineRule="auto"/>
        <w:ind w:left="0" w:right="-2"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10605A">
        <w:rPr>
          <w:rFonts w:ascii="Arial" w:hAnsi="Arial" w:cs="Arial"/>
          <w:sz w:val="24"/>
          <w:szCs w:val="24"/>
        </w:rPr>
        <w:t>реализуемых (запланированных к реализации) и обеспеченных финансированием мероприятий, направленных на развитие городской агломерации</w:t>
      </w:r>
      <w:r w:rsidR="0010605A">
        <w:rPr>
          <w:rFonts w:ascii="Arial" w:hAnsi="Arial" w:cs="Arial"/>
          <w:sz w:val="24"/>
          <w:szCs w:val="24"/>
        </w:rPr>
        <w:t>.</w:t>
      </w:r>
    </w:p>
    <w:p w14:paraId="26B1C0EB" w14:textId="7C05D44A" w:rsidR="00DE474D" w:rsidRDefault="00DA6F69" w:rsidP="00D11FD7">
      <w:pPr>
        <w:pStyle w:val="af2"/>
        <w:widowControl w:val="0"/>
        <w:numPr>
          <w:ilvl w:val="1"/>
          <w:numId w:val="22"/>
        </w:numPr>
        <w:autoSpaceDE w:val="0"/>
        <w:autoSpaceDN w:val="0"/>
        <w:spacing w:line="36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10605A">
        <w:rPr>
          <w:rFonts w:ascii="Arial" w:hAnsi="Arial" w:cs="Arial"/>
          <w:sz w:val="24"/>
          <w:szCs w:val="24"/>
        </w:rPr>
        <w:t xml:space="preserve">Выбор приоритетного сценария социально-экономического развития </w:t>
      </w:r>
      <w:r w:rsidRPr="0010605A">
        <w:rPr>
          <w:rFonts w:ascii="Arial" w:hAnsi="Arial" w:cs="Arial"/>
          <w:sz w:val="24"/>
          <w:szCs w:val="24"/>
        </w:rPr>
        <w:lastRenderedPageBreak/>
        <w:t xml:space="preserve">территории </w:t>
      </w:r>
      <w:r w:rsidR="0010605A" w:rsidRPr="0010605A">
        <w:rPr>
          <w:rFonts w:ascii="Arial" w:hAnsi="Arial" w:cs="Arial"/>
          <w:sz w:val="24"/>
          <w:szCs w:val="24"/>
        </w:rPr>
        <w:t xml:space="preserve">рекомендуется </w:t>
      </w:r>
      <w:r w:rsidRPr="0010605A">
        <w:rPr>
          <w:rFonts w:ascii="Arial" w:hAnsi="Arial" w:cs="Arial"/>
          <w:sz w:val="24"/>
          <w:szCs w:val="24"/>
        </w:rPr>
        <w:t>осуществля</w:t>
      </w:r>
      <w:r w:rsidR="0010605A" w:rsidRPr="0010605A">
        <w:rPr>
          <w:rFonts w:ascii="Arial" w:hAnsi="Arial" w:cs="Arial"/>
          <w:sz w:val="24"/>
          <w:szCs w:val="24"/>
        </w:rPr>
        <w:t>ть</w:t>
      </w:r>
      <w:r w:rsidRPr="0010605A">
        <w:rPr>
          <w:rFonts w:ascii="Arial" w:hAnsi="Arial" w:cs="Arial"/>
          <w:sz w:val="24"/>
          <w:szCs w:val="24"/>
        </w:rPr>
        <w:t xml:space="preserve"> на основании уровня инфраструктурной оснащенности и степени готовности региона/агломерации к участию в реализации масштабных инвестиционных проектов, направленных на развитие высокотехнологичных отраслей экономики</w:t>
      </w:r>
      <w:r w:rsidR="002F133D">
        <w:rPr>
          <w:rFonts w:ascii="Arial" w:hAnsi="Arial" w:cs="Arial"/>
          <w:sz w:val="24"/>
          <w:szCs w:val="24"/>
        </w:rPr>
        <w:t>,</w:t>
      </w:r>
      <w:r w:rsidRPr="0010605A">
        <w:rPr>
          <w:rFonts w:ascii="Arial" w:hAnsi="Arial" w:cs="Arial"/>
          <w:sz w:val="24"/>
          <w:szCs w:val="24"/>
        </w:rPr>
        <w:t xml:space="preserve"> с целью создания условий для интеграции экономики агломерации в глобальную систему торговли и финансов, генерирования межотраслевых научных и производственных направлений, развития бизнеса и</w:t>
      </w:r>
      <w:r w:rsidR="002F133D">
        <w:rPr>
          <w:rFonts w:ascii="Arial" w:hAnsi="Arial" w:cs="Arial"/>
          <w:sz w:val="24"/>
          <w:szCs w:val="24"/>
        </w:rPr>
        <w:t> </w:t>
      </w:r>
      <w:r w:rsidRPr="0010605A">
        <w:rPr>
          <w:rFonts w:ascii="Arial" w:hAnsi="Arial" w:cs="Arial"/>
          <w:sz w:val="24"/>
          <w:szCs w:val="24"/>
        </w:rPr>
        <w:t>предпринимательства</w:t>
      </w:r>
      <w:r w:rsidR="00264C30">
        <w:rPr>
          <w:rFonts w:ascii="Arial" w:hAnsi="Arial" w:cs="Arial"/>
          <w:sz w:val="24"/>
          <w:szCs w:val="24"/>
        </w:rPr>
        <w:t>, в том числе с учетом</w:t>
      </w:r>
      <w:r w:rsidRPr="0010605A">
        <w:rPr>
          <w:rFonts w:ascii="Arial" w:hAnsi="Arial" w:cs="Arial"/>
          <w:sz w:val="24"/>
          <w:szCs w:val="24"/>
        </w:rPr>
        <w:t>:</w:t>
      </w:r>
    </w:p>
    <w:p w14:paraId="0C42B1D2" w14:textId="5E8BC12C" w:rsidR="00DE474D" w:rsidRDefault="002F133D" w:rsidP="00D11FD7">
      <w:pPr>
        <w:pStyle w:val="af2"/>
        <w:widowControl w:val="0"/>
        <w:numPr>
          <w:ilvl w:val="2"/>
          <w:numId w:val="22"/>
        </w:numPr>
        <w:autoSpaceDE w:val="0"/>
        <w:autoSpaceDN w:val="0"/>
        <w:spacing w:line="36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="00DA6F69" w:rsidRPr="00DE474D">
        <w:rPr>
          <w:rFonts w:ascii="Arial" w:hAnsi="Arial" w:cs="Arial"/>
          <w:sz w:val="24"/>
          <w:szCs w:val="24"/>
        </w:rPr>
        <w:t>аличи</w:t>
      </w:r>
      <w:r w:rsidR="00264C30" w:rsidRPr="00DE474D">
        <w:rPr>
          <w:rFonts w:ascii="Arial" w:hAnsi="Arial" w:cs="Arial"/>
          <w:sz w:val="24"/>
          <w:szCs w:val="24"/>
        </w:rPr>
        <w:t>я</w:t>
      </w:r>
      <w:r w:rsidR="00DA6F69" w:rsidRPr="00DE474D">
        <w:rPr>
          <w:rFonts w:ascii="Arial" w:hAnsi="Arial" w:cs="Arial"/>
          <w:sz w:val="24"/>
          <w:szCs w:val="24"/>
        </w:rPr>
        <w:t xml:space="preserve"> в границах агломерации преференциальных зон: особые экономические зоны (ОЭЗ), территории опережающего социально-экономического развития (ТОСЭР), индустриальные (промышленные) парки, свободные порты, технопарки и технополисы</w:t>
      </w:r>
      <w:r>
        <w:rPr>
          <w:rFonts w:ascii="Arial" w:hAnsi="Arial" w:cs="Arial"/>
          <w:sz w:val="24"/>
          <w:szCs w:val="24"/>
        </w:rPr>
        <w:t>.</w:t>
      </w:r>
    </w:p>
    <w:p w14:paraId="75AC7A1C" w14:textId="3D0BDCE2" w:rsidR="00DE474D" w:rsidRDefault="002F133D" w:rsidP="00D11FD7">
      <w:pPr>
        <w:pStyle w:val="af2"/>
        <w:widowControl w:val="0"/>
        <w:numPr>
          <w:ilvl w:val="2"/>
          <w:numId w:val="22"/>
        </w:numPr>
        <w:autoSpaceDE w:val="0"/>
        <w:autoSpaceDN w:val="0"/>
        <w:spacing w:line="36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</w:t>
      </w:r>
      <w:r w:rsidR="00DA6F69" w:rsidRPr="00DE474D">
        <w:rPr>
          <w:rFonts w:ascii="Arial" w:hAnsi="Arial" w:cs="Arial"/>
          <w:sz w:val="24"/>
          <w:szCs w:val="24"/>
        </w:rPr>
        <w:t>части</w:t>
      </w:r>
      <w:r w:rsidR="00264C30" w:rsidRPr="00DE474D">
        <w:rPr>
          <w:rFonts w:ascii="Arial" w:hAnsi="Arial" w:cs="Arial"/>
          <w:sz w:val="24"/>
          <w:szCs w:val="24"/>
        </w:rPr>
        <w:t>я</w:t>
      </w:r>
      <w:r w:rsidR="00DA6F69" w:rsidRPr="00DE474D">
        <w:rPr>
          <w:rFonts w:ascii="Arial" w:hAnsi="Arial" w:cs="Arial"/>
          <w:sz w:val="24"/>
          <w:szCs w:val="24"/>
        </w:rPr>
        <w:t xml:space="preserve"> региона/агломерации в кластерных инвестиционных программах</w:t>
      </w:r>
      <w:r>
        <w:rPr>
          <w:rFonts w:ascii="Arial" w:hAnsi="Arial" w:cs="Arial"/>
          <w:sz w:val="24"/>
          <w:szCs w:val="24"/>
        </w:rPr>
        <w:t>.</w:t>
      </w:r>
    </w:p>
    <w:p w14:paraId="74D5868B" w14:textId="0B25A990" w:rsidR="00DA6F69" w:rsidRPr="00DE474D" w:rsidRDefault="002F133D" w:rsidP="0031723F">
      <w:pPr>
        <w:pStyle w:val="af2"/>
        <w:widowControl w:val="0"/>
        <w:numPr>
          <w:ilvl w:val="2"/>
          <w:numId w:val="22"/>
        </w:numPr>
        <w:autoSpaceDE w:val="0"/>
        <w:autoSpaceDN w:val="0"/>
        <w:spacing w:line="36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Э</w:t>
      </w:r>
      <w:r w:rsidR="00DA6F69" w:rsidRPr="00DE474D">
        <w:rPr>
          <w:rFonts w:ascii="Arial" w:hAnsi="Arial" w:cs="Arial"/>
          <w:sz w:val="24"/>
          <w:szCs w:val="24"/>
        </w:rPr>
        <w:t>ффективности и масштаба использования мер государственной поддержки субъектами экономической деятельности (промышленная ипотека, специальные инвестиционные контракты (СПИК), транспортные субсидии; льготное кредитование, грантовая поддержка проектов, соглашения о защите и поощрении капиталовложений (СЗПК), офсетные контракты и т.</w:t>
      </w:r>
      <w:r>
        <w:rPr>
          <w:rFonts w:ascii="Arial" w:hAnsi="Arial" w:cs="Arial"/>
          <w:sz w:val="24"/>
          <w:szCs w:val="24"/>
        </w:rPr>
        <w:t xml:space="preserve"> </w:t>
      </w:r>
      <w:r w:rsidR="00DA6F69" w:rsidRPr="00DE474D">
        <w:rPr>
          <w:rFonts w:ascii="Arial" w:hAnsi="Arial" w:cs="Arial"/>
          <w:sz w:val="24"/>
          <w:szCs w:val="24"/>
        </w:rPr>
        <w:t>д.).</w:t>
      </w:r>
    </w:p>
    <w:p w14:paraId="3E9784CC" w14:textId="77777777" w:rsidR="00DA6F69" w:rsidRPr="00EF015E" w:rsidRDefault="00DA6F69" w:rsidP="00275B43">
      <w:pPr>
        <w:widowControl w:val="0"/>
        <w:numPr>
          <w:ilvl w:val="2"/>
          <w:numId w:val="22"/>
        </w:numPr>
        <w:autoSpaceDE w:val="0"/>
        <w:autoSpaceDN w:val="0"/>
        <w:spacing w:line="360" w:lineRule="auto"/>
        <w:ind w:left="0" w:right="-2"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>С учетом проведенного анализа предлагается к реализации наиболее оптимальный и достижимый сценарий социально-экономического развития агломерации.</w:t>
      </w:r>
    </w:p>
    <w:p w14:paraId="55CE5B27" w14:textId="77777777" w:rsidR="00DA6F69" w:rsidRPr="00EF015E" w:rsidRDefault="00264C30" w:rsidP="00275B43">
      <w:pPr>
        <w:widowControl w:val="0"/>
        <w:numPr>
          <w:ilvl w:val="1"/>
          <w:numId w:val="22"/>
        </w:numPr>
        <w:autoSpaceDE w:val="0"/>
        <w:autoSpaceDN w:val="0"/>
        <w:spacing w:line="36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Рекомендуется при п</w:t>
      </w:r>
      <w:r w:rsidR="00DA6F69" w:rsidRPr="00EF015E">
        <w:rPr>
          <w:rFonts w:ascii="Arial" w:hAnsi="Arial" w:cs="Arial"/>
          <w:sz w:val="24"/>
          <w:szCs w:val="24"/>
        </w:rPr>
        <w:t>остроени</w:t>
      </w:r>
      <w:r>
        <w:rPr>
          <w:rFonts w:ascii="Arial" w:hAnsi="Arial" w:cs="Arial"/>
          <w:sz w:val="24"/>
          <w:szCs w:val="24"/>
        </w:rPr>
        <w:t>и</w:t>
      </w:r>
      <w:r w:rsidR="00DA6F69" w:rsidRPr="00EF015E">
        <w:rPr>
          <w:rFonts w:ascii="Arial" w:hAnsi="Arial" w:cs="Arial"/>
          <w:sz w:val="24"/>
          <w:szCs w:val="24"/>
        </w:rPr>
        <w:t xml:space="preserve"> планировочного каркаса территории </w:t>
      </w:r>
      <w:r w:rsidR="00DE474D">
        <w:rPr>
          <w:rFonts w:ascii="Arial" w:hAnsi="Arial" w:cs="Arial"/>
          <w:sz w:val="24"/>
          <w:szCs w:val="24"/>
        </w:rPr>
        <w:br/>
      </w:r>
      <w:r w:rsidR="00DA6F69" w:rsidRPr="00EF015E">
        <w:rPr>
          <w:rFonts w:ascii="Arial" w:hAnsi="Arial" w:cs="Arial"/>
          <w:sz w:val="24"/>
          <w:szCs w:val="24"/>
        </w:rPr>
        <w:t>(с учетом выбранного сценария развития территорий агломерации)</w:t>
      </w:r>
      <w:r>
        <w:rPr>
          <w:rFonts w:ascii="Arial" w:hAnsi="Arial" w:cs="Arial"/>
          <w:sz w:val="24"/>
          <w:szCs w:val="24"/>
        </w:rPr>
        <w:t xml:space="preserve"> учитывать</w:t>
      </w:r>
      <w:r w:rsidR="00DA6F69" w:rsidRPr="00EF015E">
        <w:rPr>
          <w:rFonts w:ascii="Arial" w:hAnsi="Arial" w:cs="Arial"/>
          <w:sz w:val="24"/>
          <w:szCs w:val="24"/>
        </w:rPr>
        <w:t>:</w:t>
      </w:r>
    </w:p>
    <w:bookmarkEnd w:id="19"/>
    <w:p w14:paraId="688BC739" w14:textId="44913CB2" w:rsidR="00DA6F69" w:rsidRPr="00EF015E" w:rsidRDefault="002F133D" w:rsidP="00275B43">
      <w:pPr>
        <w:widowControl w:val="0"/>
        <w:numPr>
          <w:ilvl w:val="2"/>
          <w:numId w:val="22"/>
        </w:numPr>
        <w:autoSpaceDE w:val="0"/>
        <w:autoSpaceDN w:val="0"/>
        <w:spacing w:line="36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</w:t>
      </w:r>
      <w:r w:rsidR="00DA6F69" w:rsidRPr="00EF015E">
        <w:rPr>
          <w:rFonts w:ascii="Arial" w:hAnsi="Arial" w:cs="Arial"/>
          <w:sz w:val="24"/>
          <w:szCs w:val="24"/>
        </w:rPr>
        <w:t>уществующи</w:t>
      </w:r>
      <w:r w:rsidR="00264C30">
        <w:rPr>
          <w:rFonts w:ascii="Arial" w:hAnsi="Arial" w:cs="Arial"/>
          <w:sz w:val="24"/>
          <w:szCs w:val="24"/>
        </w:rPr>
        <w:t>е</w:t>
      </w:r>
      <w:r w:rsidR="00DA6F69" w:rsidRPr="00EF015E">
        <w:rPr>
          <w:rFonts w:ascii="Arial" w:hAnsi="Arial" w:cs="Arial"/>
          <w:sz w:val="24"/>
          <w:szCs w:val="24"/>
        </w:rPr>
        <w:t xml:space="preserve"> и определ</w:t>
      </w:r>
      <w:r w:rsidR="00264C30">
        <w:rPr>
          <w:rFonts w:ascii="Arial" w:hAnsi="Arial" w:cs="Arial"/>
          <w:sz w:val="24"/>
          <w:szCs w:val="24"/>
        </w:rPr>
        <w:t>ять</w:t>
      </w:r>
      <w:r w:rsidR="00DA6F69" w:rsidRPr="00EF015E">
        <w:rPr>
          <w:rFonts w:ascii="Arial" w:hAnsi="Arial" w:cs="Arial"/>
          <w:sz w:val="24"/>
          <w:szCs w:val="24"/>
        </w:rPr>
        <w:t xml:space="preserve"> перспективны</w:t>
      </w:r>
      <w:r w:rsidR="00264C30">
        <w:rPr>
          <w:rFonts w:ascii="Arial" w:hAnsi="Arial" w:cs="Arial"/>
          <w:sz w:val="24"/>
          <w:szCs w:val="24"/>
        </w:rPr>
        <w:t>е</w:t>
      </w:r>
      <w:r w:rsidR="00DA6F69" w:rsidRPr="00EF015E">
        <w:rPr>
          <w:rFonts w:ascii="Arial" w:hAnsi="Arial" w:cs="Arial"/>
          <w:sz w:val="24"/>
          <w:szCs w:val="24"/>
        </w:rPr>
        <w:t xml:space="preserve"> центр</w:t>
      </w:r>
      <w:r w:rsidR="00264C30">
        <w:rPr>
          <w:rFonts w:ascii="Arial" w:hAnsi="Arial" w:cs="Arial"/>
          <w:sz w:val="24"/>
          <w:szCs w:val="24"/>
        </w:rPr>
        <w:t>ы</w:t>
      </w:r>
      <w:r w:rsidR="00DA6F69" w:rsidRPr="00EF015E">
        <w:rPr>
          <w:rFonts w:ascii="Arial" w:hAnsi="Arial" w:cs="Arial"/>
          <w:sz w:val="24"/>
          <w:szCs w:val="24"/>
        </w:rPr>
        <w:t xml:space="preserve"> систем расселения, характеризующихся концентрацией населения и социальной инфраструктуры</w:t>
      </w:r>
      <w:r>
        <w:rPr>
          <w:rFonts w:ascii="Arial" w:hAnsi="Arial" w:cs="Arial"/>
          <w:sz w:val="24"/>
          <w:szCs w:val="24"/>
        </w:rPr>
        <w:t>.</w:t>
      </w:r>
    </w:p>
    <w:p w14:paraId="5566D0AA" w14:textId="292716E0" w:rsidR="00DA6F69" w:rsidRPr="00EF015E" w:rsidRDefault="002F133D" w:rsidP="00275B43">
      <w:pPr>
        <w:widowControl w:val="0"/>
        <w:numPr>
          <w:ilvl w:val="2"/>
          <w:numId w:val="22"/>
        </w:numPr>
        <w:autoSpaceDE w:val="0"/>
        <w:autoSpaceDN w:val="0"/>
        <w:spacing w:line="36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="00DA6F69" w:rsidRPr="00EF015E">
        <w:rPr>
          <w:rFonts w:ascii="Arial" w:hAnsi="Arial" w:cs="Arial"/>
          <w:sz w:val="24"/>
          <w:szCs w:val="24"/>
        </w:rPr>
        <w:t>ланировочные центры, определенные на основе центров экономического роста и центров систем расселения</w:t>
      </w:r>
      <w:r>
        <w:rPr>
          <w:rFonts w:ascii="Arial" w:hAnsi="Arial" w:cs="Arial"/>
          <w:sz w:val="24"/>
          <w:szCs w:val="24"/>
        </w:rPr>
        <w:t>.</w:t>
      </w:r>
    </w:p>
    <w:p w14:paraId="645FE65E" w14:textId="011257F0" w:rsidR="00DA6F69" w:rsidRPr="00EF015E" w:rsidRDefault="00DA6F69" w:rsidP="00275B43">
      <w:pPr>
        <w:widowControl w:val="0"/>
        <w:numPr>
          <w:ilvl w:val="2"/>
          <w:numId w:val="22"/>
        </w:numPr>
        <w:autoSpaceDE w:val="0"/>
        <w:autoSpaceDN w:val="0"/>
        <w:spacing w:line="36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26CEBE72" wp14:editId="646CD3AF">
                <wp:simplePos x="0" y="0"/>
                <wp:positionH relativeFrom="column">
                  <wp:posOffset>1455366</wp:posOffset>
                </wp:positionH>
                <wp:positionV relativeFrom="paragraph">
                  <wp:posOffset>90968</wp:posOffset>
                </wp:positionV>
                <wp:extent cx="360" cy="360"/>
                <wp:effectExtent l="38100" t="38100" r="57150" b="57150"/>
                <wp:wrapNone/>
                <wp:docPr id="2" name="Рукописный ввод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AEE6CFC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укописный ввод 2" o:spid="_x0000_s1026" type="#_x0000_t75" style="position:absolute;margin-left:113.9pt;margin-top:6.45pt;width:1.45pt;height:1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GHtKunAQAAQAMAAA4AAABkcnMvZTJvRG9jLnhtbJxSQW7bMBC8B+gf&#10;CN5ryU4QNILlHGoE8CGpD+0DGIq0iIhcYUlb9jHIsZ/IG4Ie2gBJvkD/qCvbqp0URYGAgLDcpWZn&#10;dnZ4vrQVWyj0BlzO+72UM+UkFMbNcv7t68XHT5z5IFwhKnAq5yvl+fnow9GwqTM1gBKqQiEjEOez&#10;ps55GUKdJYmXpbLC96BWjooa0IpAV5wlBYqG0G2VDNL0NGkAixpBKu8pO94W+WiDr7WS4YvWXgVW&#10;5fwsTYle6ALsgutdkIyGIpuhqEsjd5TEOxhZYRwR+AM1FkGwOZq/oKyRCB506EmwCWhtpNroIWX9&#10;9I2yibtpVfVP5BwzCS4oF6YCQze7TeE9LWzF2XVzCQW5I+YB+A6RxvN/M7akxyDnlvhsHUFViUDr&#10;4EtTe84wM0XOcVL09/zd4vNewRT3uq4WU2Tt+wFnTliiFO/Xd/ExPseX+HN9G5/W3+MvFh/oPMcf&#10;bMDJtG4oV69RqZLsSv/qt9RoW6dIBlvmnLZj1X43i6CWgUlKHp9SWlK+DQ4wt/92HQ4cobavvD+8&#10;t5QOFn/0Gw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wQUAAYACAAAACEA00dSvN4AAAAJAQAA&#10;DwAAAGRycy9kb3ducmV2LnhtbEyPwU7DMBBE70j8g7VIXCrqYNqmDXEqVMGhx5Z+gBNv44jYDrbb&#10;hL9nOdHj7szOvim3k+3ZFUPsvJPwPM+AoWu87lwr4fT58bQGFpNyWvXeoYQfjLCt7u9KVWg/ugNe&#10;j6llFOJioSSYlIaC89gYtCrO/YCOtLMPViUaQ8t1UCOF256LLFtxqzpHH4wacGew+TpeLGG8Yz5b&#10;ZOMi1LPVId+b5e70vZfy8WF6ewWWcEr/ZvjDpxuoiKn2F6cj6yUIkRN6IkFsgJFBvGQ5sJoWyzXw&#10;quS3DapfAAAA//8DAFBLAwQUAAYACAAAACEAVPrT3q8BAAAEBAAAEAAAAGRycy9pbmsvaW5rMS54&#10;bWykU01PwzAMvSPxH6Jw4MLatBsfq+g4gYQEEmIgwbG0po1okilJ6fbvcdM2m8Q4AJcqtePn956d&#10;y6u1qMknaMOVTGkUMEpA5qrgskzp89PN5IISYzNZZLWSkNINGHq1ODy45PJD1Al+CSJI051EndLK&#10;2lUShm3bBu00ULoMY8am4a38uL+ji6GqgHcuucWWZgzlSlpY2w4s4UVKc7tm/j5iL1Wjc/DpLqLz&#10;7Q2rsxxulBaZ9YhVJiXURGYCeb9QYjcrPHDsU4KmRHAUPImDaHY+u7ieYyBbp3Tnv0GKBpkIGu7H&#10;fP0nZug8S37m/qDVCrTlsLWpFzUkNiTv/52+XqgGo+qm85aSz6xuUHLEGI51kBOFewR9x0Ntv8Mb&#10;xAyEdpkPGT/E0UzLBeBqiZWfqjXIswsvrXYLGLN4NmHTSTR/YmfJLE6mLGDzuBvI2K/fmxHzTTem&#10;8nhvershLuN19tpaXtjK24TQp96mXZP2lVbAy8r+rZaXUml4wEmZRoPHiHZkuZZe5J734paGDK/m&#10;Ed5TeuSeDHGVfcDJZ4SdHLNjNhrmCj0yDmXxBQAA//8DAFBLAQItABQABgAIAAAAIQCbMyc3DAEA&#10;AC0CAAATAAAAAAAAAAAAAAAAAAAAAABbQ29udGVudF9UeXBlc10ueG1sUEsBAi0AFAAGAAgAAAAh&#10;ADj9If/WAAAAlAEAAAsAAAAAAAAAAAAAAAAAPQEAAF9yZWxzLy5yZWxzUEsBAi0AFAAGAAgAAAAh&#10;ALGHtKunAQAAQAMAAA4AAAAAAAAAAAAAAAAAPAIAAGRycy9lMm9Eb2MueG1sUEsBAi0AFAAGAAgA&#10;AAAhAHkYvJ2/AAAAIQEAABkAAAAAAAAAAAAAAAAADwQAAGRycy9fcmVscy9lMm9Eb2MueG1sLnJl&#10;bHNQSwECLQAUAAYACAAAACEA00dSvN4AAAAJAQAADwAAAAAAAAAAAAAAAAAFBQAAZHJzL2Rvd25y&#10;ZXYueG1sUEsBAi0AFAAGAAgAAAAhAFT6096vAQAABAQAABAAAAAAAAAAAAAAAAAAEAYAAGRycy9p&#10;bmsvaW5rMS54bWxQSwUGAAAAAAYABgB4AQAA7QcAAAAA&#10;">
                <v:imagedata r:id="rId27" o:title=""/>
              </v:shape>
            </w:pict>
          </mc:Fallback>
        </mc:AlternateContent>
      </w:r>
      <w:r w:rsidR="002F133D">
        <w:rPr>
          <w:rFonts w:ascii="Arial" w:hAnsi="Arial" w:cs="Arial"/>
          <w:sz w:val="24"/>
          <w:szCs w:val="24"/>
        </w:rPr>
        <w:t>П</w:t>
      </w:r>
      <w:r w:rsidRPr="00EF015E">
        <w:rPr>
          <w:rFonts w:ascii="Arial" w:hAnsi="Arial" w:cs="Arial"/>
          <w:sz w:val="24"/>
          <w:szCs w:val="24"/>
        </w:rPr>
        <w:t>ланировочные оси, поддерживающие необходимые связи между планировочными центрами и установленные с учетом размещения существующих объектов транспортной инфраструктуры</w:t>
      </w:r>
      <w:r w:rsidR="002F133D">
        <w:rPr>
          <w:rFonts w:ascii="Arial" w:hAnsi="Arial" w:cs="Arial"/>
          <w:sz w:val="24"/>
          <w:szCs w:val="24"/>
        </w:rPr>
        <w:t>.</w:t>
      </w:r>
    </w:p>
    <w:p w14:paraId="4E159178" w14:textId="7F77DF04" w:rsidR="00DA6F69" w:rsidRPr="00EF015E" w:rsidRDefault="002F133D" w:rsidP="00275B43">
      <w:pPr>
        <w:widowControl w:val="0"/>
        <w:numPr>
          <w:ilvl w:val="2"/>
          <w:numId w:val="22"/>
        </w:numPr>
        <w:autoSpaceDE w:val="0"/>
        <w:autoSpaceDN w:val="0"/>
        <w:spacing w:line="36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</w:t>
      </w:r>
      <w:r w:rsidR="00DA6F69" w:rsidRPr="00EF015E">
        <w:rPr>
          <w:rFonts w:ascii="Arial" w:hAnsi="Arial" w:cs="Arial"/>
          <w:sz w:val="24"/>
          <w:szCs w:val="24"/>
        </w:rPr>
        <w:t>редложения по развитию экологического каркаса</w:t>
      </w:r>
      <w:r>
        <w:rPr>
          <w:rFonts w:ascii="Arial" w:hAnsi="Arial" w:cs="Arial"/>
          <w:sz w:val="24"/>
          <w:szCs w:val="24"/>
        </w:rPr>
        <w:t>.</w:t>
      </w:r>
    </w:p>
    <w:p w14:paraId="2C7A82F5" w14:textId="664EF03A" w:rsidR="00DA6F69" w:rsidRPr="00EF015E" w:rsidRDefault="002F133D" w:rsidP="00275B43">
      <w:pPr>
        <w:widowControl w:val="0"/>
        <w:numPr>
          <w:ilvl w:val="2"/>
          <w:numId w:val="22"/>
        </w:numPr>
        <w:autoSpaceDE w:val="0"/>
        <w:autoSpaceDN w:val="0"/>
        <w:spacing w:line="36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</w:t>
      </w:r>
      <w:r w:rsidR="00DA6F69" w:rsidRPr="00EF015E">
        <w:rPr>
          <w:rFonts w:ascii="Arial" w:hAnsi="Arial" w:cs="Arial"/>
          <w:sz w:val="24"/>
          <w:szCs w:val="24"/>
        </w:rPr>
        <w:t xml:space="preserve">ормирование предварительных предложений по развитию транспортной и инженерной инфраструктур на основе выбранного сценария. </w:t>
      </w:r>
    </w:p>
    <w:p w14:paraId="72FECD17" w14:textId="7D62CA1E" w:rsidR="00DA6F69" w:rsidRPr="00EF015E" w:rsidRDefault="00DA6F69" w:rsidP="00275B43">
      <w:pPr>
        <w:widowControl w:val="0"/>
        <w:numPr>
          <w:ilvl w:val="1"/>
          <w:numId w:val="22"/>
        </w:numPr>
        <w:autoSpaceDE w:val="0"/>
        <w:autoSpaceDN w:val="0"/>
        <w:spacing w:line="36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 xml:space="preserve">В целях определения бюджетной эффективности для каждого </w:t>
      </w:r>
      <w:r w:rsidRPr="00EF015E">
        <w:rPr>
          <w:rFonts w:ascii="Arial" w:hAnsi="Arial" w:cs="Arial"/>
          <w:sz w:val="24"/>
          <w:szCs w:val="24"/>
        </w:rPr>
        <w:lastRenderedPageBreak/>
        <w:t>из</w:t>
      </w:r>
      <w:r w:rsidR="002F133D">
        <w:rPr>
          <w:rFonts w:ascii="Arial" w:hAnsi="Arial" w:cs="Arial"/>
          <w:sz w:val="24"/>
          <w:szCs w:val="24"/>
        </w:rPr>
        <w:t> </w:t>
      </w:r>
      <w:r w:rsidRPr="00EF015E">
        <w:rPr>
          <w:rFonts w:ascii="Arial" w:hAnsi="Arial" w:cs="Arial"/>
          <w:sz w:val="24"/>
          <w:szCs w:val="24"/>
        </w:rPr>
        <w:t xml:space="preserve">предложенных сценариев </w:t>
      </w:r>
      <w:r w:rsidR="00264C30">
        <w:rPr>
          <w:rFonts w:ascii="Arial" w:hAnsi="Arial" w:cs="Arial"/>
          <w:sz w:val="24"/>
          <w:szCs w:val="24"/>
        </w:rPr>
        <w:t xml:space="preserve">рекомендуется </w:t>
      </w:r>
      <w:r w:rsidRPr="00EF015E">
        <w:rPr>
          <w:rFonts w:ascii="Arial" w:hAnsi="Arial" w:cs="Arial"/>
          <w:sz w:val="24"/>
          <w:szCs w:val="24"/>
        </w:rPr>
        <w:t>осуществля</w:t>
      </w:r>
      <w:r w:rsidR="00264C30">
        <w:rPr>
          <w:rFonts w:ascii="Arial" w:hAnsi="Arial" w:cs="Arial"/>
          <w:sz w:val="24"/>
          <w:szCs w:val="24"/>
        </w:rPr>
        <w:t>ть</w:t>
      </w:r>
      <w:r w:rsidRPr="00EF015E">
        <w:rPr>
          <w:rFonts w:ascii="Arial" w:hAnsi="Arial" w:cs="Arial"/>
          <w:sz w:val="24"/>
          <w:szCs w:val="24"/>
        </w:rPr>
        <w:t>:</w:t>
      </w:r>
    </w:p>
    <w:p w14:paraId="340ECE43" w14:textId="77777777" w:rsidR="00DA6F69" w:rsidRPr="00EF015E" w:rsidRDefault="00DA6F69" w:rsidP="00275B43">
      <w:pPr>
        <w:widowControl w:val="0"/>
        <w:numPr>
          <w:ilvl w:val="0"/>
          <w:numId w:val="9"/>
        </w:numPr>
        <w:autoSpaceDE w:val="0"/>
        <w:autoSpaceDN w:val="0"/>
        <w:spacing w:line="36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 xml:space="preserve">определение удельных показателей налоговых и неналоговых доходов консолидированного бюджета на 1 рабочее место и удельных показателей расходов </w:t>
      </w:r>
      <w:r w:rsidR="002F133D">
        <w:rPr>
          <w:rFonts w:ascii="Arial" w:hAnsi="Arial" w:cs="Arial"/>
          <w:sz w:val="24"/>
          <w:szCs w:val="24"/>
        </w:rPr>
        <w:br/>
      </w:r>
      <w:r w:rsidR="002F133D">
        <w:rPr>
          <w:rFonts w:ascii="Arial" w:hAnsi="Arial" w:cs="Arial"/>
          <w:sz w:val="24"/>
          <w:szCs w:val="24"/>
        </w:rPr>
        <w:br/>
      </w:r>
      <w:r w:rsidRPr="00EF015E">
        <w:rPr>
          <w:rFonts w:ascii="Arial" w:hAnsi="Arial" w:cs="Arial"/>
          <w:sz w:val="24"/>
          <w:szCs w:val="24"/>
        </w:rPr>
        <w:t>консолидированного бюджета на душу проживающего в границах агломерации населения;</w:t>
      </w:r>
    </w:p>
    <w:p w14:paraId="370BB130" w14:textId="02B26330" w:rsidR="00DA6F69" w:rsidRPr="00EF015E" w:rsidRDefault="00DA6F69" w:rsidP="00275B43">
      <w:pPr>
        <w:widowControl w:val="0"/>
        <w:numPr>
          <w:ilvl w:val="0"/>
          <w:numId w:val="9"/>
        </w:numPr>
        <w:autoSpaceDE w:val="0"/>
        <w:autoSpaceDN w:val="0"/>
        <w:spacing w:line="36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>оценку текущего бюджетного сальдо между налоговыми и неналоговыми доходами, возникающими в связи с осуществлением хозяйственной деятельности на</w:t>
      </w:r>
      <w:r w:rsidR="002F133D">
        <w:rPr>
          <w:rFonts w:ascii="Arial" w:hAnsi="Arial" w:cs="Arial"/>
          <w:sz w:val="24"/>
          <w:szCs w:val="24"/>
        </w:rPr>
        <w:t> </w:t>
      </w:r>
      <w:r w:rsidRPr="00EF015E">
        <w:rPr>
          <w:rFonts w:ascii="Arial" w:hAnsi="Arial" w:cs="Arial"/>
          <w:sz w:val="24"/>
          <w:szCs w:val="24"/>
        </w:rPr>
        <w:t>территории агломерации</w:t>
      </w:r>
      <w:r w:rsidR="002F133D">
        <w:rPr>
          <w:rFonts w:ascii="Arial" w:hAnsi="Arial" w:cs="Arial"/>
          <w:sz w:val="24"/>
          <w:szCs w:val="24"/>
        </w:rPr>
        <w:t>,</w:t>
      </w:r>
      <w:r w:rsidRPr="00EF015E">
        <w:rPr>
          <w:rFonts w:ascii="Arial" w:hAnsi="Arial" w:cs="Arial"/>
          <w:sz w:val="24"/>
          <w:szCs w:val="24"/>
        </w:rPr>
        <w:t xml:space="preserve"> и бюджетными расходами на обеспечение жизнедеятельности населения, проживающего в агломерации;</w:t>
      </w:r>
    </w:p>
    <w:p w14:paraId="569957E7" w14:textId="1093D7B8" w:rsidR="00DA6F69" w:rsidRPr="00EF015E" w:rsidRDefault="00DA6F69" w:rsidP="00275B43">
      <w:pPr>
        <w:widowControl w:val="0"/>
        <w:numPr>
          <w:ilvl w:val="0"/>
          <w:numId w:val="9"/>
        </w:numPr>
        <w:autoSpaceDE w:val="0"/>
        <w:autoSpaceDN w:val="0"/>
        <w:spacing w:line="36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 xml:space="preserve">определение целевых показателей прироста числа мест проживания </w:t>
      </w:r>
      <w:r w:rsidR="00D93869">
        <w:rPr>
          <w:rFonts w:ascii="Arial" w:hAnsi="Arial" w:cs="Arial"/>
          <w:sz w:val="24"/>
          <w:szCs w:val="24"/>
        </w:rPr>
        <w:br/>
      </w:r>
      <w:r w:rsidRPr="00EF015E">
        <w:rPr>
          <w:rFonts w:ascii="Arial" w:hAnsi="Arial" w:cs="Arial"/>
          <w:sz w:val="24"/>
          <w:szCs w:val="24"/>
        </w:rPr>
        <w:t>и приложения труда населения, обеспечивающих реализацию сценариев и целей градостроительного развития субъекта Российской Федерации и муниципальных образований, входящих в состав агломерации;</w:t>
      </w:r>
    </w:p>
    <w:p w14:paraId="53CE0E1C" w14:textId="12C778ED" w:rsidR="00DA6F69" w:rsidRPr="00EF015E" w:rsidRDefault="00DA6F69" w:rsidP="00275B43">
      <w:pPr>
        <w:widowControl w:val="0"/>
        <w:numPr>
          <w:ilvl w:val="0"/>
          <w:numId w:val="9"/>
        </w:numPr>
        <w:autoSpaceDE w:val="0"/>
        <w:autoSpaceDN w:val="0"/>
        <w:spacing w:line="36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>определение целевых показателей прироста площади жилого фонда в</w:t>
      </w:r>
      <w:r w:rsidR="002F133D">
        <w:rPr>
          <w:rFonts w:ascii="Arial" w:hAnsi="Arial" w:cs="Arial"/>
          <w:sz w:val="24"/>
          <w:szCs w:val="24"/>
        </w:rPr>
        <w:t> </w:t>
      </w:r>
      <w:r w:rsidRPr="00EF015E">
        <w:rPr>
          <w:rFonts w:ascii="Arial" w:hAnsi="Arial" w:cs="Arial"/>
          <w:sz w:val="24"/>
          <w:szCs w:val="24"/>
        </w:rPr>
        <w:t>объеме, достаточном для реализации сценариев и целей градостроительного развития субъекта Российской Федерации и муниципальных образований, входящих в состав агломерации;</w:t>
      </w:r>
    </w:p>
    <w:p w14:paraId="2300362B" w14:textId="5407DE81" w:rsidR="00DA6F69" w:rsidRPr="00EF015E" w:rsidRDefault="00DA6F69" w:rsidP="00275B43">
      <w:pPr>
        <w:widowControl w:val="0"/>
        <w:numPr>
          <w:ilvl w:val="0"/>
          <w:numId w:val="9"/>
        </w:numPr>
        <w:autoSpaceDE w:val="0"/>
        <w:autoSpaceDN w:val="0"/>
        <w:spacing w:line="36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>определение целевых показателей прироста площади нежилой застройки, формирующей места приложения труда в объеме, достаточном для</w:t>
      </w:r>
      <w:r w:rsidR="002F133D">
        <w:rPr>
          <w:rFonts w:ascii="Arial" w:hAnsi="Arial" w:cs="Arial"/>
          <w:sz w:val="24"/>
          <w:szCs w:val="24"/>
        </w:rPr>
        <w:t> </w:t>
      </w:r>
      <w:r w:rsidRPr="00EF015E">
        <w:rPr>
          <w:rFonts w:ascii="Arial" w:hAnsi="Arial" w:cs="Arial"/>
          <w:sz w:val="24"/>
          <w:szCs w:val="24"/>
        </w:rPr>
        <w:t>реализации сценариев и целей градостроительного развития субъекта Российской Федерации и муниципальных образований, входящих в состав агломерации.</w:t>
      </w:r>
    </w:p>
    <w:p w14:paraId="5A2ADBF9" w14:textId="77777777" w:rsidR="00DA6F69" w:rsidRPr="00EF015E" w:rsidRDefault="00DA6F69" w:rsidP="00275B43">
      <w:pPr>
        <w:widowControl w:val="0"/>
        <w:numPr>
          <w:ilvl w:val="2"/>
          <w:numId w:val="22"/>
        </w:numPr>
        <w:autoSpaceDE w:val="0"/>
        <w:autoSpaceDN w:val="0"/>
        <w:spacing w:line="36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>Анализ структуры доходов и расходов бюджета субъекта Российской Федерации и входящих в него муниципальных образований предполагает</w:t>
      </w:r>
      <w:r w:rsidR="00264C30">
        <w:rPr>
          <w:rFonts w:ascii="Arial" w:hAnsi="Arial" w:cs="Arial"/>
          <w:sz w:val="24"/>
          <w:szCs w:val="24"/>
        </w:rPr>
        <w:t xml:space="preserve"> проведение следующего состава мероприятий</w:t>
      </w:r>
      <w:r w:rsidRPr="00EF015E">
        <w:rPr>
          <w:rFonts w:ascii="Arial" w:hAnsi="Arial" w:cs="Arial"/>
          <w:sz w:val="24"/>
          <w:szCs w:val="24"/>
        </w:rPr>
        <w:t>:</w:t>
      </w:r>
    </w:p>
    <w:p w14:paraId="3945BCD2" w14:textId="2D22D630" w:rsidR="00264C30" w:rsidRDefault="00DA6F69" w:rsidP="00275B43">
      <w:pPr>
        <w:pStyle w:val="af2"/>
        <w:widowControl w:val="0"/>
        <w:numPr>
          <w:ilvl w:val="0"/>
          <w:numId w:val="24"/>
        </w:numPr>
        <w:autoSpaceDE w:val="0"/>
        <w:autoSpaceDN w:val="0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64C30">
        <w:rPr>
          <w:rFonts w:ascii="Arial" w:hAnsi="Arial" w:cs="Arial"/>
          <w:sz w:val="24"/>
          <w:szCs w:val="24"/>
        </w:rPr>
        <w:t>анализ</w:t>
      </w:r>
      <w:r w:rsidR="00264C30">
        <w:rPr>
          <w:rFonts w:ascii="Arial" w:hAnsi="Arial" w:cs="Arial"/>
          <w:sz w:val="24"/>
          <w:szCs w:val="24"/>
        </w:rPr>
        <w:t>а</w:t>
      </w:r>
      <w:r w:rsidRPr="00264C30">
        <w:rPr>
          <w:rFonts w:ascii="Arial" w:hAnsi="Arial" w:cs="Arial"/>
          <w:sz w:val="24"/>
          <w:szCs w:val="24"/>
        </w:rPr>
        <w:t xml:space="preserve"> величины дефицита или профицита бюджета субъекта (субъектов) Российской Федерации, в границы которого входит агломерация, а также муниципальных образований</w:t>
      </w:r>
      <w:r w:rsidR="002F133D">
        <w:rPr>
          <w:rFonts w:ascii="Arial" w:hAnsi="Arial" w:cs="Arial"/>
          <w:sz w:val="24"/>
          <w:szCs w:val="24"/>
        </w:rPr>
        <w:t>,</w:t>
      </w:r>
      <w:r w:rsidRPr="00264C30">
        <w:rPr>
          <w:rFonts w:ascii="Arial" w:hAnsi="Arial" w:cs="Arial"/>
          <w:sz w:val="24"/>
          <w:szCs w:val="24"/>
        </w:rPr>
        <w:t xml:space="preserve"> ее образующих;</w:t>
      </w:r>
    </w:p>
    <w:p w14:paraId="43698434" w14:textId="753FC65A" w:rsidR="00264C30" w:rsidRDefault="00DA6F69" w:rsidP="00275B43">
      <w:pPr>
        <w:pStyle w:val="af2"/>
        <w:widowControl w:val="0"/>
        <w:numPr>
          <w:ilvl w:val="0"/>
          <w:numId w:val="24"/>
        </w:numPr>
        <w:autoSpaceDE w:val="0"/>
        <w:autoSpaceDN w:val="0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64C30">
        <w:rPr>
          <w:rFonts w:ascii="Arial" w:hAnsi="Arial" w:cs="Arial"/>
          <w:sz w:val="24"/>
          <w:szCs w:val="24"/>
        </w:rPr>
        <w:t>оценку соотношения величины налоговых и неналоговых доходов к</w:t>
      </w:r>
      <w:r w:rsidR="002F133D">
        <w:rPr>
          <w:rFonts w:ascii="Arial" w:hAnsi="Arial" w:cs="Arial"/>
          <w:sz w:val="24"/>
          <w:szCs w:val="24"/>
        </w:rPr>
        <w:t> </w:t>
      </w:r>
      <w:r w:rsidRPr="00264C30">
        <w:rPr>
          <w:rFonts w:ascii="Arial" w:hAnsi="Arial" w:cs="Arial"/>
          <w:sz w:val="24"/>
          <w:szCs w:val="24"/>
        </w:rPr>
        <w:t>безвозмездным поступлениям в структуре бюджета субъекта (субъектов) Российской Федерации, в границы которого входит агломерация, а также муниципальных образований</w:t>
      </w:r>
      <w:r w:rsidR="002F133D">
        <w:rPr>
          <w:rFonts w:ascii="Arial" w:hAnsi="Arial" w:cs="Arial"/>
          <w:sz w:val="24"/>
          <w:szCs w:val="24"/>
        </w:rPr>
        <w:t>,</w:t>
      </w:r>
      <w:r w:rsidRPr="00264C30">
        <w:rPr>
          <w:rFonts w:ascii="Arial" w:hAnsi="Arial" w:cs="Arial"/>
          <w:sz w:val="24"/>
          <w:szCs w:val="24"/>
        </w:rPr>
        <w:t xml:space="preserve"> ее образующих;</w:t>
      </w:r>
    </w:p>
    <w:p w14:paraId="42019668" w14:textId="2AA64DBD" w:rsidR="00264C30" w:rsidRDefault="00DA6F69" w:rsidP="00275B43">
      <w:pPr>
        <w:pStyle w:val="af2"/>
        <w:widowControl w:val="0"/>
        <w:numPr>
          <w:ilvl w:val="0"/>
          <w:numId w:val="24"/>
        </w:numPr>
        <w:autoSpaceDE w:val="0"/>
        <w:autoSpaceDN w:val="0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64C30">
        <w:rPr>
          <w:rFonts w:ascii="Arial" w:hAnsi="Arial" w:cs="Arial"/>
          <w:sz w:val="24"/>
          <w:szCs w:val="24"/>
        </w:rPr>
        <w:t xml:space="preserve">оценку доли расходных обязательств субъекта (субъектов) Российской Федерации, в границы которого входит агломерация, а также муниципальных </w:t>
      </w:r>
      <w:r w:rsidRPr="00264C30">
        <w:rPr>
          <w:rFonts w:ascii="Arial" w:hAnsi="Arial" w:cs="Arial"/>
          <w:sz w:val="24"/>
          <w:szCs w:val="24"/>
        </w:rPr>
        <w:lastRenderedPageBreak/>
        <w:t>образований</w:t>
      </w:r>
      <w:r w:rsidR="0031723F">
        <w:rPr>
          <w:rFonts w:ascii="Arial" w:hAnsi="Arial" w:cs="Arial"/>
          <w:sz w:val="24"/>
          <w:szCs w:val="24"/>
        </w:rPr>
        <w:t>,</w:t>
      </w:r>
      <w:r w:rsidRPr="00264C30">
        <w:rPr>
          <w:rFonts w:ascii="Arial" w:hAnsi="Arial" w:cs="Arial"/>
          <w:sz w:val="24"/>
          <w:szCs w:val="24"/>
        </w:rPr>
        <w:t xml:space="preserve"> ее образующих, финансируемых за счет субсидий и дотаций;</w:t>
      </w:r>
    </w:p>
    <w:p w14:paraId="51F3F39D" w14:textId="48CC966B" w:rsidR="00DE474D" w:rsidRDefault="00DA6F69" w:rsidP="00275B43">
      <w:pPr>
        <w:pStyle w:val="af2"/>
        <w:widowControl w:val="0"/>
        <w:numPr>
          <w:ilvl w:val="0"/>
          <w:numId w:val="24"/>
        </w:numPr>
        <w:autoSpaceDE w:val="0"/>
        <w:autoSpaceDN w:val="0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264C30">
        <w:rPr>
          <w:rFonts w:ascii="Arial" w:hAnsi="Arial" w:cs="Arial"/>
          <w:sz w:val="24"/>
          <w:szCs w:val="24"/>
        </w:rPr>
        <w:t xml:space="preserve">оценку уровня </w:t>
      </w:r>
      <w:proofErr w:type="spellStart"/>
      <w:r w:rsidRPr="00264C30">
        <w:rPr>
          <w:rFonts w:ascii="Arial" w:hAnsi="Arial" w:cs="Arial"/>
          <w:sz w:val="24"/>
          <w:szCs w:val="24"/>
        </w:rPr>
        <w:t>дотационности</w:t>
      </w:r>
      <w:proofErr w:type="spellEnd"/>
      <w:r w:rsidRPr="00264C30">
        <w:rPr>
          <w:rFonts w:ascii="Arial" w:hAnsi="Arial" w:cs="Arial"/>
          <w:sz w:val="24"/>
          <w:szCs w:val="24"/>
        </w:rPr>
        <w:t xml:space="preserve"> бюджета субъекта Российской Федерации, в границы которого входит агломерация, а также муниципальных образований</w:t>
      </w:r>
      <w:r w:rsidR="0031723F">
        <w:rPr>
          <w:rFonts w:ascii="Arial" w:hAnsi="Arial" w:cs="Arial"/>
          <w:sz w:val="24"/>
          <w:szCs w:val="24"/>
        </w:rPr>
        <w:t>,</w:t>
      </w:r>
      <w:r w:rsidRPr="00264C30">
        <w:rPr>
          <w:rFonts w:ascii="Arial" w:hAnsi="Arial" w:cs="Arial"/>
          <w:sz w:val="24"/>
          <w:szCs w:val="24"/>
        </w:rPr>
        <w:t xml:space="preserve"> ее образующих.</w:t>
      </w:r>
    </w:p>
    <w:p w14:paraId="16D5B417" w14:textId="2B6821EE" w:rsidR="00264C30" w:rsidRPr="00DE474D" w:rsidRDefault="00DA6F69" w:rsidP="00275B43">
      <w:pPr>
        <w:pStyle w:val="af2"/>
        <w:widowControl w:val="0"/>
        <w:numPr>
          <w:ilvl w:val="2"/>
          <w:numId w:val="22"/>
        </w:numPr>
        <w:autoSpaceDE w:val="0"/>
        <w:autoSpaceDN w:val="0"/>
        <w:spacing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E474D">
        <w:rPr>
          <w:rFonts w:ascii="Arial" w:hAnsi="Arial" w:cs="Arial"/>
          <w:sz w:val="24"/>
          <w:szCs w:val="24"/>
        </w:rPr>
        <w:t>Определение удельных показателей налоговых и неналоговых доходов консолидированного бюджета на 1 рабочее место и удельных показателей расходов консолидированного бюджета на душу проживающего в границах агломерации населения</w:t>
      </w:r>
      <w:r w:rsidR="00264C30" w:rsidRPr="00DE474D">
        <w:rPr>
          <w:rFonts w:ascii="Arial" w:hAnsi="Arial" w:cs="Arial"/>
          <w:sz w:val="24"/>
          <w:szCs w:val="24"/>
        </w:rPr>
        <w:t xml:space="preserve"> предполагает определение:</w:t>
      </w:r>
    </w:p>
    <w:p w14:paraId="1F6A98F8" w14:textId="54EA6773" w:rsidR="00264C30" w:rsidRDefault="00DA6F69" w:rsidP="00275B43">
      <w:pPr>
        <w:pStyle w:val="af2"/>
        <w:widowControl w:val="0"/>
        <w:numPr>
          <w:ilvl w:val="0"/>
          <w:numId w:val="25"/>
        </w:numPr>
        <w:autoSpaceDE w:val="0"/>
        <w:autoSpaceDN w:val="0"/>
        <w:spacing w:line="36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264C30">
        <w:rPr>
          <w:rFonts w:ascii="Arial" w:hAnsi="Arial" w:cs="Arial"/>
          <w:sz w:val="24"/>
          <w:szCs w:val="24"/>
        </w:rPr>
        <w:t>по видам экономической деятельности;</w:t>
      </w:r>
    </w:p>
    <w:p w14:paraId="577B27ED" w14:textId="7FF8370C" w:rsidR="00DE474D" w:rsidRDefault="00DA6F69" w:rsidP="00275B43">
      <w:pPr>
        <w:pStyle w:val="af2"/>
        <w:widowControl w:val="0"/>
        <w:numPr>
          <w:ilvl w:val="0"/>
          <w:numId w:val="25"/>
        </w:numPr>
        <w:autoSpaceDE w:val="0"/>
        <w:autoSpaceDN w:val="0"/>
        <w:spacing w:line="36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264C30">
        <w:rPr>
          <w:rFonts w:ascii="Arial" w:hAnsi="Arial" w:cs="Arial"/>
          <w:sz w:val="24"/>
          <w:szCs w:val="24"/>
        </w:rPr>
        <w:t>на душу населения.</w:t>
      </w:r>
    </w:p>
    <w:p w14:paraId="2AB79407" w14:textId="672B9B55" w:rsidR="00DE474D" w:rsidRDefault="00DA6F69" w:rsidP="00275B43">
      <w:pPr>
        <w:pStyle w:val="af2"/>
        <w:widowControl w:val="0"/>
        <w:numPr>
          <w:ilvl w:val="3"/>
          <w:numId w:val="22"/>
        </w:numPr>
        <w:autoSpaceDE w:val="0"/>
        <w:autoSpaceDN w:val="0"/>
        <w:spacing w:line="36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DE474D">
        <w:rPr>
          <w:rFonts w:ascii="Arial" w:hAnsi="Arial" w:cs="Arial"/>
          <w:sz w:val="24"/>
          <w:szCs w:val="24"/>
        </w:rPr>
        <w:t xml:space="preserve">Определение удельных показателей налоговых и неналоговых доходов консолидированного бюджета в расчете на 1 рабочее место по видам экономической деятельности </w:t>
      </w:r>
      <w:r w:rsidR="00264C30" w:rsidRPr="00DE474D">
        <w:rPr>
          <w:rFonts w:ascii="Arial" w:hAnsi="Arial" w:cs="Arial"/>
          <w:sz w:val="24"/>
          <w:szCs w:val="24"/>
        </w:rPr>
        <w:t xml:space="preserve">рекомендуется </w:t>
      </w:r>
      <w:r w:rsidRPr="00DE474D">
        <w:rPr>
          <w:rFonts w:ascii="Arial" w:hAnsi="Arial" w:cs="Arial"/>
          <w:sz w:val="24"/>
          <w:szCs w:val="24"/>
        </w:rPr>
        <w:t>осуществля</w:t>
      </w:r>
      <w:r w:rsidR="00913A50" w:rsidRPr="00DE474D">
        <w:rPr>
          <w:rFonts w:ascii="Arial" w:hAnsi="Arial" w:cs="Arial"/>
          <w:sz w:val="24"/>
          <w:szCs w:val="24"/>
        </w:rPr>
        <w:t>ть</w:t>
      </w:r>
      <w:r w:rsidRPr="00DE474D">
        <w:rPr>
          <w:rFonts w:ascii="Arial" w:hAnsi="Arial" w:cs="Arial"/>
          <w:sz w:val="24"/>
          <w:szCs w:val="24"/>
        </w:rPr>
        <w:t xml:space="preserve"> в следующем порядке:</w:t>
      </w:r>
    </w:p>
    <w:p w14:paraId="5FB69DB8" w14:textId="0A44B989" w:rsidR="00DE474D" w:rsidRDefault="0031723F" w:rsidP="00275B43">
      <w:pPr>
        <w:pStyle w:val="af2"/>
        <w:widowControl w:val="0"/>
        <w:autoSpaceDE w:val="0"/>
        <w:autoSpaceDN w:val="0"/>
        <w:spacing w:line="36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DE474D">
        <w:rPr>
          <w:rFonts w:ascii="Arial" w:hAnsi="Arial" w:cs="Arial"/>
          <w:sz w:val="24"/>
          <w:szCs w:val="24"/>
        </w:rPr>
        <w:t xml:space="preserve"> </w:t>
      </w:r>
      <w:r w:rsidR="00913A50" w:rsidRPr="00DE474D">
        <w:rPr>
          <w:rFonts w:ascii="Arial" w:hAnsi="Arial" w:cs="Arial"/>
          <w:sz w:val="24"/>
          <w:szCs w:val="24"/>
        </w:rPr>
        <w:t>определить</w:t>
      </w:r>
      <w:r w:rsidR="00DA6F69" w:rsidRPr="00DE474D">
        <w:rPr>
          <w:rFonts w:ascii="Arial" w:hAnsi="Arial" w:cs="Arial"/>
          <w:sz w:val="24"/>
          <w:szCs w:val="24"/>
        </w:rPr>
        <w:t xml:space="preserve"> величин</w:t>
      </w:r>
      <w:r w:rsidR="00264C30" w:rsidRPr="00DE474D">
        <w:rPr>
          <w:rFonts w:ascii="Arial" w:hAnsi="Arial" w:cs="Arial"/>
          <w:sz w:val="24"/>
          <w:szCs w:val="24"/>
        </w:rPr>
        <w:t>ы</w:t>
      </w:r>
      <w:r w:rsidR="00DA6F69" w:rsidRPr="00DE474D">
        <w:rPr>
          <w:rFonts w:ascii="Arial" w:hAnsi="Arial" w:cs="Arial"/>
          <w:sz w:val="24"/>
          <w:szCs w:val="24"/>
        </w:rPr>
        <w:t xml:space="preserve"> доходов бюджета субъекта Российской Федерации</w:t>
      </w:r>
      <w:r>
        <w:rPr>
          <w:rFonts w:ascii="Arial" w:hAnsi="Arial" w:cs="Arial"/>
          <w:sz w:val="24"/>
          <w:szCs w:val="24"/>
        </w:rPr>
        <w:t>,</w:t>
      </w:r>
      <w:r w:rsidR="00DA6F69" w:rsidRPr="00DE474D">
        <w:rPr>
          <w:rFonts w:ascii="Arial" w:hAnsi="Arial" w:cs="Arial"/>
          <w:sz w:val="24"/>
          <w:szCs w:val="24"/>
        </w:rPr>
        <w:t xml:space="preserve"> в</w:t>
      </w:r>
      <w:r>
        <w:rPr>
          <w:rFonts w:ascii="Arial" w:hAnsi="Arial" w:cs="Arial"/>
          <w:sz w:val="24"/>
          <w:szCs w:val="24"/>
        </w:rPr>
        <w:t> </w:t>
      </w:r>
      <w:r w:rsidR="00DA6F69" w:rsidRPr="00DE474D">
        <w:rPr>
          <w:rFonts w:ascii="Arial" w:hAnsi="Arial" w:cs="Arial"/>
          <w:sz w:val="24"/>
          <w:szCs w:val="24"/>
        </w:rPr>
        <w:t>границы которого входит агломерация, а также муниципальных образований</w:t>
      </w:r>
      <w:r>
        <w:rPr>
          <w:rFonts w:ascii="Arial" w:hAnsi="Arial" w:cs="Arial"/>
          <w:sz w:val="24"/>
          <w:szCs w:val="24"/>
        </w:rPr>
        <w:t>,</w:t>
      </w:r>
      <w:r w:rsidR="00DA6F69" w:rsidRPr="00DE474D">
        <w:rPr>
          <w:rFonts w:ascii="Arial" w:hAnsi="Arial" w:cs="Arial"/>
          <w:sz w:val="24"/>
          <w:szCs w:val="24"/>
        </w:rPr>
        <w:t xml:space="preserve"> ее образующих, по кодам бюджетной классификации, </w:t>
      </w:r>
      <w:r w:rsidRPr="00DE474D">
        <w:rPr>
          <w:rFonts w:ascii="Arial" w:hAnsi="Arial" w:cs="Arial"/>
          <w:sz w:val="24"/>
          <w:szCs w:val="24"/>
        </w:rPr>
        <w:t>устанавливаемы</w:t>
      </w:r>
      <w:r>
        <w:rPr>
          <w:rFonts w:ascii="Arial" w:hAnsi="Arial" w:cs="Arial"/>
          <w:sz w:val="24"/>
          <w:szCs w:val="24"/>
        </w:rPr>
        <w:t>м</w:t>
      </w:r>
      <w:r w:rsidRPr="00DE474D">
        <w:rPr>
          <w:rFonts w:ascii="Arial" w:hAnsi="Arial" w:cs="Arial"/>
          <w:sz w:val="24"/>
          <w:szCs w:val="24"/>
        </w:rPr>
        <w:t xml:space="preserve"> </w:t>
      </w:r>
      <w:r w:rsidR="00264C30" w:rsidRPr="00DE474D">
        <w:rPr>
          <w:rFonts w:ascii="Arial" w:hAnsi="Arial" w:cs="Arial"/>
          <w:sz w:val="24"/>
          <w:szCs w:val="24"/>
        </w:rPr>
        <w:t xml:space="preserve">приказом Минфина России </w:t>
      </w:r>
      <w:r w:rsidR="00DA6F69" w:rsidRPr="00DE474D">
        <w:rPr>
          <w:rFonts w:ascii="Arial" w:hAnsi="Arial" w:cs="Arial"/>
          <w:sz w:val="24"/>
          <w:szCs w:val="24"/>
        </w:rPr>
        <w:t>за отчетный год, предшествующий текущему;</w:t>
      </w:r>
    </w:p>
    <w:p w14:paraId="7BCD7920" w14:textId="39F9011A" w:rsidR="00DA6F69" w:rsidRPr="00264C30" w:rsidRDefault="0031723F" w:rsidP="00275B43">
      <w:pPr>
        <w:pStyle w:val="af2"/>
        <w:widowControl w:val="0"/>
        <w:autoSpaceDE w:val="0"/>
        <w:autoSpaceDN w:val="0"/>
        <w:spacing w:line="36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DE474D">
        <w:rPr>
          <w:rFonts w:ascii="Arial" w:hAnsi="Arial" w:cs="Arial"/>
          <w:sz w:val="24"/>
          <w:szCs w:val="24"/>
        </w:rPr>
        <w:t xml:space="preserve"> </w:t>
      </w:r>
      <w:r w:rsidR="00913A50">
        <w:rPr>
          <w:rFonts w:ascii="Arial" w:hAnsi="Arial" w:cs="Arial"/>
          <w:sz w:val="24"/>
          <w:szCs w:val="24"/>
        </w:rPr>
        <w:t xml:space="preserve">осуществить </w:t>
      </w:r>
      <w:r w:rsidR="00DA6F69" w:rsidRPr="00264C30">
        <w:rPr>
          <w:rFonts w:ascii="Arial" w:hAnsi="Arial" w:cs="Arial"/>
          <w:sz w:val="24"/>
          <w:szCs w:val="24"/>
        </w:rPr>
        <w:t>сбор исходных данных в разрезе разделов ОКВЭД на основании данных Росстата по субъекту Российской Федерации за отчетный год, предшествующий текущему, а также исходных данных по муниципальным образованиям, образующим агломерацию;</w:t>
      </w:r>
    </w:p>
    <w:p w14:paraId="14ACC64D" w14:textId="02D1F035" w:rsidR="00DA6F69" w:rsidRPr="00EF015E" w:rsidRDefault="00264C30" w:rsidP="00275B43">
      <w:pPr>
        <w:widowControl w:val="0"/>
        <w:numPr>
          <w:ilvl w:val="0"/>
          <w:numId w:val="10"/>
        </w:numPr>
        <w:autoSpaceDE w:val="0"/>
        <w:autoSpaceDN w:val="0"/>
        <w:spacing w:line="36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выпол</w:t>
      </w:r>
      <w:r w:rsidR="00913A50">
        <w:rPr>
          <w:rFonts w:ascii="Arial" w:hAnsi="Arial" w:cs="Arial"/>
          <w:sz w:val="24"/>
          <w:szCs w:val="24"/>
        </w:rPr>
        <w:t>нить</w:t>
      </w:r>
      <w:r>
        <w:rPr>
          <w:rFonts w:ascii="Arial" w:hAnsi="Arial" w:cs="Arial"/>
          <w:sz w:val="24"/>
          <w:szCs w:val="24"/>
        </w:rPr>
        <w:t xml:space="preserve"> </w:t>
      </w:r>
      <w:r w:rsidR="00DA6F69" w:rsidRPr="00EF015E">
        <w:rPr>
          <w:rFonts w:ascii="Arial" w:hAnsi="Arial" w:cs="Arial"/>
          <w:sz w:val="24"/>
          <w:szCs w:val="24"/>
        </w:rPr>
        <w:t>расчет аналитических показателей, характеризующих структуру занятости и экономики субъекта Российской Федерации по разделам ОКВЭД:</w:t>
      </w:r>
    </w:p>
    <w:p w14:paraId="43402D3F" w14:textId="775711CD" w:rsidR="00C07D19" w:rsidRDefault="0031723F" w:rsidP="00275B43">
      <w:pPr>
        <w:widowControl w:val="0"/>
        <w:autoSpaceDE w:val="0"/>
        <w:autoSpaceDN w:val="0"/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</w:t>
      </w:r>
      <w:r w:rsidR="00913A50">
        <w:rPr>
          <w:rFonts w:ascii="Arial" w:eastAsia="Times New Roman" w:hAnsi="Arial" w:cs="Arial"/>
          <w:sz w:val="24"/>
          <w:szCs w:val="24"/>
        </w:rPr>
        <w:t xml:space="preserve"> </w:t>
      </w:r>
      <w:r w:rsidR="00DA6F69" w:rsidRPr="00EF015E">
        <w:rPr>
          <w:rFonts w:ascii="Arial" w:eastAsia="Times New Roman" w:hAnsi="Arial" w:cs="Arial"/>
          <w:sz w:val="24"/>
          <w:szCs w:val="24"/>
        </w:rPr>
        <w:t>доля</w:t>
      </w:r>
      <w:r w:rsidR="00DA6F69" w:rsidRPr="00EF015E">
        <w:rPr>
          <w:rFonts w:ascii="Arial" w:hAnsi="Arial" w:cs="Arial"/>
          <w:sz w:val="24"/>
          <w:szCs w:val="24"/>
        </w:rPr>
        <w:t xml:space="preserve"> занятых по </w:t>
      </w:r>
      <w:proofErr w:type="spellStart"/>
      <w:r w:rsidR="00DA6F69" w:rsidRPr="00EF015E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="00DA6F69" w:rsidRPr="00EF015E">
        <w:rPr>
          <w:rFonts w:ascii="Arial" w:hAnsi="Arial" w:cs="Arial"/>
          <w:sz w:val="24"/>
          <w:szCs w:val="24"/>
        </w:rPr>
        <w:t>-му разделу ОКВЭД в общей структуре занятости (</w:t>
      </w:r>
      <w:r w:rsidR="00DA6F69" w:rsidRPr="00EF015E">
        <w:rPr>
          <w:rFonts w:ascii="Arial" w:eastAsia="Times New Roman" w:hAnsi="Arial" w:cs="Arial"/>
          <w:bCs/>
          <w:kern w:val="24"/>
          <w:sz w:val="24"/>
          <w:szCs w:val="24"/>
          <w:lang w:val="en-US"/>
        </w:rPr>
        <w:t>k</w:t>
      </w:r>
      <w:r w:rsidR="00DA6F69"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</w:rPr>
        <w:t>ОКВЭД</w:t>
      </w:r>
      <w:proofErr w:type="spellStart"/>
      <w:r w:rsidR="00DA6F69"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  <w:lang w:val="en-US"/>
        </w:rPr>
        <w:t>i</w:t>
      </w:r>
      <w:r w:rsidR="00DA6F69" w:rsidRPr="00EF015E">
        <w:rPr>
          <w:rFonts w:ascii="Arial" w:eastAsia="Times New Roman" w:hAnsi="Arial" w:cs="Arial"/>
          <w:bCs/>
          <w:kern w:val="24"/>
          <w:position w:val="4"/>
          <w:sz w:val="24"/>
          <w:szCs w:val="24"/>
          <w:vertAlign w:val="superscript"/>
        </w:rPr>
        <w:t>ЧРсуб</w:t>
      </w:r>
      <w:proofErr w:type="spellEnd"/>
      <w:r w:rsidR="00DA6F69" w:rsidRPr="00EF015E">
        <w:rPr>
          <w:rFonts w:ascii="Arial" w:hAnsi="Arial" w:cs="Arial"/>
          <w:sz w:val="24"/>
          <w:szCs w:val="24"/>
        </w:rPr>
        <w:t xml:space="preserve">) </w:t>
      </w:r>
      <w:r w:rsidR="003B26EA">
        <w:rPr>
          <w:rFonts w:ascii="Arial" w:hAnsi="Arial" w:cs="Arial"/>
          <w:sz w:val="24"/>
          <w:szCs w:val="24"/>
        </w:rPr>
        <w:br/>
      </w:r>
      <w:r w:rsidR="00DA6F69" w:rsidRPr="00EF015E">
        <w:rPr>
          <w:rFonts w:ascii="Arial" w:hAnsi="Arial" w:cs="Arial"/>
          <w:sz w:val="24"/>
          <w:szCs w:val="24"/>
        </w:rPr>
        <w:t>по субъекту Российской Федерации</w:t>
      </w:r>
      <w:r w:rsidR="00264C3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определяется </w:t>
      </w:r>
      <w:r w:rsidR="00264C30">
        <w:rPr>
          <w:rFonts w:ascii="Arial" w:hAnsi="Arial" w:cs="Arial"/>
          <w:sz w:val="24"/>
          <w:szCs w:val="24"/>
        </w:rPr>
        <w:t>по формуле</w:t>
      </w:r>
      <w:r>
        <w:rPr>
          <w:rFonts w:ascii="Arial" w:hAnsi="Arial" w:cs="Arial"/>
          <w:sz w:val="24"/>
          <w:szCs w:val="24"/>
        </w:rPr>
        <w:t>:</w:t>
      </w:r>
    </w:p>
    <w:p w14:paraId="6252E047" w14:textId="77777777" w:rsidR="00275B43" w:rsidRDefault="00275B43" w:rsidP="00275B43">
      <w:pPr>
        <w:widowControl w:val="0"/>
        <w:autoSpaceDE w:val="0"/>
        <w:autoSpaceDN w:val="0"/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14:paraId="1014A959" w14:textId="77777777" w:rsidR="004924FE" w:rsidRPr="00EF015E" w:rsidRDefault="004924FE" w:rsidP="00C07D19">
      <w:pPr>
        <w:widowControl w:val="0"/>
        <w:autoSpaceDE w:val="0"/>
        <w:autoSpaceDN w:val="0"/>
        <w:spacing w:line="360" w:lineRule="auto"/>
        <w:ind w:firstLine="539"/>
        <w:contextualSpacing/>
        <w:jc w:val="both"/>
        <w:rPr>
          <w:rFonts w:ascii="Arial" w:hAnsi="Arial" w:cs="Arial"/>
          <w:sz w:val="24"/>
          <w:szCs w:val="24"/>
        </w:rPr>
      </w:pPr>
    </w:p>
    <w:p w14:paraId="03B17E8C" w14:textId="6FA1BB45" w:rsidR="00DA6F69" w:rsidRDefault="00C07D19" w:rsidP="00C07D19">
      <w:pPr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</w:t>
      </w:r>
      <w:r w:rsidR="00DA6F69" w:rsidRPr="00EF015E">
        <w:rPr>
          <w:rFonts w:ascii="Arial" w:hAnsi="Arial" w:cs="Arial"/>
          <w:position w:val="-60"/>
          <w:sz w:val="24"/>
          <w:szCs w:val="24"/>
        </w:rPr>
        <w:object w:dxaOrig="2079" w:dyaOrig="1040" w14:anchorId="42CE41B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pt;height:36pt" o:ole="">
            <v:imagedata r:id="rId28" o:title=""/>
          </v:shape>
          <o:OLEObject Type="Embed" ProgID="Equation.DSMT4" ShapeID="_x0000_i1025" DrawAspect="Content" ObjectID="_1773643469" r:id="rId29"/>
        </w:object>
      </w:r>
      <w:r w:rsidR="00DA6F69" w:rsidRPr="00EF015E">
        <w:rPr>
          <w:rFonts w:ascii="Arial" w:hAnsi="Arial" w:cs="Arial"/>
          <w:sz w:val="24"/>
          <w:szCs w:val="24"/>
        </w:rPr>
        <w:t xml:space="preserve">, %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</w:t>
      </w:r>
      <w:proofErr w:type="gramStart"/>
      <w:r>
        <w:rPr>
          <w:rFonts w:ascii="Arial" w:hAnsi="Arial" w:cs="Arial"/>
          <w:sz w:val="24"/>
          <w:szCs w:val="24"/>
        </w:rPr>
        <w:t xml:space="preserve">   </w:t>
      </w:r>
      <w:r w:rsidR="00DA6F69" w:rsidRPr="00EF015E">
        <w:rPr>
          <w:rFonts w:ascii="Arial" w:hAnsi="Arial" w:cs="Arial"/>
          <w:sz w:val="24"/>
          <w:szCs w:val="24"/>
        </w:rPr>
        <w:t>(</w:t>
      </w:r>
      <w:proofErr w:type="gramEnd"/>
      <w:r w:rsidR="00DA6F69" w:rsidRPr="00EF015E">
        <w:rPr>
          <w:rFonts w:ascii="Arial" w:hAnsi="Arial" w:cs="Arial"/>
          <w:sz w:val="24"/>
          <w:szCs w:val="24"/>
        </w:rPr>
        <w:t>1)</w:t>
      </w:r>
    </w:p>
    <w:p w14:paraId="2A9A29A6" w14:textId="77777777" w:rsidR="00275B43" w:rsidRPr="00EF015E" w:rsidRDefault="00275B43" w:rsidP="00C07D19">
      <w:pPr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4B5071B6" w14:textId="66797C7D" w:rsidR="00DA6F69" w:rsidRPr="00EF015E" w:rsidRDefault="00C07D19" w:rsidP="003C4720">
      <w:pPr>
        <w:spacing w:line="360" w:lineRule="auto"/>
        <w:ind w:left="2268" w:hanging="2268"/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Cs/>
          <w:kern w:val="24"/>
          <w:sz w:val="24"/>
          <w:szCs w:val="24"/>
        </w:rPr>
        <w:t>г</w:t>
      </w:r>
      <w:r w:rsidR="00DA6F69" w:rsidRPr="00EF015E">
        <w:rPr>
          <w:rFonts w:ascii="Arial" w:eastAsia="Times New Roman" w:hAnsi="Arial" w:cs="Arial"/>
          <w:bCs/>
          <w:kern w:val="24"/>
          <w:sz w:val="24"/>
          <w:szCs w:val="24"/>
        </w:rPr>
        <w:t>де</w:t>
      </w:r>
      <w:r>
        <w:rPr>
          <w:rFonts w:ascii="Arial" w:eastAsia="Times New Roman" w:hAnsi="Arial" w:cs="Arial"/>
          <w:bCs/>
          <w:kern w:val="24"/>
          <w:sz w:val="24"/>
          <w:szCs w:val="24"/>
        </w:rPr>
        <w:t xml:space="preserve"> </w:t>
      </w:r>
      <w:r w:rsidR="00DA6F69" w:rsidRPr="00EF015E">
        <w:rPr>
          <w:rFonts w:ascii="Arial" w:eastAsia="Times New Roman" w:hAnsi="Arial" w:cs="Arial"/>
          <w:bCs/>
          <w:kern w:val="24"/>
          <w:sz w:val="24"/>
          <w:szCs w:val="24"/>
        </w:rPr>
        <w:t>ЧР</w:t>
      </w:r>
      <w:r w:rsidR="00DA6F69"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</w:rPr>
        <w:t>ОКВЭД</w:t>
      </w:r>
      <w:proofErr w:type="spellStart"/>
      <w:r w:rsidR="00DA6F69"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  <w:lang w:val="en-US"/>
        </w:rPr>
        <w:t>i</w:t>
      </w:r>
      <w:r w:rsidR="00DA6F69" w:rsidRPr="00EF015E">
        <w:rPr>
          <w:rFonts w:ascii="Arial" w:eastAsia="Times New Roman" w:hAnsi="Arial" w:cs="Arial"/>
          <w:bCs/>
          <w:kern w:val="24"/>
          <w:position w:val="4"/>
          <w:sz w:val="24"/>
          <w:szCs w:val="24"/>
          <w:vertAlign w:val="superscript"/>
        </w:rPr>
        <w:t>Суб</w:t>
      </w:r>
      <w:proofErr w:type="spellEnd"/>
      <w:r w:rsidR="003C4720">
        <w:rPr>
          <w:rFonts w:ascii="Arial" w:eastAsia="Times New Roman" w:hAnsi="Arial" w:cs="Arial"/>
          <w:bCs/>
          <w:kern w:val="24"/>
          <w:position w:val="4"/>
          <w:sz w:val="24"/>
          <w:szCs w:val="24"/>
          <w:vertAlign w:val="superscript"/>
        </w:rPr>
        <w:t xml:space="preserve">   </w:t>
      </w:r>
      <w:r w:rsidR="00DA6F69"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</w:rPr>
        <w:t xml:space="preserve"> </w:t>
      </w:r>
      <w:proofErr w:type="gramStart"/>
      <w:r>
        <w:rPr>
          <w:rFonts w:ascii="Arial" w:eastAsia="Times New Roman" w:hAnsi="Arial" w:cs="Arial"/>
          <w:sz w:val="24"/>
          <w:szCs w:val="24"/>
        </w:rPr>
        <w:t>–</w:t>
      </w:r>
      <w:r w:rsidR="009D0B7A">
        <w:rPr>
          <w:rFonts w:ascii="Arial" w:eastAsia="Times New Roman" w:hAnsi="Arial" w:cs="Arial"/>
          <w:sz w:val="24"/>
          <w:szCs w:val="24"/>
        </w:rPr>
        <w:t>–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DA6F69" w:rsidRPr="00EF015E">
        <w:rPr>
          <w:rFonts w:ascii="Arial" w:eastAsia="Times New Roman" w:hAnsi="Arial" w:cs="Arial"/>
          <w:sz w:val="24"/>
          <w:szCs w:val="24"/>
        </w:rPr>
        <w:t xml:space="preserve"> численность</w:t>
      </w:r>
      <w:proofErr w:type="gramEnd"/>
      <w:r w:rsidR="00DA6F69" w:rsidRPr="00EF015E">
        <w:rPr>
          <w:rFonts w:ascii="Arial" w:eastAsia="Times New Roman" w:hAnsi="Arial" w:cs="Arial"/>
          <w:sz w:val="24"/>
          <w:szCs w:val="24"/>
        </w:rPr>
        <w:t xml:space="preserve"> работников крупных и средних предприятий по </w:t>
      </w:r>
      <w:proofErr w:type="spellStart"/>
      <w:r w:rsidR="00DA6F69" w:rsidRPr="00EF015E">
        <w:rPr>
          <w:rFonts w:ascii="Arial" w:eastAsia="Times New Roman" w:hAnsi="Arial" w:cs="Arial"/>
          <w:sz w:val="24"/>
          <w:szCs w:val="24"/>
          <w:lang w:val="en-US"/>
        </w:rPr>
        <w:t>i</w:t>
      </w:r>
      <w:proofErr w:type="spellEnd"/>
      <w:r w:rsidR="00DA6F69" w:rsidRPr="00EF015E">
        <w:rPr>
          <w:rFonts w:ascii="Arial" w:eastAsia="Times New Roman" w:hAnsi="Arial" w:cs="Arial"/>
          <w:sz w:val="24"/>
          <w:szCs w:val="24"/>
        </w:rPr>
        <w:t>-му разделу ОКВЭД в субъекте Российской Федерации, чел</w:t>
      </w:r>
      <w:r>
        <w:rPr>
          <w:rFonts w:ascii="Arial" w:eastAsia="Times New Roman" w:hAnsi="Arial" w:cs="Arial"/>
          <w:sz w:val="24"/>
          <w:szCs w:val="24"/>
        </w:rPr>
        <w:t>овек</w:t>
      </w:r>
      <w:r w:rsidR="0031723F">
        <w:rPr>
          <w:rFonts w:ascii="Arial" w:eastAsia="Times New Roman" w:hAnsi="Arial" w:cs="Arial"/>
          <w:sz w:val="24"/>
          <w:szCs w:val="24"/>
        </w:rPr>
        <w:t>;</w:t>
      </w:r>
    </w:p>
    <w:p w14:paraId="68273D70" w14:textId="7DA9A790" w:rsidR="00DA6F69" w:rsidRDefault="0031723F" w:rsidP="00275B43">
      <w:pPr>
        <w:widowControl w:val="0"/>
        <w:autoSpaceDE w:val="0"/>
        <w:autoSpaceDN w:val="0"/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DA6F69" w:rsidRPr="00AC6E57">
        <w:rPr>
          <w:rFonts w:ascii="Arial" w:eastAsia="Times New Roman" w:hAnsi="Arial" w:cs="Arial"/>
          <w:sz w:val="24"/>
          <w:szCs w:val="24"/>
        </w:rPr>
        <w:t>доля начисленной заработной платы по i-</w:t>
      </w:r>
      <w:proofErr w:type="spellStart"/>
      <w:r w:rsidR="00DA6F69" w:rsidRPr="00AC6E57">
        <w:rPr>
          <w:rFonts w:ascii="Arial" w:eastAsia="Times New Roman" w:hAnsi="Arial" w:cs="Arial"/>
          <w:sz w:val="24"/>
          <w:szCs w:val="24"/>
        </w:rPr>
        <w:t>му</w:t>
      </w:r>
      <w:proofErr w:type="spellEnd"/>
      <w:r w:rsidR="00DA6F69" w:rsidRPr="00AC6E57">
        <w:rPr>
          <w:rFonts w:ascii="Arial" w:eastAsia="Times New Roman" w:hAnsi="Arial" w:cs="Arial"/>
          <w:sz w:val="24"/>
          <w:szCs w:val="24"/>
        </w:rPr>
        <w:t xml:space="preserve"> разделу ОКВЭД в</w:t>
      </w:r>
      <w:r>
        <w:rPr>
          <w:rFonts w:ascii="Arial" w:eastAsia="Times New Roman" w:hAnsi="Arial" w:cs="Arial"/>
          <w:sz w:val="24"/>
          <w:szCs w:val="24"/>
        </w:rPr>
        <w:t> </w:t>
      </w:r>
      <w:r w:rsidR="00DA6F69" w:rsidRPr="00AC6E57">
        <w:rPr>
          <w:rFonts w:ascii="Arial" w:eastAsia="Times New Roman" w:hAnsi="Arial" w:cs="Arial"/>
          <w:sz w:val="24"/>
          <w:szCs w:val="24"/>
        </w:rPr>
        <w:t>общем объеме</w:t>
      </w:r>
      <w:r w:rsidR="00DA6F69" w:rsidRPr="00EF015E">
        <w:rPr>
          <w:rFonts w:ascii="Arial" w:hAnsi="Arial" w:cs="Arial"/>
          <w:sz w:val="24"/>
          <w:szCs w:val="24"/>
        </w:rPr>
        <w:t xml:space="preserve"> </w:t>
      </w:r>
      <w:r w:rsidR="00DA6F69" w:rsidRPr="00EF015E">
        <w:rPr>
          <w:rFonts w:ascii="Arial" w:hAnsi="Arial" w:cs="Arial"/>
          <w:sz w:val="24"/>
          <w:szCs w:val="24"/>
        </w:rPr>
        <w:lastRenderedPageBreak/>
        <w:t>начислений (</w:t>
      </w:r>
      <w:r w:rsidR="00DA6F69" w:rsidRPr="00EF015E">
        <w:rPr>
          <w:rFonts w:ascii="Arial" w:eastAsia="Times New Roman" w:hAnsi="Arial" w:cs="Arial"/>
          <w:bCs/>
          <w:kern w:val="24"/>
          <w:sz w:val="24"/>
          <w:szCs w:val="24"/>
          <w:lang w:val="en-US"/>
        </w:rPr>
        <w:t>k</w:t>
      </w:r>
      <w:r w:rsidR="00DA6F69"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</w:rPr>
        <w:t>ОКВЭД</w:t>
      </w:r>
      <w:proofErr w:type="spellStart"/>
      <w:r w:rsidR="00DA6F69"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  <w:lang w:val="en-US"/>
        </w:rPr>
        <w:t>i</w:t>
      </w:r>
      <w:r w:rsidR="00DA6F69" w:rsidRPr="00EF015E">
        <w:rPr>
          <w:rFonts w:ascii="Arial" w:eastAsia="Times New Roman" w:hAnsi="Arial" w:cs="Arial"/>
          <w:bCs/>
          <w:kern w:val="24"/>
          <w:position w:val="4"/>
          <w:sz w:val="24"/>
          <w:szCs w:val="24"/>
          <w:vertAlign w:val="superscript"/>
        </w:rPr>
        <w:t>ЗПсуб</w:t>
      </w:r>
      <w:proofErr w:type="spellEnd"/>
      <w:r w:rsidR="00DA6F69" w:rsidRPr="00EF015E">
        <w:rPr>
          <w:rFonts w:ascii="Arial" w:hAnsi="Arial" w:cs="Arial"/>
          <w:sz w:val="24"/>
          <w:szCs w:val="24"/>
        </w:rPr>
        <w:t>) по субъекту Российской Федерации</w:t>
      </w:r>
      <w:r w:rsidR="00264C3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определяется </w:t>
      </w:r>
      <w:r w:rsidR="00264C30">
        <w:rPr>
          <w:rFonts w:ascii="Arial" w:hAnsi="Arial" w:cs="Arial"/>
          <w:sz w:val="24"/>
          <w:szCs w:val="24"/>
        </w:rPr>
        <w:t>по</w:t>
      </w:r>
      <w:r>
        <w:rPr>
          <w:rFonts w:ascii="Arial" w:hAnsi="Arial" w:cs="Arial"/>
          <w:sz w:val="24"/>
          <w:szCs w:val="24"/>
        </w:rPr>
        <w:t> </w:t>
      </w:r>
      <w:r w:rsidR="00264C30">
        <w:rPr>
          <w:rFonts w:ascii="Arial" w:hAnsi="Arial" w:cs="Arial"/>
          <w:sz w:val="24"/>
          <w:szCs w:val="24"/>
        </w:rPr>
        <w:t>формуле</w:t>
      </w:r>
      <w:r w:rsidR="00DA6F69" w:rsidRPr="00EF015E">
        <w:rPr>
          <w:rFonts w:ascii="Arial" w:hAnsi="Arial" w:cs="Arial"/>
          <w:sz w:val="24"/>
          <w:szCs w:val="24"/>
        </w:rPr>
        <w:t>:</w:t>
      </w:r>
    </w:p>
    <w:p w14:paraId="446CE839" w14:textId="77777777" w:rsidR="004924FE" w:rsidRPr="00EF015E" w:rsidRDefault="004924FE" w:rsidP="003C4720">
      <w:pPr>
        <w:widowControl w:val="0"/>
        <w:autoSpaceDE w:val="0"/>
        <w:autoSpaceDN w:val="0"/>
        <w:spacing w:line="360" w:lineRule="auto"/>
        <w:ind w:left="2268" w:hanging="708"/>
        <w:contextualSpacing/>
        <w:jc w:val="both"/>
        <w:rPr>
          <w:rFonts w:ascii="Arial" w:hAnsi="Arial" w:cs="Arial"/>
          <w:sz w:val="24"/>
          <w:szCs w:val="24"/>
        </w:rPr>
      </w:pPr>
    </w:p>
    <w:p w14:paraId="2115BA2F" w14:textId="773C8836" w:rsidR="00C07D19" w:rsidRDefault="00C07D19" w:rsidP="00C07D19">
      <w:pPr>
        <w:spacing w:line="360" w:lineRule="auto"/>
        <w:contextualSpacing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                                                 </w:t>
      </w:r>
      <w:r w:rsidR="00DA6F69" w:rsidRPr="00EF015E">
        <w:rPr>
          <w:rFonts w:ascii="Arial" w:eastAsiaTheme="minorHAnsi" w:hAnsi="Arial" w:cs="Arial"/>
          <w:position w:val="-60"/>
          <w:sz w:val="24"/>
          <w:szCs w:val="24"/>
          <w:lang w:eastAsia="en-US"/>
        </w:rPr>
        <w:object w:dxaOrig="3060" w:dyaOrig="1060" w14:anchorId="7DBB619D">
          <v:shape id="_x0000_i1026" type="#_x0000_t75" style="width:118.5pt;height:36pt" o:ole="">
            <v:imagedata r:id="rId30" o:title=""/>
          </v:shape>
          <o:OLEObject Type="Embed" ProgID="Equation.DSMT4" ShapeID="_x0000_i1026" DrawAspect="Content" ObjectID="_1773643470" r:id="rId31"/>
        </w:object>
      </w:r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 xml:space="preserve">, %                    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                         </w:t>
      </w:r>
      <w:proofErr w:type="gramStart"/>
      <w:r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 xml:space="preserve">  (</w:t>
      </w:r>
      <w:proofErr w:type="gramEnd"/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>2)</w:t>
      </w:r>
    </w:p>
    <w:p w14:paraId="684287AF" w14:textId="77777777" w:rsidR="00275B43" w:rsidRPr="00C07D19" w:rsidRDefault="00275B43" w:rsidP="00C07D19">
      <w:pPr>
        <w:spacing w:line="360" w:lineRule="auto"/>
        <w:contextualSpacing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</w:p>
    <w:p w14:paraId="599470FE" w14:textId="57BE442B" w:rsidR="00DE474D" w:rsidRDefault="00DE474D" w:rsidP="00DE474D">
      <w:pPr>
        <w:spacing w:line="360" w:lineRule="auto"/>
        <w:ind w:left="2127" w:hanging="2127"/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Cs/>
          <w:kern w:val="24"/>
          <w:sz w:val="24"/>
          <w:szCs w:val="24"/>
        </w:rPr>
        <w:t>г</w:t>
      </w:r>
      <w:r w:rsidR="00DA6F69" w:rsidRPr="00EF015E">
        <w:rPr>
          <w:rFonts w:ascii="Arial" w:eastAsia="Times New Roman" w:hAnsi="Arial" w:cs="Arial"/>
          <w:bCs/>
          <w:kern w:val="24"/>
          <w:sz w:val="24"/>
          <w:szCs w:val="24"/>
        </w:rPr>
        <w:t>де</w:t>
      </w:r>
      <w:r w:rsidR="0073702E">
        <w:rPr>
          <w:rFonts w:ascii="Arial" w:eastAsia="Times New Roman" w:hAnsi="Arial" w:cs="Arial"/>
          <w:bCs/>
          <w:kern w:val="24"/>
          <w:sz w:val="24"/>
          <w:szCs w:val="24"/>
        </w:rPr>
        <w:t xml:space="preserve"> </w:t>
      </w:r>
      <w:r w:rsidR="00DA6F69" w:rsidRPr="00EF015E">
        <w:rPr>
          <w:rFonts w:ascii="Arial" w:eastAsia="Times New Roman" w:hAnsi="Arial" w:cs="Arial"/>
          <w:bCs/>
          <w:kern w:val="24"/>
          <w:sz w:val="24"/>
          <w:szCs w:val="24"/>
        </w:rPr>
        <w:t>ЗП</w:t>
      </w:r>
      <w:r w:rsidR="00DA6F69"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</w:rPr>
        <w:t>ОКВЭД</w:t>
      </w:r>
      <w:proofErr w:type="spellStart"/>
      <w:r w:rsidR="00DA6F69"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  <w:lang w:val="en-US"/>
        </w:rPr>
        <w:t>i</w:t>
      </w:r>
      <w:r w:rsidR="00DA6F69" w:rsidRPr="00EF015E">
        <w:rPr>
          <w:rFonts w:ascii="Arial" w:eastAsia="Times New Roman" w:hAnsi="Arial" w:cs="Arial"/>
          <w:bCs/>
          <w:kern w:val="24"/>
          <w:position w:val="4"/>
          <w:sz w:val="24"/>
          <w:szCs w:val="24"/>
          <w:vertAlign w:val="superscript"/>
        </w:rPr>
        <w:t>Суб</w:t>
      </w:r>
      <w:proofErr w:type="spellEnd"/>
      <w:r w:rsidR="00DA6F69"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</w:rPr>
        <w:t xml:space="preserve"> </w:t>
      </w:r>
      <w:r w:rsidR="003C4720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</w:rPr>
        <w:t xml:space="preserve">   </w:t>
      </w:r>
      <w:r w:rsidR="009D0B7A">
        <w:rPr>
          <w:rFonts w:ascii="Arial" w:eastAsia="Times New Roman" w:hAnsi="Arial" w:cs="Arial"/>
          <w:sz w:val="24"/>
          <w:szCs w:val="24"/>
        </w:rPr>
        <w:t>––</w:t>
      </w:r>
      <w:r w:rsidR="00DA6F69" w:rsidRPr="00EF015E">
        <w:rPr>
          <w:rFonts w:ascii="Arial" w:eastAsia="Times New Roman" w:hAnsi="Arial" w:cs="Arial"/>
          <w:sz w:val="24"/>
          <w:szCs w:val="24"/>
        </w:rPr>
        <w:t xml:space="preserve"> заработная плата по </w:t>
      </w:r>
      <w:proofErr w:type="spellStart"/>
      <w:r w:rsidR="00DA6F69" w:rsidRPr="00EF015E">
        <w:rPr>
          <w:rFonts w:ascii="Arial" w:eastAsia="Times New Roman" w:hAnsi="Arial" w:cs="Arial"/>
          <w:sz w:val="24"/>
          <w:szCs w:val="24"/>
          <w:lang w:val="en-US"/>
        </w:rPr>
        <w:t>i</w:t>
      </w:r>
      <w:proofErr w:type="spellEnd"/>
      <w:r w:rsidR="00DA6F69" w:rsidRPr="00EF015E">
        <w:rPr>
          <w:rFonts w:ascii="Arial" w:eastAsia="Times New Roman" w:hAnsi="Arial" w:cs="Arial"/>
          <w:sz w:val="24"/>
          <w:szCs w:val="24"/>
        </w:rPr>
        <w:t>-му разделу ОКВЭД в субъекте Российской Федерации, руб</w:t>
      </w:r>
      <w:r w:rsidR="00C07D19">
        <w:rPr>
          <w:rFonts w:ascii="Arial" w:eastAsia="Times New Roman" w:hAnsi="Arial" w:cs="Arial"/>
          <w:sz w:val="24"/>
          <w:szCs w:val="24"/>
        </w:rPr>
        <w:t>лей</w:t>
      </w:r>
      <w:r w:rsidR="0031723F">
        <w:rPr>
          <w:rFonts w:ascii="Arial" w:eastAsia="Times New Roman" w:hAnsi="Arial" w:cs="Arial"/>
          <w:sz w:val="24"/>
          <w:szCs w:val="24"/>
        </w:rPr>
        <w:t>;</w:t>
      </w:r>
    </w:p>
    <w:p w14:paraId="2EBFAAE6" w14:textId="5B5C3F61" w:rsidR="00DA6F69" w:rsidRDefault="0031723F" w:rsidP="00275B43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9E44D3" w:rsidRPr="00EF015E">
        <w:rPr>
          <w:rFonts w:ascii="Arial" w:hAnsi="Arial" w:cs="Arial"/>
          <w:sz w:val="24"/>
          <w:szCs w:val="24"/>
        </w:rPr>
        <w:t>доля</w:t>
      </w:r>
      <w:r w:rsidR="00DA6F69" w:rsidRPr="00EF015E">
        <w:rPr>
          <w:rFonts w:ascii="Arial" w:hAnsi="Arial" w:cs="Arial"/>
          <w:sz w:val="24"/>
          <w:szCs w:val="24"/>
        </w:rPr>
        <w:t xml:space="preserve"> сальдированного финансового результата по </w:t>
      </w:r>
      <w:proofErr w:type="spellStart"/>
      <w:r w:rsidR="00DA6F69" w:rsidRPr="00EF015E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="00DA6F69" w:rsidRPr="00EF015E">
        <w:rPr>
          <w:rFonts w:ascii="Arial" w:hAnsi="Arial" w:cs="Arial"/>
          <w:sz w:val="24"/>
          <w:szCs w:val="24"/>
        </w:rPr>
        <w:t>-му разделу</w:t>
      </w:r>
      <w:r w:rsidR="003C4720">
        <w:rPr>
          <w:rFonts w:ascii="Arial" w:hAnsi="Arial" w:cs="Arial"/>
          <w:sz w:val="24"/>
          <w:szCs w:val="24"/>
        </w:rPr>
        <w:t xml:space="preserve"> </w:t>
      </w:r>
      <w:r w:rsidR="00DA6F69" w:rsidRPr="00EF015E">
        <w:rPr>
          <w:rFonts w:ascii="Arial" w:hAnsi="Arial" w:cs="Arial"/>
          <w:sz w:val="24"/>
          <w:szCs w:val="24"/>
        </w:rPr>
        <w:t>ОКВЭД</w:t>
      </w:r>
      <w:r w:rsidR="009D0B7A">
        <w:rPr>
          <w:rFonts w:ascii="Arial" w:hAnsi="Arial" w:cs="Arial"/>
          <w:sz w:val="24"/>
          <w:szCs w:val="24"/>
        </w:rPr>
        <w:t xml:space="preserve"> </w:t>
      </w:r>
      <w:r w:rsidR="00DA6F69" w:rsidRPr="00EF015E">
        <w:rPr>
          <w:rFonts w:ascii="Arial" w:eastAsia="Times New Roman" w:hAnsi="Arial" w:cs="Arial"/>
          <w:sz w:val="24"/>
          <w:szCs w:val="24"/>
        </w:rPr>
        <w:t>в</w:t>
      </w:r>
      <w:r>
        <w:rPr>
          <w:rFonts w:ascii="Arial" w:eastAsia="Times New Roman" w:hAnsi="Arial" w:cs="Arial"/>
          <w:sz w:val="24"/>
          <w:szCs w:val="24"/>
        </w:rPr>
        <w:t> </w:t>
      </w:r>
      <w:r w:rsidR="00DA6F69" w:rsidRPr="00EF015E">
        <w:rPr>
          <w:rFonts w:ascii="Arial" w:eastAsia="Times New Roman" w:hAnsi="Arial" w:cs="Arial"/>
          <w:sz w:val="24"/>
          <w:szCs w:val="24"/>
        </w:rPr>
        <w:t>общей структуре сальдированного финансового результата (</w:t>
      </w:r>
      <w:r w:rsidR="00DA6F69" w:rsidRPr="00EF015E">
        <w:rPr>
          <w:rFonts w:ascii="Arial" w:eastAsia="Times New Roman" w:hAnsi="Arial" w:cs="Arial"/>
          <w:bCs/>
          <w:kern w:val="24"/>
          <w:sz w:val="24"/>
          <w:szCs w:val="24"/>
          <w:lang w:val="en-US"/>
        </w:rPr>
        <w:t>k</w:t>
      </w:r>
      <w:r w:rsidR="00DA6F69"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</w:rPr>
        <w:t>ОКВЭД</w:t>
      </w:r>
      <w:proofErr w:type="spellStart"/>
      <w:r w:rsidR="00DA6F69"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  <w:lang w:val="en-US"/>
        </w:rPr>
        <w:t>i</w:t>
      </w:r>
      <w:proofErr w:type="spellEnd"/>
      <w:r w:rsidR="00DA6F69" w:rsidRPr="00EF015E">
        <w:rPr>
          <w:rFonts w:ascii="Arial" w:eastAsia="Times New Roman" w:hAnsi="Arial" w:cs="Arial"/>
          <w:bCs/>
          <w:kern w:val="24"/>
          <w:position w:val="4"/>
          <w:sz w:val="24"/>
          <w:szCs w:val="24"/>
          <w:vertAlign w:val="superscript"/>
        </w:rPr>
        <w:t>ФР</w:t>
      </w:r>
      <w:r w:rsidR="00DA6F69" w:rsidRPr="00EF015E">
        <w:rPr>
          <w:rFonts w:ascii="Arial" w:eastAsia="Times New Roman" w:hAnsi="Arial" w:cs="Arial"/>
          <w:sz w:val="24"/>
          <w:szCs w:val="24"/>
        </w:rPr>
        <w:t>)</w:t>
      </w:r>
      <w:r w:rsidR="00DA6F69" w:rsidRPr="00EF015E">
        <w:rPr>
          <w:rFonts w:ascii="Arial" w:hAnsi="Arial" w:cs="Arial"/>
          <w:sz w:val="24"/>
          <w:szCs w:val="24"/>
        </w:rPr>
        <w:t xml:space="preserve"> по субъекту Российской Федерации</w:t>
      </w:r>
      <w:r w:rsidR="00264C30">
        <w:rPr>
          <w:rFonts w:ascii="Arial" w:hAnsi="Arial" w:cs="Arial"/>
          <w:sz w:val="24"/>
          <w:szCs w:val="24"/>
        </w:rPr>
        <w:t xml:space="preserve"> </w:t>
      </w:r>
      <w:r w:rsidRPr="0031723F">
        <w:rPr>
          <w:rFonts w:ascii="Arial" w:hAnsi="Arial" w:cs="Arial"/>
          <w:sz w:val="24"/>
          <w:szCs w:val="24"/>
        </w:rPr>
        <w:t xml:space="preserve">определяется </w:t>
      </w:r>
      <w:r w:rsidR="00264C30">
        <w:rPr>
          <w:rFonts w:ascii="Arial" w:hAnsi="Arial" w:cs="Arial"/>
          <w:sz w:val="24"/>
          <w:szCs w:val="24"/>
        </w:rPr>
        <w:t>по формуле</w:t>
      </w:r>
      <w:r w:rsidR="00DA6F69" w:rsidRPr="00EF015E">
        <w:rPr>
          <w:rFonts w:ascii="Arial" w:hAnsi="Arial" w:cs="Arial"/>
          <w:sz w:val="24"/>
          <w:szCs w:val="24"/>
        </w:rPr>
        <w:t>:</w:t>
      </w:r>
    </w:p>
    <w:p w14:paraId="7CF86146" w14:textId="77777777" w:rsidR="00275B43" w:rsidRPr="00DE474D" w:rsidRDefault="00275B43" w:rsidP="00275B43">
      <w:pPr>
        <w:spacing w:line="36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14:paraId="0A0BFF3E" w14:textId="5FB8AFFE" w:rsidR="00DA6F69" w:rsidRDefault="00C07D19" w:rsidP="00C07D19">
      <w:pPr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="00DA6F69" w:rsidRPr="00EF015E">
        <w:rPr>
          <w:rFonts w:ascii="Arial" w:hAnsi="Arial" w:cs="Arial"/>
          <w:position w:val="-60"/>
          <w:sz w:val="24"/>
          <w:szCs w:val="24"/>
        </w:rPr>
        <w:object w:dxaOrig="2120" w:dyaOrig="1040" w14:anchorId="189CD254">
          <v:shape id="_x0000_i1027" type="#_x0000_t75" style="width:76.5pt;height:36pt" o:ole="">
            <v:imagedata r:id="rId32" o:title=""/>
          </v:shape>
          <o:OLEObject Type="Embed" ProgID="Equation.DSMT4" ShapeID="_x0000_i1027" DrawAspect="Content" ObjectID="_1773643471" r:id="rId33"/>
        </w:object>
      </w:r>
      <w:r w:rsidR="00DA6F69" w:rsidRPr="00EF015E">
        <w:rPr>
          <w:rFonts w:ascii="Arial" w:hAnsi="Arial" w:cs="Arial"/>
          <w:sz w:val="24"/>
          <w:szCs w:val="24"/>
        </w:rPr>
        <w:t xml:space="preserve">, %             </w:t>
      </w:r>
      <w:r>
        <w:rPr>
          <w:rFonts w:ascii="Arial" w:hAnsi="Arial" w:cs="Arial"/>
          <w:sz w:val="24"/>
          <w:szCs w:val="24"/>
        </w:rPr>
        <w:t xml:space="preserve">            </w:t>
      </w:r>
      <w:r w:rsidR="00DA6F69" w:rsidRPr="00EF015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                        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r w:rsidR="00DA6F69" w:rsidRPr="00EF015E">
        <w:rPr>
          <w:rFonts w:ascii="Arial" w:hAnsi="Arial" w:cs="Arial"/>
          <w:sz w:val="24"/>
          <w:szCs w:val="24"/>
        </w:rPr>
        <w:t xml:space="preserve"> (</w:t>
      </w:r>
      <w:proofErr w:type="gramEnd"/>
      <w:r w:rsidR="00DA6F69" w:rsidRPr="00EF015E">
        <w:rPr>
          <w:rFonts w:ascii="Arial" w:hAnsi="Arial" w:cs="Arial"/>
          <w:sz w:val="24"/>
          <w:szCs w:val="24"/>
        </w:rPr>
        <w:t>3)</w:t>
      </w:r>
    </w:p>
    <w:p w14:paraId="4B447CF6" w14:textId="77777777" w:rsidR="00275B43" w:rsidRPr="00EF015E" w:rsidRDefault="00275B43" w:rsidP="00C07D19">
      <w:pPr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094B9E28" w14:textId="570FC8EC" w:rsidR="00DA6F69" w:rsidRPr="00EF015E" w:rsidRDefault="00DA6F69" w:rsidP="003C4720">
      <w:pPr>
        <w:spacing w:line="360" w:lineRule="auto"/>
        <w:ind w:left="1560" w:hanging="1560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EF015E">
        <w:rPr>
          <w:rFonts w:ascii="Arial" w:eastAsia="Times New Roman" w:hAnsi="Arial" w:cs="Arial"/>
          <w:bCs/>
          <w:kern w:val="24"/>
          <w:sz w:val="24"/>
          <w:szCs w:val="24"/>
        </w:rPr>
        <w:t>где ФР</w:t>
      </w:r>
      <w:r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</w:rPr>
        <w:t>ОКВЭД</w:t>
      </w:r>
      <w:proofErr w:type="spellStart"/>
      <w:r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  <w:lang w:val="en-US"/>
        </w:rPr>
        <w:t>i</w:t>
      </w:r>
      <w:r w:rsidRPr="00EF015E">
        <w:rPr>
          <w:rFonts w:ascii="Arial" w:eastAsia="Times New Roman" w:hAnsi="Arial" w:cs="Arial"/>
          <w:bCs/>
          <w:kern w:val="24"/>
          <w:position w:val="4"/>
          <w:sz w:val="24"/>
          <w:szCs w:val="24"/>
          <w:vertAlign w:val="superscript"/>
        </w:rPr>
        <w:t>Суб</w:t>
      </w:r>
      <w:proofErr w:type="spellEnd"/>
      <w:r w:rsidR="003C4720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</w:rPr>
        <w:t xml:space="preserve"> </w:t>
      </w:r>
      <w:r w:rsidR="003B26EA">
        <w:rPr>
          <w:rFonts w:ascii="Arial" w:eastAsia="Times New Roman" w:hAnsi="Arial" w:cs="Arial"/>
          <w:sz w:val="24"/>
          <w:szCs w:val="24"/>
        </w:rPr>
        <w:t>––</w:t>
      </w:r>
      <w:r w:rsidRPr="00EF015E">
        <w:rPr>
          <w:rFonts w:ascii="Arial" w:eastAsia="Times New Roman" w:hAnsi="Arial" w:cs="Arial"/>
          <w:sz w:val="24"/>
          <w:szCs w:val="24"/>
        </w:rPr>
        <w:t xml:space="preserve"> сальдированный финансовый результат </w:t>
      </w:r>
      <w:proofErr w:type="spellStart"/>
      <w:r w:rsidRPr="00EF015E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Pr="00EF015E">
        <w:rPr>
          <w:rFonts w:ascii="Arial" w:hAnsi="Arial" w:cs="Arial"/>
          <w:sz w:val="24"/>
          <w:szCs w:val="24"/>
        </w:rPr>
        <w:t>-му разделу ОКВЭД</w:t>
      </w:r>
      <w:r w:rsidR="00C07D19">
        <w:rPr>
          <w:rFonts w:ascii="Arial" w:hAnsi="Arial" w:cs="Arial"/>
          <w:sz w:val="24"/>
          <w:szCs w:val="24"/>
        </w:rPr>
        <w:br/>
      </w:r>
      <w:r w:rsidR="009D0B7A">
        <w:rPr>
          <w:rFonts w:ascii="Arial" w:hAnsi="Arial" w:cs="Arial"/>
          <w:sz w:val="24"/>
          <w:szCs w:val="24"/>
        </w:rPr>
        <w:t xml:space="preserve">      </w:t>
      </w:r>
      <w:r w:rsidRPr="00EF015E">
        <w:rPr>
          <w:rFonts w:ascii="Arial" w:hAnsi="Arial" w:cs="Arial"/>
          <w:sz w:val="24"/>
          <w:szCs w:val="24"/>
        </w:rPr>
        <w:t xml:space="preserve"> </w:t>
      </w:r>
      <w:r w:rsidR="003C4720">
        <w:rPr>
          <w:rFonts w:ascii="Arial" w:hAnsi="Arial" w:cs="Arial"/>
          <w:sz w:val="24"/>
          <w:szCs w:val="24"/>
        </w:rPr>
        <w:t xml:space="preserve">    </w:t>
      </w:r>
      <w:r w:rsidRPr="00EF015E">
        <w:rPr>
          <w:rFonts w:ascii="Arial" w:eastAsia="Times New Roman" w:hAnsi="Arial" w:cs="Arial"/>
          <w:sz w:val="24"/>
          <w:szCs w:val="24"/>
        </w:rPr>
        <w:t xml:space="preserve">в субъекте </w:t>
      </w:r>
      <w:r w:rsidRPr="00EF015E">
        <w:rPr>
          <w:rFonts w:ascii="Arial" w:hAnsi="Arial" w:cs="Arial"/>
          <w:sz w:val="24"/>
          <w:szCs w:val="24"/>
        </w:rPr>
        <w:t>Рос</w:t>
      </w:r>
      <w:r w:rsidRPr="00EF015E">
        <w:rPr>
          <w:rFonts w:ascii="Arial" w:hAnsi="Arial" w:cs="Arial"/>
          <w:sz w:val="24"/>
          <w:szCs w:val="24"/>
        </w:rPr>
        <w:softHyphen/>
        <w:t>сийской Федерации</w:t>
      </w:r>
      <w:r w:rsidRPr="00EF015E">
        <w:rPr>
          <w:rFonts w:ascii="Arial" w:eastAsia="Times New Roman" w:hAnsi="Arial" w:cs="Arial"/>
          <w:sz w:val="24"/>
          <w:szCs w:val="24"/>
        </w:rPr>
        <w:t>, млн руб</w:t>
      </w:r>
      <w:r w:rsidR="00DE297B">
        <w:rPr>
          <w:rFonts w:ascii="Arial" w:eastAsia="Times New Roman" w:hAnsi="Arial" w:cs="Arial"/>
          <w:sz w:val="24"/>
          <w:szCs w:val="24"/>
        </w:rPr>
        <w:t>лей;</w:t>
      </w:r>
    </w:p>
    <w:p w14:paraId="34FF1396" w14:textId="00056936" w:rsidR="00DA6F69" w:rsidRDefault="0031723F" w:rsidP="00275B43">
      <w:pPr>
        <w:widowControl w:val="0"/>
        <w:autoSpaceDE w:val="0"/>
        <w:autoSpaceDN w:val="0"/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</w:t>
      </w:r>
      <w:r w:rsidR="00913A50">
        <w:rPr>
          <w:rFonts w:ascii="Arial" w:eastAsia="Times New Roman" w:hAnsi="Arial" w:cs="Arial"/>
          <w:sz w:val="24"/>
          <w:szCs w:val="24"/>
        </w:rPr>
        <w:t xml:space="preserve"> </w:t>
      </w:r>
      <w:r w:rsidR="00DA6F69" w:rsidRPr="00EF015E">
        <w:rPr>
          <w:rFonts w:ascii="Arial" w:eastAsia="Times New Roman" w:hAnsi="Arial" w:cs="Arial"/>
          <w:sz w:val="24"/>
          <w:szCs w:val="24"/>
        </w:rPr>
        <w:t xml:space="preserve">доля стоимости основных фондов </w:t>
      </w:r>
      <w:r w:rsidR="00DA6F69" w:rsidRPr="00EF015E">
        <w:rPr>
          <w:rFonts w:ascii="Arial" w:hAnsi="Arial" w:cs="Arial"/>
          <w:sz w:val="24"/>
          <w:szCs w:val="24"/>
        </w:rPr>
        <w:t xml:space="preserve">по </w:t>
      </w:r>
      <w:proofErr w:type="spellStart"/>
      <w:r w:rsidR="00DA6F69" w:rsidRPr="00EF015E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="00DA6F69" w:rsidRPr="00EF015E">
        <w:rPr>
          <w:rFonts w:ascii="Arial" w:hAnsi="Arial" w:cs="Arial"/>
          <w:sz w:val="24"/>
          <w:szCs w:val="24"/>
        </w:rPr>
        <w:t xml:space="preserve">-му разделу ОКВЭД </w:t>
      </w:r>
      <w:r w:rsidR="00DA6F69" w:rsidRPr="00EF015E">
        <w:rPr>
          <w:rFonts w:ascii="Arial" w:eastAsia="Times New Roman" w:hAnsi="Arial" w:cs="Arial"/>
          <w:sz w:val="24"/>
          <w:szCs w:val="24"/>
        </w:rPr>
        <w:t>в общей структуре стоимости основных фондов (</w:t>
      </w:r>
      <w:r w:rsidR="00DA6F69" w:rsidRPr="00EF015E">
        <w:rPr>
          <w:rFonts w:ascii="Arial" w:eastAsia="Times New Roman" w:hAnsi="Arial" w:cs="Arial"/>
          <w:bCs/>
          <w:kern w:val="24"/>
          <w:sz w:val="24"/>
          <w:szCs w:val="24"/>
          <w:lang w:val="en-US"/>
        </w:rPr>
        <w:t>k</w:t>
      </w:r>
      <w:r w:rsidR="00DA6F69"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</w:rPr>
        <w:t>ОКВЭД</w:t>
      </w:r>
      <w:proofErr w:type="spellStart"/>
      <w:r w:rsidR="00DA6F69"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  <w:lang w:val="en-US"/>
        </w:rPr>
        <w:t>i</w:t>
      </w:r>
      <w:proofErr w:type="spellEnd"/>
      <w:r w:rsidR="00DA6F69" w:rsidRPr="00EF015E">
        <w:rPr>
          <w:rFonts w:ascii="Arial" w:eastAsia="Times New Roman" w:hAnsi="Arial" w:cs="Arial"/>
          <w:bCs/>
          <w:kern w:val="24"/>
          <w:position w:val="4"/>
          <w:sz w:val="24"/>
          <w:szCs w:val="24"/>
          <w:vertAlign w:val="superscript"/>
        </w:rPr>
        <w:t>ОФ</w:t>
      </w:r>
      <w:r w:rsidR="00DA6F69" w:rsidRPr="00EF015E">
        <w:rPr>
          <w:rFonts w:ascii="Arial" w:eastAsia="Times New Roman" w:hAnsi="Arial" w:cs="Arial"/>
          <w:sz w:val="24"/>
          <w:szCs w:val="24"/>
        </w:rPr>
        <w:t>)</w:t>
      </w:r>
      <w:r w:rsidR="00DA6F69" w:rsidRPr="00EF015E">
        <w:rPr>
          <w:rFonts w:ascii="Arial" w:hAnsi="Arial" w:cs="Arial"/>
          <w:sz w:val="24"/>
          <w:szCs w:val="24"/>
        </w:rPr>
        <w:t xml:space="preserve"> </w:t>
      </w:r>
      <w:r w:rsidR="00DA6F69" w:rsidRPr="00EF015E">
        <w:rPr>
          <w:rFonts w:ascii="Arial" w:eastAsia="Times New Roman" w:hAnsi="Arial" w:cs="Arial"/>
          <w:sz w:val="24"/>
          <w:szCs w:val="24"/>
        </w:rPr>
        <w:t>в субъекте Российской Федерации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31723F">
        <w:rPr>
          <w:rFonts w:ascii="Arial" w:eastAsia="Times New Roman" w:hAnsi="Arial" w:cs="Arial"/>
          <w:sz w:val="24"/>
          <w:szCs w:val="24"/>
        </w:rPr>
        <w:t>определяется</w:t>
      </w:r>
      <w:r>
        <w:rPr>
          <w:rFonts w:ascii="Arial" w:eastAsia="Times New Roman" w:hAnsi="Arial" w:cs="Arial"/>
          <w:sz w:val="24"/>
          <w:szCs w:val="24"/>
        </w:rPr>
        <w:t xml:space="preserve"> по формуле</w:t>
      </w:r>
      <w:r w:rsidR="00DA6F69" w:rsidRPr="00EF015E">
        <w:rPr>
          <w:rFonts w:ascii="Arial" w:hAnsi="Arial" w:cs="Arial"/>
          <w:sz w:val="24"/>
          <w:szCs w:val="24"/>
        </w:rPr>
        <w:t>:</w:t>
      </w:r>
    </w:p>
    <w:p w14:paraId="389F3E08" w14:textId="77777777" w:rsidR="004924FE" w:rsidRPr="00EF015E" w:rsidRDefault="004924FE" w:rsidP="003C4720">
      <w:pPr>
        <w:widowControl w:val="0"/>
        <w:autoSpaceDE w:val="0"/>
        <w:autoSpaceDN w:val="0"/>
        <w:spacing w:line="360" w:lineRule="auto"/>
        <w:ind w:left="2268" w:hanging="1417"/>
        <w:contextualSpacing/>
        <w:jc w:val="both"/>
        <w:rPr>
          <w:rFonts w:ascii="Arial" w:hAnsi="Arial" w:cs="Arial"/>
          <w:sz w:val="24"/>
          <w:szCs w:val="24"/>
        </w:rPr>
      </w:pPr>
    </w:p>
    <w:p w14:paraId="501B78E5" w14:textId="1D7AD378" w:rsidR="00DA6F69" w:rsidRDefault="009E44D3" w:rsidP="00B7021C">
      <w:pPr>
        <w:tabs>
          <w:tab w:val="left" w:pos="1276"/>
        </w:tabs>
        <w:spacing w:line="360" w:lineRule="auto"/>
        <w:ind w:left="1985" w:hanging="1276"/>
        <w:contextualSpacing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                                          </w:t>
      </w:r>
      <w:r w:rsidR="00DA6F69" w:rsidRPr="00EF015E">
        <w:rPr>
          <w:rFonts w:ascii="Arial" w:eastAsiaTheme="minorHAnsi" w:hAnsi="Arial" w:cs="Arial"/>
          <w:position w:val="-60"/>
          <w:sz w:val="24"/>
          <w:szCs w:val="24"/>
          <w:lang w:eastAsia="en-US"/>
        </w:rPr>
        <w:object w:dxaOrig="2320" w:dyaOrig="1040" w14:anchorId="533D9198">
          <v:shape id="_x0000_i1028" type="#_x0000_t75" style="width:77.5pt;height:36pt" o:ole="">
            <v:imagedata r:id="rId34" o:title=""/>
          </v:shape>
          <o:OLEObject Type="Embed" ProgID="Equation.DSMT4" ShapeID="_x0000_i1028" DrawAspect="Content" ObjectID="_1773643472" r:id="rId35"/>
        </w:object>
      </w:r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 xml:space="preserve">, %                 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                            </w:t>
      </w:r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 xml:space="preserve">      </w:t>
      </w:r>
      <w:proofErr w:type="gramStart"/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 xml:space="preserve">   (</w:t>
      </w:r>
      <w:proofErr w:type="gramEnd"/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>4)</w:t>
      </w:r>
    </w:p>
    <w:p w14:paraId="0C0F5DDE" w14:textId="77777777" w:rsidR="00275B43" w:rsidRPr="00EF015E" w:rsidRDefault="00275B43" w:rsidP="00B7021C">
      <w:pPr>
        <w:tabs>
          <w:tab w:val="left" w:pos="1276"/>
        </w:tabs>
        <w:spacing w:line="360" w:lineRule="auto"/>
        <w:ind w:left="1985" w:hanging="1276"/>
        <w:contextualSpacing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</w:p>
    <w:p w14:paraId="48F9C7AD" w14:textId="6AA1F6AF" w:rsidR="00DA6F69" w:rsidRPr="00EF015E" w:rsidRDefault="003C4720" w:rsidP="003C4720">
      <w:pPr>
        <w:spacing w:line="360" w:lineRule="auto"/>
        <w:ind w:left="2268" w:hanging="2268"/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</w:t>
      </w:r>
      <w:r w:rsidR="00DA6F69" w:rsidRPr="00EF015E">
        <w:rPr>
          <w:rFonts w:ascii="Arial" w:hAnsi="Arial" w:cs="Arial"/>
          <w:sz w:val="24"/>
          <w:szCs w:val="24"/>
        </w:rPr>
        <w:t>де</w:t>
      </w:r>
      <w:r>
        <w:rPr>
          <w:rFonts w:ascii="Arial" w:eastAsia="Times New Roman" w:hAnsi="Arial" w:cs="Arial"/>
          <w:bCs/>
          <w:kern w:val="24"/>
          <w:sz w:val="24"/>
          <w:szCs w:val="24"/>
        </w:rPr>
        <w:t xml:space="preserve"> </w:t>
      </w:r>
      <w:r w:rsidR="00DA6F69" w:rsidRPr="00EF015E">
        <w:rPr>
          <w:rFonts w:ascii="Arial" w:eastAsia="Times New Roman" w:hAnsi="Arial" w:cs="Arial"/>
          <w:bCs/>
          <w:kern w:val="24"/>
          <w:sz w:val="24"/>
          <w:szCs w:val="24"/>
        </w:rPr>
        <w:t>СОФ</w:t>
      </w:r>
      <w:r w:rsidR="00DA6F69"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</w:rPr>
        <w:t>ОКВЭД</w:t>
      </w:r>
      <w:proofErr w:type="spellStart"/>
      <w:r w:rsidR="00DA6F69"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  <w:lang w:val="en-US"/>
        </w:rPr>
        <w:t>i</w:t>
      </w:r>
      <w:r w:rsidR="00DA6F69" w:rsidRPr="00EF015E">
        <w:rPr>
          <w:rFonts w:ascii="Arial" w:eastAsia="Times New Roman" w:hAnsi="Arial" w:cs="Arial"/>
          <w:bCs/>
          <w:kern w:val="24"/>
          <w:position w:val="4"/>
          <w:sz w:val="24"/>
          <w:szCs w:val="24"/>
          <w:vertAlign w:val="superscript"/>
        </w:rPr>
        <w:t>Суб</w:t>
      </w:r>
      <w:proofErr w:type="spellEnd"/>
      <w:r w:rsidR="003B26EA">
        <w:rPr>
          <w:rFonts w:ascii="Arial" w:eastAsia="Times New Roman" w:hAnsi="Arial" w:cs="Arial"/>
          <w:sz w:val="24"/>
          <w:szCs w:val="24"/>
        </w:rPr>
        <w:t>––</w:t>
      </w:r>
      <w:r w:rsidR="00DA6F69" w:rsidRPr="00EF015E">
        <w:rPr>
          <w:rFonts w:ascii="Arial" w:eastAsia="Times New Roman" w:hAnsi="Arial" w:cs="Arial"/>
          <w:sz w:val="24"/>
          <w:szCs w:val="24"/>
        </w:rPr>
        <w:t xml:space="preserve"> стоимость основных фондов по </w:t>
      </w:r>
      <w:proofErr w:type="spellStart"/>
      <w:r w:rsidR="00DA6F69" w:rsidRPr="00EF015E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="00DA6F69" w:rsidRPr="00EF015E">
        <w:rPr>
          <w:rFonts w:ascii="Arial" w:hAnsi="Arial" w:cs="Arial"/>
          <w:sz w:val="24"/>
          <w:szCs w:val="24"/>
        </w:rPr>
        <w:t xml:space="preserve">-му разделу ОКВЭД </w:t>
      </w:r>
      <w:r w:rsidR="00DA6F69" w:rsidRPr="00EF015E">
        <w:rPr>
          <w:rFonts w:ascii="Arial" w:eastAsia="Times New Roman" w:hAnsi="Arial" w:cs="Arial"/>
          <w:sz w:val="24"/>
          <w:szCs w:val="24"/>
        </w:rPr>
        <w:t xml:space="preserve">в субъекте </w:t>
      </w:r>
      <w:r>
        <w:rPr>
          <w:rFonts w:ascii="Arial" w:eastAsia="Times New Roman" w:hAnsi="Arial" w:cs="Arial"/>
          <w:sz w:val="24"/>
          <w:szCs w:val="24"/>
        </w:rPr>
        <w:t xml:space="preserve">   </w:t>
      </w:r>
      <w:r w:rsidR="00DA6F69" w:rsidRPr="00EF015E">
        <w:rPr>
          <w:rFonts w:ascii="Arial" w:hAnsi="Arial" w:cs="Arial"/>
          <w:sz w:val="24"/>
          <w:szCs w:val="24"/>
        </w:rPr>
        <w:t>Российской Федерации</w:t>
      </w:r>
      <w:r w:rsidR="00DA6F69" w:rsidRPr="00EF015E">
        <w:rPr>
          <w:rFonts w:ascii="Arial" w:eastAsia="Times New Roman" w:hAnsi="Arial" w:cs="Arial"/>
          <w:sz w:val="24"/>
          <w:szCs w:val="24"/>
        </w:rPr>
        <w:t>, млн руб</w:t>
      </w:r>
      <w:r w:rsidR="0031723F">
        <w:rPr>
          <w:rFonts w:ascii="Arial" w:eastAsia="Times New Roman" w:hAnsi="Arial" w:cs="Arial"/>
          <w:sz w:val="24"/>
          <w:szCs w:val="24"/>
        </w:rPr>
        <w:t>лей;</w:t>
      </w:r>
    </w:p>
    <w:p w14:paraId="316E1390" w14:textId="52BCDE4D" w:rsidR="00DA6F69" w:rsidRDefault="0031723F" w:rsidP="00275B43">
      <w:pPr>
        <w:widowControl w:val="0"/>
        <w:tabs>
          <w:tab w:val="left" w:pos="2410"/>
        </w:tabs>
        <w:autoSpaceDE w:val="0"/>
        <w:autoSpaceDN w:val="0"/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</w:t>
      </w:r>
      <w:r w:rsidR="00913A50">
        <w:rPr>
          <w:rFonts w:ascii="Arial" w:eastAsia="Times New Roman" w:hAnsi="Arial" w:cs="Arial"/>
          <w:sz w:val="24"/>
          <w:szCs w:val="24"/>
        </w:rPr>
        <w:t xml:space="preserve"> </w:t>
      </w:r>
      <w:r w:rsidR="00DA6F69" w:rsidRPr="00EF015E">
        <w:rPr>
          <w:rFonts w:ascii="Arial" w:eastAsia="Times New Roman" w:hAnsi="Arial" w:cs="Arial"/>
          <w:sz w:val="24"/>
          <w:szCs w:val="24"/>
        </w:rPr>
        <w:t>доля выручки субъектов малого предпринимательства (СМП) и</w:t>
      </w:r>
      <w:r>
        <w:rPr>
          <w:rFonts w:ascii="Arial" w:eastAsia="Times New Roman" w:hAnsi="Arial" w:cs="Arial"/>
          <w:sz w:val="24"/>
          <w:szCs w:val="24"/>
        </w:rPr>
        <w:t> </w:t>
      </w:r>
      <w:r w:rsidR="00DA6F69" w:rsidRPr="00EF015E">
        <w:rPr>
          <w:rFonts w:ascii="Arial" w:eastAsia="Times New Roman" w:hAnsi="Arial" w:cs="Arial"/>
          <w:sz w:val="24"/>
          <w:szCs w:val="24"/>
        </w:rPr>
        <w:t>индивидуальных предпринимателей (ИП) по</w:t>
      </w:r>
      <w:r w:rsidR="00DA6F69" w:rsidRPr="00EF015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A6F69" w:rsidRPr="00EF015E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="00DA6F69" w:rsidRPr="00EF015E">
        <w:rPr>
          <w:rFonts w:ascii="Arial" w:hAnsi="Arial" w:cs="Arial"/>
          <w:sz w:val="24"/>
          <w:szCs w:val="24"/>
        </w:rPr>
        <w:t xml:space="preserve">-му разделу ОКВЭД </w:t>
      </w:r>
      <w:r w:rsidR="00DA6F69" w:rsidRPr="00EF015E">
        <w:rPr>
          <w:rFonts w:ascii="Arial" w:eastAsia="Times New Roman" w:hAnsi="Arial" w:cs="Arial"/>
          <w:sz w:val="24"/>
          <w:szCs w:val="24"/>
        </w:rPr>
        <w:t>в общей структуре выручки СМП и ИП (</w:t>
      </w:r>
      <w:r w:rsidR="00DA6F69" w:rsidRPr="00EF015E">
        <w:rPr>
          <w:rFonts w:ascii="Arial" w:eastAsia="Times New Roman" w:hAnsi="Arial" w:cs="Arial"/>
          <w:bCs/>
          <w:kern w:val="24"/>
          <w:sz w:val="24"/>
          <w:szCs w:val="24"/>
          <w:lang w:val="en-US"/>
        </w:rPr>
        <w:t>k</w:t>
      </w:r>
      <w:r w:rsidR="00DA6F69"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</w:rPr>
        <w:t>ОКВЭД</w:t>
      </w:r>
      <w:proofErr w:type="spellStart"/>
      <w:r w:rsidR="00DA6F69"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  <w:lang w:val="en-US"/>
        </w:rPr>
        <w:t>i</w:t>
      </w:r>
      <w:proofErr w:type="gramStart"/>
      <w:r w:rsidR="00DA6F69" w:rsidRPr="00EF015E">
        <w:rPr>
          <w:rFonts w:ascii="Arial" w:eastAsia="Times New Roman" w:hAnsi="Arial" w:cs="Arial"/>
          <w:bCs/>
          <w:kern w:val="24"/>
          <w:position w:val="4"/>
          <w:sz w:val="24"/>
          <w:szCs w:val="24"/>
          <w:vertAlign w:val="superscript"/>
        </w:rPr>
        <w:t>Всмп,ипСуб</w:t>
      </w:r>
      <w:proofErr w:type="spellEnd"/>
      <w:proofErr w:type="gramEnd"/>
      <w:r w:rsidR="00DA6F69" w:rsidRPr="00EF015E">
        <w:rPr>
          <w:rFonts w:ascii="Arial" w:eastAsia="Times New Roman" w:hAnsi="Arial" w:cs="Arial"/>
          <w:sz w:val="24"/>
          <w:szCs w:val="24"/>
        </w:rPr>
        <w:t>)</w:t>
      </w:r>
      <w:r w:rsidR="00DA6F69" w:rsidRPr="00EF015E">
        <w:rPr>
          <w:rFonts w:ascii="Arial" w:hAnsi="Arial" w:cs="Arial"/>
          <w:sz w:val="24"/>
          <w:szCs w:val="24"/>
        </w:rPr>
        <w:t xml:space="preserve"> </w:t>
      </w:r>
      <w:r w:rsidR="00DA6F69" w:rsidRPr="00EF015E">
        <w:rPr>
          <w:rFonts w:ascii="Arial" w:eastAsia="Times New Roman" w:hAnsi="Arial" w:cs="Arial"/>
          <w:sz w:val="24"/>
          <w:szCs w:val="24"/>
        </w:rPr>
        <w:t>в субъекте Российской Федерации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31723F">
        <w:rPr>
          <w:rFonts w:ascii="Arial" w:eastAsia="Times New Roman" w:hAnsi="Arial" w:cs="Arial"/>
          <w:sz w:val="24"/>
          <w:szCs w:val="24"/>
        </w:rPr>
        <w:t>определяется</w:t>
      </w:r>
      <w:r>
        <w:rPr>
          <w:rFonts w:ascii="Arial" w:eastAsia="Times New Roman" w:hAnsi="Arial" w:cs="Arial"/>
          <w:sz w:val="24"/>
          <w:szCs w:val="24"/>
        </w:rPr>
        <w:t xml:space="preserve"> по формуле</w:t>
      </w:r>
      <w:r w:rsidR="00DA6F69" w:rsidRPr="00EF015E">
        <w:rPr>
          <w:rFonts w:ascii="Arial" w:hAnsi="Arial" w:cs="Arial"/>
          <w:sz w:val="24"/>
          <w:szCs w:val="24"/>
        </w:rPr>
        <w:t>:</w:t>
      </w:r>
    </w:p>
    <w:p w14:paraId="66F13B60" w14:textId="77777777" w:rsidR="00B7021C" w:rsidRPr="00EF015E" w:rsidRDefault="00B7021C" w:rsidP="003C4720">
      <w:pPr>
        <w:widowControl w:val="0"/>
        <w:tabs>
          <w:tab w:val="left" w:pos="2410"/>
        </w:tabs>
        <w:autoSpaceDE w:val="0"/>
        <w:autoSpaceDN w:val="0"/>
        <w:spacing w:line="360" w:lineRule="auto"/>
        <w:ind w:left="2268" w:hanging="2268"/>
        <w:contextualSpacing/>
        <w:jc w:val="both"/>
        <w:rPr>
          <w:rFonts w:ascii="Arial" w:hAnsi="Arial" w:cs="Arial"/>
          <w:sz w:val="24"/>
          <w:szCs w:val="24"/>
        </w:rPr>
      </w:pPr>
    </w:p>
    <w:p w14:paraId="4F7FB754" w14:textId="4490B4C3" w:rsidR="00DA6F69" w:rsidRDefault="009E44D3" w:rsidP="009E44D3">
      <w:pPr>
        <w:spacing w:line="360" w:lineRule="auto"/>
        <w:ind w:firstLine="709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lastRenderedPageBreak/>
        <w:t xml:space="preserve">                                    </w:t>
      </w:r>
      <w:r w:rsidR="00DA6F69" w:rsidRPr="00EF015E">
        <w:rPr>
          <w:rFonts w:ascii="Arial" w:eastAsiaTheme="minorHAnsi" w:hAnsi="Arial" w:cs="Arial"/>
          <w:position w:val="-60"/>
          <w:sz w:val="24"/>
          <w:szCs w:val="24"/>
          <w:lang w:eastAsia="en-US"/>
        </w:rPr>
        <w:object w:dxaOrig="4080" w:dyaOrig="1040" w14:anchorId="7C074D15">
          <v:shape id="_x0000_i1029" type="#_x0000_t75" style="width:164pt;height:41pt" o:ole="">
            <v:imagedata r:id="rId36" o:title=""/>
          </v:shape>
          <o:OLEObject Type="Embed" ProgID="Equation.DSMT4" ShapeID="_x0000_i1029" DrawAspect="Content" ObjectID="_1773643473" r:id="rId37"/>
        </w:object>
      </w:r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>,</w:t>
      </w:r>
      <w:r w:rsidR="0031723F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 xml:space="preserve">%   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                            </w:t>
      </w:r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 xml:space="preserve">   </w:t>
      </w:r>
      <w:proofErr w:type="gramStart"/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 xml:space="preserve">   (</w:t>
      </w:r>
      <w:proofErr w:type="gramEnd"/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>5)</w:t>
      </w:r>
    </w:p>
    <w:p w14:paraId="7E736FA2" w14:textId="77777777" w:rsidR="00275B43" w:rsidRPr="00EF015E" w:rsidRDefault="00275B43" w:rsidP="009E44D3">
      <w:pPr>
        <w:spacing w:line="360" w:lineRule="auto"/>
        <w:ind w:firstLine="709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</w:p>
    <w:p w14:paraId="71A8E91B" w14:textId="32A91102" w:rsidR="00DA6F69" w:rsidRPr="00EF015E" w:rsidRDefault="00DA6F69" w:rsidP="00275B43">
      <w:pPr>
        <w:spacing w:line="360" w:lineRule="auto"/>
        <w:ind w:left="2552" w:hanging="2552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>где</w:t>
      </w:r>
      <w:r w:rsidRPr="00EF015E">
        <w:rPr>
          <w:rFonts w:ascii="Arial" w:eastAsia="Times New Roman" w:hAnsi="Arial" w:cs="Arial"/>
          <w:bCs/>
          <w:kern w:val="24"/>
          <w:sz w:val="24"/>
          <w:szCs w:val="24"/>
        </w:rPr>
        <w:t xml:space="preserve"> ВСМП</w:t>
      </w:r>
      <w:r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</w:rPr>
        <w:t>ОКВЭД</w:t>
      </w:r>
      <w:proofErr w:type="spellStart"/>
      <w:r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  <w:lang w:val="en-US"/>
        </w:rPr>
        <w:t>i</w:t>
      </w:r>
      <w:r w:rsidRPr="00EF015E">
        <w:rPr>
          <w:rFonts w:ascii="Arial" w:eastAsia="Times New Roman" w:hAnsi="Arial" w:cs="Arial"/>
          <w:bCs/>
          <w:kern w:val="24"/>
          <w:position w:val="4"/>
          <w:sz w:val="24"/>
          <w:szCs w:val="24"/>
          <w:vertAlign w:val="superscript"/>
        </w:rPr>
        <w:t>Суб</w:t>
      </w:r>
      <w:proofErr w:type="spellEnd"/>
      <w:r w:rsidRPr="00EF015E">
        <w:rPr>
          <w:rFonts w:ascii="Arial" w:eastAsia="Times New Roman" w:hAnsi="Arial" w:cs="Arial"/>
          <w:sz w:val="24"/>
          <w:szCs w:val="24"/>
        </w:rPr>
        <w:t xml:space="preserve"> </w:t>
      </w:r>
      <w:r w:rsidR="003B26EA">
        <w:rPr>
          <w:rFonts w:ascii="Arial" w:eastAsia="Times New Roman" w:hAnsi="Arial" w:cs="Arial"/>
          <w:sz w:val="24"/>
          <w:szCs w:val="24"/>
        </w:rPr>
        <w:t>––</w:t>
      </w:r>
      <w:r w:rsidRPr="00EF015E">
        <w:rPr>
          <w:rFonts w:ascii="Arial" w:eastAsia="Times New Roman" w:hAnsi="Arial" w:cs="Arial"/>
          <w:sz w:val="24"/>
          <w:szCs w:val="24"/>
        </w:rPr>
        <w:t xml:space="preserve"> выручка СМП по </w:t>
      </w:r>
      <w:proofErr w:type="spellStart"/>
      <w:r w:rsidRPr="00EF015E">
        <w:rPr>
          <w:rFonts w:ascii="Arial" w:eastAsia="Times New Roman" w:hAnsi="Arial" w:cs="Arial"/>
          <w:sz w:val="24"/>
          <w:szCs w:val="24"/>
          <w:lang w:val="en-US"/>
        </w:rPr>
        <w:t>i</w:t>
      </w:r>
      <w:proofErr w:type="spellEnd"/>
      <w:r w:rsidRPr="00EF015E">
        <w:rPr>
          <w:rFonts w:ascii="Arial" w:eastAsia="Times New Roman" w:hAnsi="Arial" w:cs="Arial"/>
          <w:sz w:val="24"/>
          <w:szCs w:val="24"/>
        </w:rPr>
        <w:t xml:space="preserve">-му разделу ОКВЭД в субъекте </w:t>
      </w:r>
      <w:r w:rsidRPr="00EF015E">
        <w:rPr>
          <w:rFonts w:ascii="Arial" w:hAnsi="Arial" w:cs="Arial"/>
          <w:sz w:val="24"/>
          <w:szCs w:val="24"/>
        </w:rPr>
        <w:t>Российской Федерации</w:t>
      </w:r>
      <w:r w:rsidRPr="00EF015E">
        <w:rPr>
          <w:rFonts w:ascii="Arial" w:eastAsia="Times New Roman" w:hAnsi="Arial" w:cs="Arial"/>
          <w:sz w:val="24"/>
          <w:szCs w:val="24"/>
        </w:rPr>
        <w:t>, млн руб</w:t>
      </w:r>
      <w:r w:rsidR="00DE297B">
        <w:rPr>
          <w:rFonts w:ascii="Arial" w:eastAsia="Times New Roman" w:hAnsi="Arial" w:cs="Arial"/>
          <w:sz w:val="24"/>
          <w:szCs w:val="24"/>
        </w:rPr>
        <w:t>лей;</w:t>
      </w:r>
    </w:p>
    <w:p w14:paraId="7803979B" w14:textId="1D98C4F0" w:rsidR="00DA6F69" w:rsidRPr="00EF015E" w:rsidRDefault="004924FE" w:rsidP="00275B43">
      <w:pPr>
        <w:spacing w:line="360" w:lineRule="auto"/>
        <w:ind w:left="2552" w:hanging="2268"/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Cs/>
          <w:kern w:val="24"/>
          <w:sz w:val="24"/>
          <w:szCs w:val="24"/>
        </w:rPr>
        <w:t xml:space="preserve">   </w:t>
      </w:r>
      <w:r w:rsidR="00DA6F69" w:rsidRPr="00EF015E">
        <w:rPr>
          <w:rFonts w:ascii="Arial" w:eastAsia="Times New Roman" w:hAnsi="Arial" w:cs="Arial"/>
          <w:bCs/>
          <w:kern w:val="24"/>
          <w:sz w:val="24"/>
          <w:szCs w:val="24"/>
        </w:rPr>
        <w:t>ВИП</w:t>
      </w:r>
      <w:r w:rsidR="00DA6F69"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</w:rPr>
        <w:t>ОКВЭД</w:t>
      </w:r>
      <w:proofErr w:type="spellStart"/>
      <w:r w:rsidR="00DA6F69"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  <w:lang w:val="en-US"/>
        </w:rPr>
        <w:t>i</w:t>
      </w:r>
      <w:r w:rsidR="00DA6F69" w:rsidRPr="00EF015E">
        <w:rPr>
          <w:rFonts w:ascii="Arial" w:eastAsia="Times New Roman" w:hAnsi="Arial" w:cs="Arial"/>
          <w:bCs/>
          <w:kern w:val="24"/>
          <w:position w:val="4"/>
          <w:sz w:val="24"/>
          <w:szCs w:val="24"/>
          <w:vertAlign w:val="superscript"/>
        </w:rPr>
        <w:t>Суб</w:t>
      </w:r>
      <w:proofErr w:type="spellEnd"/>
      <w:r w:rsidR="00DA6F69" w:rsidRPr="00EF015E">
        <w:rPr>
          <w:rFonts w:ascii="Arial" w:eastAsia="Times New Roman" w:hAnsi="Arial" w:cs="Arial"/>
          <w:sz w:val="24"/>
          <w:szCs w:val="24"/>
        </w:rPr>
        <w:t xml:space="preserve"> </w:t>
      </w:r>
      <w:r w:rsidR="0031723F">
        <w:rPr>
          <w:rFonts w:ascii="Arial" w:eastAsia="Times New Roman" w:hAnsi="Arial" w:cs="Arial"/>
          <w:sz w:val="24"/>
          <w:szCs w:val="24"/>
        </w:rPr>
        <w:t>  </w:t>
      </w:r>
      <w:r w:rsidR="003B26EA">
        <w:rPr>
          <w:rFonts w:ascii="Arial" w:eastAsia="Times New Roman" w:hAnsi="Arial" w:cs="Arial"/>
          <w:sz w:val="24"/>
          <w:szCs w:val="24"/>
        </w:rPr>
        <w:t>––</w:t>
      </w:r>
      <w:r w:rsidR="00DA6F69" w:rsidRPr="00EF015E">
        <w:rPr>
          <w:rFonts w:ascii="Arial" w:eastAsia="Times New Roman" w:hAnsi="Arial" w:cs="Arial"/>
          <w:sz w:val="24"/>
          <w:szCs w:val="24"/>
        </w:rPr>
        <w:t xml:space="preserve"> выручка ИП по </w:t>
      </w:r>
      <w:proofErr w:type="spellStart"/>
      <w:r w:rsidR="00DA6F69" w:rsidRPr="00EF015E">
        <w:rPr>
          <w:rFonts w:ascii="Arial" w:eastAsia="Times New Roman" w:hAnsi="Arial" w:cs="Arial"/>
          <w:sz w:val="24"/>
          <w:szCs w:val="24"/>
          <w:lang w:val="en-US"/>
        </w:rPr>
        <w:t>i</w:t>
      </w:r>
      <w:proofErr w:type="spellEnd"/>
      <w:r w:rsidR="00DA6F69" w:rsidRPr="00EF015E">
        <w:rPr>
          <w:rFonts w:ascii="Arial" w:eastAsia="Times New Roman" w:hAnsi="Arial" w:cs="Arial"/>
          <w:sz w:val="24"/>
          <w:szCs w:val="24"/>
        </w:rPr>
        <w:t xml:space="preserve">-му разделу ОКВЭД в субъекте </w:t>
      </w:r>
      <w:r w:rsidR="00DA6F69" w:rsidRPr="00EF015E">
        <w:rPr>
          <w:rFonts w:ascii="Arial" w:hAnsi="Arial" w:cs="Arial"/>
          <w:sz w:val="24"/>
          <w:szCs w:val="24"/>
        </w:rPr>
        <w:t>Российской Федерации</w:t>
      </w:r>
      <w:r w:rsidR="00DA6F69" w:rsidRPr="00EF015E">
        <w:rPr>
          <w:rFonts w:ascii="Arial" w:eastAsia="Times New Roman" w:hAnsi="Arial" w:cs="Arial"/>
          <w:sz w:val="24"/>
          <w:szCs w:val="24"/>
        </w:rPr>
        <w:t>, млн руб</w:t>
      </w:r>
      <w:r w:rsidR="0031723F">
        <w:rPr>
          <w:rFonts w:ascii="Arial" w:eastAsia="Times New Roman" w:hAnsi="Arial" w:cs="Arial"/>
          <w:sz w:val="24"/>
          <w:szCs w:val="24"/>
        </w:rPr>
        <w:t>лей;</w:t>
      </w:r>
    </w:p>
    <w:p w14:paraId="3CDC1D9B" w14:textId="597C0431" w:rsidR="00DA6F69" w:rsidRDefault="00BE42B0" w:rsidP="00275B43">
      <w:pPr>
        <w:widowControl w:val="0"/>
        <w:autoSpaceDE w:val="0"/>
        <w:autoSpaceDN w:val="0"/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</w:t>
      </w:r>
      <w:r w:rsidR="00913A50">
        <w:rPr>
          <w:rFonts w:ascii="Arial" w:eastAsia="Times New Roman" w:hAnsi="Arial" w:cs="Arial"/>
          <w:sz w:val="24"/>
          <w:szCs w:val="24"/>
        </w:rPr>
        <w:t xml:space="preserve"> </w:t>
      </w:r>
      <w:r w:rsidR="00DA6F69" w:rsidRPr="00EF015E">
        <w:rPr>
          <w:rFonts w:ascii="Arial" w:eastAsia="Times New Roman" w:hAnsi="Arial" w:cs="Arial"/>
          <w:sz w:val="24"/>
          <w:szCs w:val="24"/>
        </w:rPr>
        <w:t>число</w:t>
      </w:r>
      <w:r w:rsidR="00DA6F69" w:rsidRPr="00EF015E">
        <w:rPr>
          <w:rFonts w:ascii="Arial" w:hAnsi="Arial" w:cs="Arial"/>
          <w:sz w:val="24"/>
          <w:szCs w:val="24"/>
        </w:rPr>
        <w:t xml:space="preserve"> работников СМП и ИП по </w:t>
      </w:r>
      <w:proofErr w:type="spellStart"/>
      <w:r w:rsidR="00DA6F69" w:rsidRPr="00EF015E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="00DA6F69" w:rsidRPr="00EF015E">
        <w:rPr>
          <w:rFonts w:ascii="Arial" w:hAnsi="Arial" w:cs="Arial"/>
          <w:sz w:val="24"/>
          <w:szCs w:val="24"/>
        </w:rPr>
        <w:t xml:space="preserve">-му разделу </w:t>
      </w:r>
      <w:proofErr w:type="gramStart"/>
      <w:r w:rsidR="00DA6F69" w:rsidRPr="00EF015E">
        <w:rPr>
          <w:rFonts w:ascii="Arial" w:hAnsi="Arial" w:cs="Arial"/>
          <w:sz w:val="24"/>
          <w:szCs w:val="24"/>
        </w:rPr>
        <w:t xml:space="preserve">ОКВЭД </w:t>
      </w:r>
      <w:r w:rsidR="004924FE">
        <w:rPr>
          <w:rFonts w:ascii="Arial" w:hAnsi="Arial" w:cs="Arial"/>
          <w:sz w:val="24"/>
          <w:szCs w:val="24"/>
        </w:rPr>
        <w:t xml:space="preserve"> </w:t>
      </w:r>
      <w:r w:rsidR="00DA6F69" w:rsidRPr="00EF015E">
        <w:rPr>
          <w:rFonts w:ascii="Arial" w:hAnsi="Arial" w:cs="Arial"/>
          <w:sz w:val="24"/>
          <w:szCs w:val="24"/>
        </w:rPr>
        <w:t>(</w:t>
      </w:r>
      <w:proofErr w:type="gramEnd"/>
      <w:r w:rsidR="00DA6F69" w:rsidRPr="00EF015E">
        <w:rPr>
          <w:rFonts w:ascii="Arial" w:eastAsia="Times New Roman" w:hAnsi="Arial" w:cs="Arial"/>
          <w:bCs/>
          <w:kern w:val="24"/>
          <w:sz w:val="24"/>
          <w:szCs w:val="24"/>
        </w:rPr>
        <w:t>ЧР</w:t>
      </w:r>
      <w:r w:rsidR="00DA6F69"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</w:rPr>
        <w:t>ОКВЭД</w:t>
      </w:r>
      <w:proofErr w:type="spellStart"/>
      <w:r w:rsidR="00DA6F69"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  <w:lang w:val="en-US"/>
        </w:rPr>
        <w:t>i</w:t>
      </w:r>
      <w:r w:rsidR="00DA6F69" w:rsidRPr="00EF015E">
        <w:rPr>
          <w:rFonts w:ascii="Arial" w:eastAsia="Times New Roman" w:hAnsi="Arial" w:cs="Arial"/>
          <w:bCs/>
          <w:kern w:val="24"/>
          <w:position w:val="4"/>
          <w:sz w:val="24"/>
          <w:szCs w:val="24"/>
          <w:vertAlign w:val="superscript"/>
        </w:rPr>
        <w:t>смп,ипСуб</w:t>
      </w:r>
      <w:proofErr w:type="spellEnd"/>
      <w:r w:rsidR="00DA6F69" w:rsidRPr="00EF015E">
        <w:rPr>
          <w:rFonts w:ascii="Arial" w:hAnsi="Arial" w:cs="Arial"/>
          <w:sz w:val="24"/>
          <w:szCs w:val="24"/>
        </w:rPr>
        <w:t xml:space="preserve">) </w:t>
      </w:r>
      <w:r w:rsidR="00DA6F69" w:rsidRPr="00EF015E">
        <w:rPr>
          <w:rFonts w:ascii="Arial" w:eastAsia="Times New Roman" w:hAnsi="Arial" w:cs="Arial"/>
          <w:sz w:val="24"/>
          <w:szCs w:val="24"/>
        </w:rPr>
        <w:t>в</w:t>
      </w:r>
      <w:r>
        <w:rPr>
          <w:rFonts w:ascii="Arial" w:eastAsia="Times New Roman" w:hAnsi="Arial" w:cs="Arial"/>
          <w:sz w:val="24"/>
          <w:szCs w:val="24"/>
        </w:rPr>
        <w:t> </w:t>
      </w:r>
      <w:r w:rsidR="00DA6F69" w:rsidRPr="00EF015E">
        <w:rPr>
          <w:rFonts w:ascii="Arial" w:eastAsia="Times New Roman" w:hAnsi="Arial" w:cs="Arial"/>
          <w:sz w:val="24"/>
          <w:szCs w:val="24"/>
        </w:rPr>
        <w:t>субъекте Российской Федерации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BE42B0">
        <w:rPr>
          <w:rFonts w:ascii="Arial" w:eastAsia="Times New Roman" w:hAnsi="Arial" w:cs="Arial"/>
          <w:sz w:val="24"/>
          <w:szCs w:val="24"/>
        </w:rPr>
        <w:t>определяется по формуле</w:t>
      </w:r>
      <w:r w:rsidR="00DA6F69" w:rsidRPr="00EF015E">
        <w:rPr>
          <w:rFonts w:ascii="Arial" w:hAnsi="Arial" w:cs="Arial"/>
          <w:sz w:val="24"/>
          <w:szCs w:val="24"/>
        </w:rPr>
        <w:t>:</w:t>
      </w:r>
    </w:p>
    <w:p w14:paraId="6368865E" w14:textId="77777777" w:rsidR="004924FE" w:rsidRPr="00EF015E" w:rsidRDefault="004924FE" w:rsidP="003C4720">
      <w:pPr>
        <w:widowControl w:val="0"/>
        <w:autoSpaceDE w:val="0"/>
        <w:autoSpaceDN w:val="0"/>
        <w:spacing w:line="360" w:lineRule="auto"/>
        <w:ind w:left="284" w:firstLine="1417"/>
        <w:contextualSpacing/>
        <w:jc w:val="both"/>
        <w:rPr>
          <w:rFonts w:ascii="Arial" w:hAnsi="Arial" w:cs="Arial"/>
          <w:sz w:val="24"/>
          <w:szCs w:val="24"/>
        </w:rPr>
      </w:pPr>
    </w:p>
    <w:p w14:paraId="3BF7B3CB" w14:textId="77777777" w:rsidR="00DE297B" w:rsidRDefault="003B26EA" w:rsidP="00DE297B">
      <w:pPr>
        <w:spacing w:line="360" w:lineRule="auto"/>
        <w:ind w:firstLine="539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</w:t>
      </w:r>
      <w:r w:rsidR="00DA6F69" w:rsidRPr="00EF015E">
        <w:rPr>
          <w:rFonts w:ascii="Arial" w:hAnsi="Arial" w:cs="Arial"/>
          <w:sz w:val="24"/>
          <w:szCs w:val="24"/>
        </w:rPr>
        <w:object w:dxaOrig="3280" w:dyaOrig="400" w14:anchorId="3F2508CD">
          <v:shape id="_x0000_i1030" type="#_x0000_t75" style="width:155pt;height:20.5pt" o:ole="">
            <v:imagedata r:id="rId38" o:title=""/>
          </v:shape>
          <o:OLEObject Type="Embed" ProgID="Equation.DSMT4" ShapeID="_x0000_i1030" DrawAspect="Content" ObjectID="_1773643474" r:id="rId39"/>
        </w:object>
      </w:r>
      <w:r w:rsidR="00DA6F69" w:rsidRPr="00EF015E">
        <w:rPr>
          <w:rFonts w:ascii="Arial" w:hAnsi="Arial" w:cs="Arial"/>
          <w:sz w:val="24"/>
          <w:szCs w:val="24"/>
        </w:rPr>
        <w:t>, чел</w:t>
      </w:r>
      <w:r w:rsidR="00BE42B0">
        <w:rPr>
          <w:rFonts w:ascii="Arial" w:hAnsi="Arial" w:cs="Arial"/>
          <w:sz w:val="24"/>
          <w:szCs w:val="24"/>
        </w:rPr>
        <w:t>.</w:t>
      </w:r>
      <w:r w:rsidR="00DA6F69" w:rsidRPr="00EF015E"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sz w:val="24"/>
          <w:szCs w:val="24"/>
        </w:rPr>
        <w:t xml:space="preserve">             </w:t>
      </w:r>
      <w:r w:rsidR="00DA6F69" w:rsidRPr="00EF015E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   </w:t>
      </w:r>
      <w:r w:rsidR="00DA6F69" w:rsidRPr="00EF015E">
        <w:rPr>
          <w:rFonts w:ascii="Arial" w:hAnsi="Arial" w:cs="Arial"/>
          <w:sz w:val="24"/>
          <w:szCs w:val="24"/>
        </w:rPr>
        <w:t xml:space="preserve"> (6)</w:t>
      </w:r>
    </w:p>
    <w:p w14:paraId="28B93EF3" w14:textId="77777777" w:rsidR="00DE297B" w:rsidRPr="00EF015E" w:rsidRDefault="00DE297B" w:rsidP="00DE297B">
      <w:pPr>
        <w:spacing w:line="360" w:lineRule="auto"/>
        <w:ind w:firstLine="539"/>
        <w:contextualSpacing/>
        <w:jc w:val="center"/>
        <w:rPr>
          <w:rFonts w:ascii="Arial" w:hAnsi="Arial" w:cs="Arial"/>
          <w:sz w:val="24"/>
          <w:szCs w:val="24"/>
        </w:rPr>
      </w:pPr>
    </w:p>
    <w:p w14:paraId="65B0BFB3" w14:textId="77777777" w:rsidR="00DA6F69" w:rsidRPr="00EF015E" w:rsidRDefault="003B26EA" w:rsidP="003C4720">
      <w:pPr>
        <w:spacing w:line="360" w:lineRule="auto"/>
        <w:ind w:left="2410" w:hanging="2268"/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</w:t>
      </w:r>
      <w:r w:rsidR="00DA6F69" w:rsidRPr="00EF015E">
        <w:rPr>
          <w:rFonts w:ascii="Arial" w:hAnsi="Arial" w:cs="Arial"/>
          <w:sz w:val="24"/>
          <w:szCs w:val="24"/>
        </w:rPr>
        <w:t>де</w:t>
      </w:r>
      <w:r w:rsidR="009D0B7A">
        <w:rPr>
          <w:rFonts w:ascii="Arial" w:eastAsia="Times New Roman" w:hAnsi="Arial" w:cs="Arial"/>
          <w:bCs/>
          <w:kern w:val="24"/>
          <w:sz w:val="24"/>
          <w:szCs w:val="24"/>
        </w:rPr>
        <w:t xml:space="preserve"> </w:t>
      </w:r>
      <w:r w:rsidR="00DA6F69" w:rsidRPr="00EF015E">
        <w:rPr>
          <w:rFonts w:ascii="Arial" w:eastAsia="Times New Roman" w:hAnsi="Arial" w:cs="Arial"/>
          <w:bCs/>
          <w:kern w:val="24"/>
          <w:sz w:val="24"/>
          <w:szCs w:val="24"/>
        </w:rPr>
        <w:t>СМП</w:t>
      </w:r>
      <w:r w:rsidR="00DA6F69"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</w:rPr>
        <w:t>ОКВЭД</w:t>
      </w:r>
      <w:proofErr w:type="spellStart"/>
      <w:r w:rsidR="00DA6F69"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  <w:lang w:val="en-US"/>
        </w:rPr>
        <w:t>i</w:t>
      </w:r>
      <w:r w:rsidR="00DA6F69" w:rsidRPr="00EF015E">
        <w:rPr>
          <w:rFonts w:ascii="Arial" w:eastAsia="Times New Roman" w:hAnsi="Arial" w:cs="Arial"/>
          <w:bCs/>
          <w:kern w:val="24"/>
          <w:position w:val="4"/>
          <w:sz w:val="24"/>
          <w:szCs w:val="24"/>
          <w:vertAlign w:val="superscript"/>
        </w:rPr>
        <w:t>Суб</w:t>
      </w:r>
      <w:proofErr w:type="spellEnd"/>
      <w:r w:rsidR="00DA6F69" w:rsidRPr="00EF015E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––</w:t>
      </w:r>
      <w:r w:rsidR="00DA6F69" w:rsidRPr="00EF015E">
        <w:rPr>
          <w:rFonts w:ascii="Arial" w:eastAsia="Times New Roman" w:hAnsi="Arial" w:cs="Arial"/>
          <w:sz w:val="24"/>
          <w:szCs w:val="24"/>
        </w:rPr>
        <w:t xml:space="preserve"> численность работников СМП по </w:t>
      </w:r>
      <w:proofErr w:type="spellStart"/>
      <w:r w:rsidR="00DA6F69" w:rsidRPr="00EF015E">
        <w:rPr>
          <w:rFonts w:ascii="Arial" w:eastAsia="Times New Roman" w:hAnsi="Arial" w:cs="Arial"/>
          <w:sz w:val="24"/>
          <w:szCs w:val="24"/>
          <w:lang w:val="en-US"/>
        </w:rPr>
        <w:t>i</w:t>
      </w:r>
      <w:proofErr w:type="spellEnd"/>
      <w:r w:rsidR="00DA6F69" w:rsidRPr="00EF015E">
        <w:rPr>
          <w:rFonts w:ascii="Arial" w:eastAsia="Times New Roman" w:hAnsi="Arial" w:cs="Arial"/>
          <w:sz w:val="24"/>
          <w:szCs w:val="24"/>
        </w:rPr>
        <w:t>-му разделу ОКВЭ</w:t>
      </w:r>
      <w:r w:rsidR="009D0B7A">
        <w:rPr>
          <w:rFonts w:ascii="Arial" w:eastAsia="Times New Roman" w:hAnsi="Arial" w:cs="Arial"/>
          <w:sz w:val="24"/>
          <w:szCs w:val="24"/>
        </w:rPr>
        <w:t xml:space="preserve"> </w:t>
      </w:r>
      <w:r w:rsidR="00DA6F69" w:rsidRPr="00EF015E">
        <w:rPr>
          <w:rFonts w:ascii="Arial" w:eastAsia="Times New Roman" w:hAnsi="Arial" w:cs="Arial"/>
          <w:sz w:val="24"/>
          <w:szCs w:val="24"/>
        </w:rPr>
        <w:t xml:space="preserve">в </w:t>
      </w:r>
      <w:proofErr w:type="gramStart"/>
      <w:r w:rsidR="00DA6F69" w:rsidRPr="00EF015E">
        <w:rPr>
          <w:rFonts w:ascii="Arial" w:eastAsia="Times New Roman" w:hAnsi="Arial" w:cs="Arial"/>
          <w:sz w:val="24"/>
          <w:szCs w:val="24"/>
        </w:rPr>
        <w:t xml:space="preserve">субъекте </w:t>
      </w:r>
      <w:r w:rsidR="003C4720">
        <w:rPr>
          <w:rFonts w:ascii="Arial" w:eastAsia="Times New Roman" w:hAnsi="Arial" w:cs="Arial"/>
          <w:sz w:val="24"/>
          <w:szCs w:val="24"/>
        </w:rPr>
        <w:t xml:space="preserve"> </w:t>
      </w:r>
      <w:r w:rsidR="00DA6F69" w:rsidRPr="00EF015E">
        <w:rPr>
          <w:rFonts w:ascii="Arial" w:hAnsi="Arial" w:cs="Arial"/>
          <w:sz w:val="24"/>
          <w:szCs w:val="24"/>
        </w:rPr>
        <w:t>Российской</w:t>
      </w:r>
      <w:proofErr w:type="gramEnd"/>
      <w:r w:rsidR="00DA6F69" w:rsidRPr="00EF015E">
        <w:rPr>
          <w:rFonts w:ascii="Arial" w:hAnsi="Arial" w:cs="Arial"/>
          <w:sz w:val="24"/>
          <w:szCs w:val="24"/>
        </w:rPr>
        <w:t xml:space="preserve"> Федерации</w:t>
      </w:r>
      <w:r w:rsidR="00DA6F69" w:rsidRPr="00EF015E">
        <w:rPr>
          <w:rFonts w:ascii="Arial" w:eastAsia="Times New Roman" w:hAnsi="Arial" w:cs="Arial"/>
          <w:sz w:val="24"/>
          <w:szCs w:val="24"/>
        </w:rPr>
        <w:t>, чел</w:t>
      </w:r>
      <w:r>
        <w:rPr>
          <w:rFonts w:ascii="Arial" w:eastAsia="Times New Roman" w:hAnsi="Arial" w:cs="Arial"/>
          <w:sz w:val="24"/>
          <w:szCs w:val="24"/>
        </w:rPr>
        <w:t>овек</w:t>
      </w:r>
      <w:r w:rsidR="00DE297B">
        <w:rPr>
          <w:rFonts w:ascii="Arial" w:eastAsia="Times New Roman" w:hAnsi="Arial" w:cs="Arial"/>
          <w:sz w:val="24"/>
          <w:szCs w:val="24"/>
        </w:rPr>
        <w:t>;</w:t>
      </w:r>
    </w:p>
    <w:p w14:paraId="48B7248C" w14:textId="3F64A71F" w:rsidR="00DA6F69" w:rsidRPr="00EF015E" w:rsidRDefault="00DA6F69" w:rsidP="00275B43">
      <w:pPr>
        <w:tabs>
          <w:tab w:val="left" w:pos="2410"/>
        </w:tabs>
        <w:spacing w:line="360" w:lineRule="auto"/>
        <w:ind w:left="2410" w:hanging="1843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EF015E">
        <w:rPr>
          <w:rFonts w:ascii="Arial" w:eastAsia="Times New Roman" w:hAnsi="Arial" w:cs="Arial"/>
          <w:bCs/>
          <w:kern w:val="24"/>
          <w:sz w:val="24"/>
          <w:szCs w:val="24"/>
        </w:rPr>
        <w:t>ИП</w:t>
      </w:r>
      <w:r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</w:rPr>
        <w:t>ОКВЭД</w:t>
      </w:r>
      <w:proofErr w:type="spellStart"/>
      <w:r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  <w:lang w:val="en-US"/>
        </w:rPr>
        <w:t>i</w:t>
      </w:r>
      <w:r w:rsidRPr="00EF015E">
        <w:rPr>
          <w:rFonts w:ascii="Arial" w:eastAsia="Times New Roman" w:hAnsi="Arial" w:cs="Arial"/>
          <w:bCs/>
          <w:kern w:val="24"/>
          <w:position w:val="4"/>
          <w:sz w:val="24"/>
          <w:szCs w:val="24"/>
          <w:vertAlign w:val="superscript"/>
        </w:rPr>
        <w:t>Суб</w:t>
      </w:r>
      <w:proofErr w:type="spellEnd"/>
      <w:r w:rsidRPr="00EF015E">
        <w:rPr>
          <w:rFonts w:ascii="Arial" w:eastAsia="Times New Roman" w:hAnsi="Arial" w:cs="Arial"/>
          <w:sz w:val="24"/>
          <w:szCs w:val="24"/>
        </w:rPr>
        <w:t xml:space="preserve"> </w:t>
      </w:r>
      <w:r w:rsidR="003C4720">
        <w:rPr>
          <w:rFonts w:ascii="Arial" w:eastAsia="Times New Roman" w:hAnsi="Arial" w:cs="Arial"/>
          <w:sz w:val="24"/>
          <w:szCs w:val="24"/>
        </w:rPr>
        <w:t xml:space="preserve"> </w:t>
      </w:r>
      <w:r w:rsidR="00B7021C">
        <w:rPr>
          <w:rFonts w:ascii="Arial" w:eastAsia="Times New Roman" w:hAnsi="Arial" w:cs="Arial"/>
          <w:sz w:val="24"/>
          <w:szCs w:val="24"/>
        </w:rPr>
        <w:t xml:space="preserve"> </w:t>
      </w:r>
      <w:r w:rsidR="00BE42B0">
        <w:rPr>
          <w:rFonts w:ascii="Arial" w:eastAsia="Times New Roman" w:hAnsi="Arial" w:cs="Arial"/>
          <w:sz w:val="24"/>
          <w:szCs w:val="24"/>
        </w:rPr>
        <w:t xml:space="preserve"> </w:t>
      </w:r>
      <w:r w:rsidR="003B26EA">
        <w:rPr>
          <w:rFonts w:ascii="Arial" w:eastAsia="Times New Roman" w:hAnsi="Arial" w:cs="Arial"/>
          <w:sz w:val="24"/>
          <w:szCs w:val="24"/>
        </w:rPr>
        <w:t xml:space="preserve">–– </w:t>
      </w:r>
      <w:r w:rsidRPr="00EF015E">
        <w:rPr>
          <w:rFonts w:ascii="Arial" w:eastAsia="Times New Roman" w:hAnsi="Arial" w:cs="Arial"/>
          <w:sz w:val="24"/>
          <w:szCs w:val="24"/>
        </w:rPr>
        <w:t xml:space="preserve">численность работников ИП по </w:t>
      </w:r>
      <w:proofErr w:type="spellStart"/>
      <w:r w:rsidRPr="00EF015E">
        <w:rPr>
          <w:rFonts w:ascii="Arial" w:eastAsia="Times New Roman" w:hAnsi="Arial" w:cs="Arial"/>
          <w:sz w:val="24"/>
          <w:szCs w:val="24"/>
          <w:lang w:val="en-US"/>
        </w:rPr>
        <w:t>i</w:t>
      </w:r>
      <w:proofErr w:type="spellEnd"/>
      <w:r w:rsidRPr="00EF015E">
        <w:rPr>
          <w:rFonts w:ascii="Arial" w:eastAsia="Times New Roman" w:hAnsi="Arial" w:cs="Arial"/>
          <w:sz w:val="24"/>
          <w:szCs w:val="24"/>
        </w:rPr>
        <w:t xml:space="preserve">-му разделу ОКВЭД в субъекте </w:t>
      </w:r>
      <w:r w:rsidR="003C4720">
        <w:rPr>
          <w:rFonts w:ascii="Arial" w:eastAsia="Times New Roman" w:hAnsi="Arial" w:cs="Arial"/>
          <w:sz w:val="24"/>
          <w:szCs w:val="24"/>
        </w:rPr>
        <w:t xml:space="preserve">  </w:t>
      </w:r>
      <w:r w:rsidR="00B7021C">
        <w:rPr>
          <w:rFonts w:ascii="Arial" w:eastAsia="Times New Roman" w:hAnsi="Arial" w:cs="Arial"/>
          <w:sz w:val="24"/>
          <w:szCs w:val="24"/>
        </w:rPr>
        <w:t xml:space="preserve"> </w:t>
      </w:r>
      <w:r w:rsidRPr="00EF015E">
        <w:rPr>
          <w:rFonts w:ascii="Arial" w:hAnsi="Arial" w:cs="Arial"/>
          <w:sz w:val="24"/>
          <w:szCs w:val="24"/>
        </w:rPr>
        <w:t>Российской Федерации</w:t>
      </w:r>
      <w:r w:rsidRPr="00EF015E">
        <w:rPr>
          <w:rFonts w:ascii="Arial" w:eastAsia="Times New Roman" w:hAnsi="Arial" w:cs="Arial"/>
          <w:sz w:val="24"/>
          <w:szCs w:val="24"/>
        </w:rPr>
        <w:t>, чел</w:t>
      </w:r>
      <w:r w:rsidR="003B26EA">
        <w:rPr>
          <w:rFonts w:ascii="Arial" w:eastAsia="Times New Roman" w:hAnsi="Arial" w:cs="Arial"/>
          <w:sz w:val="24"/>
          <w:szCs w:val="24"/>
        </w:rPr>
        <w:t>овек</w:t>
      </w:r>
      <w:r w:rsidRPr="00EF015E">
        <w:rPr>
          <w:rFonts w:ascii="Arial" w:eastAsia="Times New Roman" w:hAnsi="Arial" w:cs="Arial"/>
          <w:sz w:val="24"/>
          <w:szCs w:val="24"/>
        </w:rPr>
        <w:t>.</w:t>
      </w:r>
    </w:p>
    <w:p w14:paraId="3501E5A1" w14:textId="34423F87" w:rsidR="00AC6E57" w:rsidRDefault="00913A50" w:rsidP="00275B43">
      <w:pPr>
        <w:widowControl w:val="0"/>
        <w:autoSpaceDE w:val="0"/>
        <w:autoSpaceDN w:val="0"/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 осуществлении </w:t>
      </w:r>
      <w:r w:rsidR="00DA6F69" w:rsidRPr="00EF015E">
        <w:rPr>
          <w:rFonts w:ascii="Arial" w:hAnsi="Arial" w:cs="Arial"/>
          <w:sz w:val="24"/>
          <w:szCs w:val="24"/>
        </w:rPr>
        <w:t>расчет</w:t>
      </w:r>
      <w:r>
        <w:rPr>
          <w:rFonts w:ascii="Arial" w:hAnsi="Arial" w:cs="Arial"/>
          <w:sz w:val="24"/>
          <w:szCs w:val="24"/>
        </w:rPr>
        <w:t>а</w:t>
      </w:r>
      <w:r w:rsidR="00DA6F69" w:rsidRPr="00EF015E">
        <w:rPr>
          <w:rFonts w:ascii="Arial" w:hAnsi="Arial" w:cs="Arial"/>
          <w:sz w:val="24"/>
          <w:szCs w:val="24"/>
        </w:rPr>
        <w:t xml:space="preserve"> удельных показателей налоговых и неналоговых доходов бюджета субъекта Российской Федерации с 1 рабочего места по </w:t>
      </w:r>
      <w:proofErr w:type="spellStart"/>
      <w:r w:rsidR="00DA6F69" w:rsidRPr="00EF015E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="00DA6F69" w:rsidRPr="00EF015E">
        <w:rPr>
          <w:rFonts w:ascii="Arial" w:hAnsi="Arial" w:cs="Arial"/>
          <w:sz w:val="24"/>
          <w:szCs w:val="24"/>
        </w:rPr>
        <w:t xml:space="preserve">-м видам ОКВЭД </w:t>
      </w:r>
      <w:r>
        <w:rPr>
          <w:rFonts w:ascii="Arial" w:hAnsi="Arial" w:cs="Arial"/>
          <w:sz w:val="24"/>
          <w:szCs w:val="24"/>
        </w:rPr>
        <w:t xml:space="preserve">рекомендуется </w:t>
      </w:r>
      <w:r w:rsidR="00DA6F69" w:rsidRPr="00EF015E">
        <w:rPr>
          <w:rFonts w:ascii="Arial" w:hAnsi="Arial" w:cs="Arial"/>
          <w:sz w:val="24"/>
          <w:szCs w:val="24"/>
        </w:rPr>
        <w:t>включ</w:t>
      </w:r>
      <w:r>
        <w:rPr>
          <w:rFonts w:ascii="Arial" w:hAnsi="Arial" w:cs="Arial"/>
          <w:sz w:val="24"/>
          <w:szCs w:val="24"/>
        </w:rPr>
        <w:t>ать</w:t>
      </w:r>
      <w:r w:rsidR="00DA6F69" w:rsidRPr="00EF015E">
        <w:rPr>
          <w:rFonts w:ascii="Arial" w:hAnsi="Arial" w:cs="Arial"/>
          <w:sz w:val="24"/>
          <w:szCs w:val="24"/>
        </w:rPr>
        <w:t>:</w:t>
      </w:r>
    </w:p>
    <w:p w14:paraId="24D31201" w14:textId="007547BD" w:rsidR="00DA6F69" w:rsidRPr="00AC6E57" w:rsidRDefault="00BE42B0" w:rsidP="00275B43">
      <w:pPr>
        <w:widowControl w:val="0"/>
        <w:autoSpaceDE w:val="0"/>
        <w:autoSpaceDN w:val="0"/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</w:t>
      </w:r>
      <w:r w:rsidR="00AE1594">
        <w:rPr>
          <w:rFonts w:ascii="Arial" w:eastAsia="Times New Roman" w:hAnsi="Arial" w:cs="Arial"/>
          <w:sz w:val="24"/>
          <w:szCs w:val="24"/>
        </w:rPr>
        <w:t xml:space="preserve"> </w:t>
      </w:r>
      <w:r w:rsidR="00DA6F69" w:rsidRPr="00EF015E">
        <w:rPr>
          <w:rFonts w:ascii="Arial" w:eastAsia="Times New Roman" w:hAnsi="Arial" w:cs="Arial"/>
          <w:sz w:val="24"/>
          <w:szCs w:val="24"/>
        </w:rPr>
        <w:t>удельный</w:t>
      </w:r>
      <w:r w:rsidR="00DA6F69" w:rsidRPr="00EF015E">
        <w:rPr>
          <w:rFonts w:ascii="Arial" w:hAnsi="Arial" w:cs="Arial"/>
          <w:sz w:val="24"/>
          <w:szCs w:val="24"/>
        </w:rPr>
        <w:t xml:space="preserve"> показатель поступлений налога на прибыль организаций </w:t>
      </w:r>
      <w:r w:rsidR="003C4720">
        <w:rPr>
          <w:rFonts w:ascii="Arial" w:hAnsi="Arial" w:cs="Arial"/>
          <w:sz w:val="24"/>
          <w:szCs w:val="24"/>
        </w:rPr>
        <w:t xml:space="preserve">  </w:t>
      </w:r>
      <w:r w:rsidR="00DA6F69" w:rsidRPr="00EF015E">
        <w:rPr>
          <w:rFonts w:ascii="Arial" w:hAnsi="Arial" w:cs="Arial"/>
          <w:sz w:val="24"/>
          <w:szCs w:val="24"/>
        </w:rPr>
        <w:t xml:space="preserve">в бюджет субъекта Российской Федерации с 1 рабочего места по </w:t>
      </w:r>
      <w:proofErr w:type="spellStart"/>
      <w:r w:rsidR="00DA6F69" w:rsidRPr="00EF015E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="00DA6F69" w:rsidRPr="00EF015E">
        <w:rPr>
          <w:rFonts w:ascii="Arial" w:hAnsi="Arial" w:cs="Arial"/>
          <w:sz w:val="24"/>
          <w:szCs w:val="24"/>
        </w:rPr>
        <w:t>-му разделу ОКВЭД (</w:t>
      </w:r>
      <w:r w:rsidR="00DA6F69" w:rsidRPr="00EF015E">
        <w:rPr>
          <w:rFonts w:ascii="Arial" w:eastAsia="+mn-ea" w:hAnsi="Arial" w:cs="Arial"/>
          <w:bCs/>
          <w:kern w:val="24"/>
          <w:sz w:val="24"/>
          <w:szCs w:val="24"/>
        </w:rPr>
        <w:t>∆Д</w:t>
      </w:r>
      <w:r w:rsidR="00DA6F69" w:rsidRPr="00EF015E">
        <w:rPr>
          <w:rFonts w:ascii="Arial" w:eastAsia="+mn-ea" w:hAnsi="Arial" w:cs="Arial"/>
          <w:bCs/>
          <w:kern w:val="24"/>
          <w:position w:val="-5"/>
          <w:sz w:val="24"/>
          <w:szCs w:val="24"/>
          <w:vertAlign w:val="subscript"/>
        </w:rPr>
        <w:t>ОКВЭД</w:t>
      </w:r>
      <w:proofErr w:type="spellStart"/>
      <w:r w:rsidR="00DA6F69" w:rsidRPr="00EF015E">
        <w:rPr>
          <w:rFonts w:ascii="Arial" w:eastAsia="+mn-ea" w:hAnsi="Arial" w:cs="Arial"/>
          <w:bCs/>
          <w:kern w:val="24"/>
          <w:position w:val="-5"/>
          <w:sz w:val="24"/>
          <w:szCs w:val="24"/>
          <w:vertAlign w:val="subscript"/>
          <w:lang w:val="en-US"/>
        </w:rPr>
        <w:t>i</w:t>
      </w:r>
      <w:r w:rsidR="00DA6F69" w:rsidRPr="00EF015E">
        <w:rPr>
          <w:rFonts w:ascii="Arial" w:eastAsia="+mn-ea" w:hAnsi="Arial" w:cs="Arial"/>
          <w:bCs/>
          <w:kern w:val="24"/>
          <w:position w:val="6"/>
          <w:sz w:val="24"/>
          <w:szCs w:val="24"/>
          <w:vertAlign w:val="superscript"/>
        </w:rPr>
        <w:t>НПсуб</w:t>
      </w:r>
      <w:proofErr w:type="spellEnd"/>
      <w:r w:rsidR="00DA6F69" w:rsidRPr="00EF015E">
        <w:rPr>
          <w:rFonts w:ascii="Arial" w:hAnsi="Arial" w:cs="Arial"/>
          <w:sz w:val="24"/>
          <w:szCs w:val="24"/>
        </w:rPr>
        <w:t>)</w:t>
      </w:r>
      <w:r w:rsidR="00DA6F69" w:rsidRPr="00EF015E">
        <w:rPr>
          <w:rFonts w:ascii="Arial" w:eastAsia="Times New Roman" w:hAnsi="Arial" w:cs="Arial"/>
          <w:sz w:val="24"/>
          <w:szCs w:val="24"/>
        </w:rPr>
        <w:t>:</w:t>
      </w:r>
    </w:p>
    <w:p w14:paraId="506672E6" w14:textId="77777777" w:rsidR="00B7021C" w:rsidRPr="00EF015E" w:rsidRDefault="00B7021C" w:rsidP="003C4720">
      <w:pPr>
        <w:widowControl w:val="0"/>
        <w:autoSpaceDE w:val="0"/>
        <w:autoSpaceDN w:val="0"/>
        <w:spacing w:line="360" w:lineRule="auto"/>
        <w:ind w:left="2268" w:hanging="1701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14:paraId="0552C6C9" w14:textId="77777777" w:rsidR="00DE297B" w:rsidRDefault="00DE297B" w:rsidP="00B7021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</w:t>
      </w:r>
      <w:r w:rsidR="00DA6F69" w:rsidRPr="00EF015E">
        <w:rPr>
          <w:rFonts w:ascii="Arial" w:hAnsi="Arial" w:cs="Arial"/>
          <w:position w:val="-32"/>
          <w:sz w:val="24"/>
          <w:szCs w:val="24"/>
        </w:rPr>
        <w:object w:dxaOrig="4500" w:dyaOrig="740" w14:anchorId="0ACF8927">
          <v:shape id="_x0000_i1031" type="#_x0000_t75" style="width:200.5pt;height:36.5pt" o:ole="">
            <v:imagedata r:id="rId40" o:title=""/>
          </v:shape>
          <o:OLEObject Type="Embed" ProgID="Equation.DSMT4" ShapeID="_x0000_i1031" DrawAspect="Content" ObjectID="_1773643475" r:id="rId41"/>
        </w:object>
      </w:r>
      <w:r w:rsidR="00DA6F69" w:rsidRPr="00EF015E">
        <w:rPr>
          <w:rFonts w:ascii="Arial" w:hAnsi="Arial" w:cs="Arial"/>
          <w:sz w:val="24"/>
          <w:szCs w:val="24"/>
        </w:rPr>
        <w:t>, руб./1 раб</w:t>
      </w:r>
      <w:r w:rsidR="003B26EA">
        <w:rPr>
          <w:rFonts w:ascii="Arial" w:hAnsi="Arial" w:cs="Arial"/>
          <w:sz w:val="24"/>
          <w:szCs w:val="24"/>
        </w:rPr>
        <w:t xml:space="preserve">очее </w:t>
      </w:r>
      <w:r w:rsidR="00DA6F69" w:rsidRPr="00EF015E">
        <w:rPr>
          <w:rFonts w:ascii="Arial" w:hAnsi="Arial" w:cs="Arial"/>
          <w:sz w:val="24"/>
          <w:szCs w:val="24"/>
        </w:rPr>
        <w:t xml:space="preserve">место    </w:t>
      </w:r>
      <w:r w:rsidR="003B26E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</w:t>
      </w:r>
      <w:r w:rsidR="003B26EA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B26EA">
        <w:rPr>
          <w:rFonts w:ascii="Arial" w:hAnsi="Arial" w:cs="Arial"/>
          <w:sz w:val="24"/>
          <w:szCs w:val="24"/>
        </w:rPr>
        <w:t xml:space="preserve"> </w:t>
      </w:r>
      <w:r w:rsidR="00DA6F69" w:rsidRPr="00EF015E">
        <w:rPr>
          <w:rFonts w:ascii="Arial" w:hAnsi="Arial" w:cs="Arial"/>
          <w:sz w:val="24"/>
          <w:szCs w:val="24"/>
        </w:rPr>
        <w:t xml:space="preserve">  (</w:t>
      </w:r>
      <w:proofErr w:type="gramEnd"/>
      <w:r w:rsidR="00DA6F69" w:rsidRPr="00EF015E">
        <w:rPr>
          <w:rFonts w:ascii="Arial" w:hAnsi="Arial" w:cs="Arial"/>
          <w:sz w:val="24"/>
          <w:szCs w:val="24"/>
        </w:rPr>
        <w:t>7)</w:t>
      </w:r>
    </w:p>
    <w:p w14:paraId="53A0CFB4" w14:textId="77777777" w:rsidR="00B7021C" w:rsidRPr="00EF015E" w:rsidRDefault="00B7021C" w:rsidP="00B7021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38C06B65" w14:textId="3FAB9958" w:rsidR="00DA6F69" w:rsidRDefault="00DA6F69" w:rsidP="00275B43">
      <w:pPr>
        <w:spacing w:line="360" w:lineRule="auto"/>
        <w:ind w:left="3969" w:hanging="3969"/>
        <w:contextualSpacing/>
        <w:jc w:val="both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>где</w:t>
      </w:r>
      <w:r w:rsidRPr="00EF015E">
        <w:rPr>
          <w:rFonts w:ascii="Arial" w:eastAsia="Times New Roman" w:hAnsi="Arial" w:cs="Arial"/>
          <w:bCs/>
          <w:kern w:val="24"/>
          <w:sz w:val="24"/>
          <w:szCs w:val="24"/>
        </w:rPr>
        <w:t xml:space="preserve"> </w:t>
      </w:r>
      <w:r w:rsidRPr="00EF015E">
        <w:rPr>
          <w:rFonts w:ascii="Arial" w:hAnsi="Arial" w:cs="Arial"/>
          <w:sz w:val="24"/>
          <w:szCs w:val="24"/>
        </w:rPr>
        <w:t xml:space="preserve">КБК 101 01000 00 0000 110 </w:t>
      </w:r>
      <w:r w:rsidR="003C4720">
        <w:rPr>
          <w:rFonts w:ascii="Arial" w:hAnsi="Arial" w:cs="Arial"/>
          <w:sz w:val="24"/>
          <w:szCs w:val="24"/>
        </w:rPr>
        <w:t>––</w:t>
      </w:r>
      <w:r w:rsidR="00A62877">
        <w:rPr>
          <w:rFonts w:ascii="Arial" w:hAnsi="Arial" w:cs="Arial"/>
          <w:sz w:val="24"/>
          <w:szCs w:val="24"/>
        </w:rPr>
        <w:t xml:space="preserve"> КБК</w:t>
      </w:r>
      <w:r w:rsidRPr="00EF015E">
        <w:rPr>
          <w:rFonts w:ascii="Arial" w:hAnsi="Arial" w:cs="Arial"/>
          <w:sz w:val="24"/>
          <w:szCs w:val="24"/>
        </w:rPr>
        <w:t>, отражающий величину поступлений налогов на прибыль в бюджет субъекта Российской Федерации, руб</w:t>
      </w:r>
      <w:r w:rsidR="00DE297B">
        <w:rPr>
          <w:rFonts w:ascii="Arial" w:hAnsi="Arial" w:cs="Arial"/>
          <w:sz w:val="24"/>
          <w:szCs w:val="24"/>
        </w:rPr>
        <w:t>лей</w:t>
      </w:r>
      <w:r w:rsidR="00A62877">
        <w:rPr>
          <w:rFonts w:ascii="Arial" w:hAnsi="Arial" w:cs="Arial"/>
          <w:sz w:val="24"/>
          <w:szCs w:val="24"/>
        </w:rPr>
        <w:t xml:space="preserve"> (с</w:t>
      </w:r>
      <w:r w:rsidR="00BE42B0">
        <w:rPr>
          <w:rFonts w:ascii="Arial" w:hAnsi="Arial" w:cs="Arial"/>
          <w:sz w:val="24"/>
          <w:szCs w:val="24"/>
        </w:rPr>
        <w:t> </w:t>
      </w:r>
      <w:r w:rsidR="00A62877">
        <w:rPr>
          <w:rFonts w:ascii="Arial" w:hAnsi="Arial" w:cs="Arial"/>
          <w:sz w:val="24"/>
          <w:szCs w:val="24"/>
        </w:rPr>
        <w:t>учетом актуальной редакции КБК)</w:t>
      </w:r>
      <w:r w:rsidR="00DE297B">
        <w:rPr>
          <w:rFonts w:ascii="Arial" w:hAnsi="Arial" w:cs="Arial"/>
          <w:sz w:val="24"/>
          <w:szCs w:val="24"/>
        </w:rPr>
        <w:t>;</w:t>
      </w:r>
    </w:p>
    <w:p w14:paraId="0CEF574A" w14:textId="54A10706" w:rsidR="00BE42B0" w:rsidRPr="00EF015E" w:rsidRDefault="00BE42B0" w:rsidP="00275B43">
      <w:pPr>
        <w:spacing w:line="360" w:lineRule="auto"/>
        <w:ind w:left="4111" w:hanging="3685"/>
        <w:contextualSpacing/>
        <w:jc w:val="both"/>
        <w:textAlignment w:val="center"/>
        <w:rPr>
          <w:rFonts w:ascii="Arial" w:hAnsi="Arial" w:cs="Arial"/>
          <w:sz w:val="24"/>
          <w:szCs w:val="24"/>
        </w:rPr>
      </w:pPr>
      <w:r w:rsidRPr="00EF015E">
        <w:rPr>
          <w:rFonts w:ascii="Arial" w:eastAsia="Times New Roman" w:hAnsi="Arial" w:cs="Arial"/>
          <w:bCs/>
          <w:kern w:val="24"/>
          <w:sz w:val="24"/>
          <w:szCs w:val="24"/>
        </w:rPr>
        <w:t>ЧР</w:t>
      </w:r>
      <w:r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</w:rPr>
        <w:t>ОКВЭД</w:t>
      </w:r>
      <w:proofErr w:type="spellStart"/>
      <w:r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  <w:lang w:val="en-US"/>
        </w:rPr>
        <w:t>i</w:t>
      </w:r>
      <w:r w:rsidRPr="00EF015E">
        <w:rPr>
          <w:rFonts w:ascii="Arial" w:eastAsia="Times New Roman" w:hAnsi="Arial" w:cs="Arial"/>
          <w:bCs/>
          <w:kern w:val="24"/>
          <w:position w:val="4"/>
          <w:sz w:val="24"/>
          <w:szCs w:val="24"/>
          <w:vertAlign w:val="superscript"/>
        </w:rPr>
        <w:t>Суб</w:t>
      </w:r>
      <w:proofErr w:type="spellEnd"/>
      <w:r>
        <w:rPr>
          <w:rFonts w:ascii="Arial" w:eastAsia="Times New Roman" w:hAnsi="Arial" w:cs="Arial"/>
          <w:bCs/>
          <w:kern w:val="24"/>
          <w:position w:val="4"/>
          <w:sz w:val="24"/>
          <w:szCs w:val="24"/>
          <w:vertAlign w:val="superscript"/>
        </w:rPr>
        <w:t>                                              </w:t>
      </w:r>
      <w:r>
        <w:rPr>
          <w:rFonts w:ascii="Arial" w:eastAsia="Times New Roman" w:hAnsi="Arial" w:cs="Arial"/>
          <w:sz w:val="24"/>
          <w:szCs w:val="24"/>
        </w:rPr>
        <w:t>–– </w:t>
      </w:r>
      <w:r w:rsidRPr="00EF015E">
        <w:rPr>
          <w:rFonts w:ascii="Arial" w:eastAsia="Times New Roman" w:hAnsi="Arial" w:cs="Arial"/>
          <w:sz w:val="24"/>
          <w:szCs w:val="24"/>
        </w:rPr>
        <w:t>численность работников</w:t>
      </w:r>
      <w:r w:rsidRPr="00EF015E">
        <w:rPr>
          <w:rFonts w:ascii="Arial" w:hAnsi="Arial" w:cs="Arial"/>
          <w:sz w:val="24"/>
          <w:szCs w:val="24"/>
        </w:rPr>
        <w:t xml:space="preserve"> </w:t>
      </w:r>
      <w:r w:rsidRPr="00EF015E">
        <w:rPr>
          <w:rFonts w:ascii="Arial" w:eastAsia="Times New Roman" w:hAnsi="Arial" w:cs="Arial"/>
          <w:sz w:val="24"/>
          <w:szCs w:val="24"/>
        </w:rPr>
        <w:t xml:space="preserve">крупных и средних предприятий по </w:t>
      </w:r>
      <w:proofErr w:type="spellStart"/>
      <w:r w:rsidRPr="00EF015E">
        <w:rPr>
          <w:rFonts w:ascii="Arial" w:eastAsia="Times New Roman" w:hAnsi="Arial" w:cs="Arial"/>
          <w:sz w:val="24"/>
          <w:szCs w:val="24"/>
          <w:lang w:val="en-US"/>
        </w:rPr>
        <w:t>i</w:t>
      </w:r>
      <w:proofErr w:type="spellEnd"/>
      <w:r w:rsidRPr="00EF015E">
        <w:rPr>
          <w:rFonts w:ascii="Arial" w:eastAsia="Times New Roman" w:hAnsi="Arial" w:cs="Arial"/>
          <w:sz w:val="24"/>
          <w:szCs w:val="24"/>
        </w:rPr>
        <w:t>-му разделу ОКВЭД в субъекте Российской Федерации, чел</w:t>
      </w:r>
      <w:r>
        <w:rPr>
          <w:rFonts w:ascii="Arial" w:eastAsia="Times New Roman" w:hAnsi="Arial" w:cs="Arial"/>
          <w:sz w:val="24"/>
          <w:szCs w:val="24"/>
        </w:rPr>
        <w:t>овек;</w:t>
      </w:r>
    </w:p>
    <w:p w14:paraId="54F47C96" w14:textId="6F0F9AC5" w:rsidR="00DA6F69" w:rsidRPr="00EF015E" w:rsidRDefault="00BE42B0" w:rsidP="00275B43">
      <w:pPr>
        <w:tabs>
          <w:tab w:val="left" w:pos="0"/>
          <w:tab w:val="left" w:pos="709"/>
        </w:tabs>
        <w:spacing w:line="36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-</w:t>
      </w:r>
      <w:r w:rsidR="00DE297B">
        <w:rPr>
          <w:rFonts w:ascii="Arial" w:hAnsi="Arial" w:cs="Arial"/>
          <w:sz w:val="24"/>
          <w:szCs w:val="24"/>
        </w:rPr>
        <w:t xml:space="preserve"> </w:t>
      </w:r>
      <w:r w:rsidR="00DA6F69" w:rsidRPr="00EF015E">
        <w:rPr>
          <w:rFonts w:ascii="Arial" w:hAnsi="Arial" w:cs="Arial"/>
          <w:sz w:val="24"/>
          <w:szCs w:val="24"/>
        </w:rPr>
        <w:t>дол</w:t>
      </w:r>
      <w:r>
        <w:rPr>
          <w:rFonts w:ascii="Arial" w:hAnsi="Arial" w:cs="Arial"/>
          <w:sz w:val="24"/>
          <w:szCs w:val="24"/>
        </w:rPr>
        <w:t>ю</w:t>
      </w:r>
      <w:r w:rsidR="00DA6F69" w:rsidRPr="00EF015E">
        <w:rPr>
          <w:rFonts w:ascii="Arial" w:hAnsi="Arial" w:cs="Arial"/>
          <w:sz w:val="24"/>
          <w:szCs w:val="24"/>
        </w:rPr>
        <w:t xml:space="preserve"> сальдированного финансового результата по </w:t>
      </w:r>
      <w:proofErr w:type="spellStart"/>
      <w:r w:rsidR="00DA6F69" w:rsidRPr="00EF015E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="00DA6F69" w:rsidRPr="00EF015E">
        <w:rPr>
          <w:rFonts w:ascii="Arial" w:hAnsi="Arial" w:cs="Arial"/>
          <w:sz w:val="24"/>
          <w:szCs w:val="24"/>
        </w:rPr>
        <w:t>-му коду ОКВЭД</w:t>
      </w:r>
      <w:r w:rsidR="004924FE">
        <w:rPr>
          <w:rFonts w:ascii="Arial" w:hAnsi="Arial" w:cs="Arial"/>
          <w:sz w:val="24"/>
          <w:szCs w:val="24"/>
        </w:rPr>
        <w:t xml:space="preserve"> </w:t>
      </w:r>
      <w:r w:rsidR="00DA6F69" w:rsidRPr="00EF015E">
        <w:rPr>
          <w:rFonts w:ascii="Arial" w:eastAsia="Times New Roman" w:hAnsi="Arial" w:cs="Arial"/>
          <w:sz w:val="24"/>
          <w:szCs w:val="24"/>
        </w:rPr>
        <w:t>в общей</w:t>
      </w:r>
      <w:r w:rsidR="009D0B7A">
        <w:rPr>
          <w:rFonts w:ascii="Arial" w:eastAsia="Times New Roman" w:hAnsi="Arial" w:cs="Arial"/>
          <w:sz w:val="24"/>
          <w:szCs w:val="24"/>
        </w:rPr>
        <w:t xml:space="preserve"> </w:t>
      </w:r>
      <w:r w:rsidR="00DA6F69" w:rsidRPr="00EF015E">
        <w:rPr>
          <w:rFonts w:ascii="Arial" w:eastAsia="Times New Roman" w:hAnsi="Arial" w:cs="Arial"/>
          <w:sz w:val="24"/>
          <w:szCs w:val="24"/>
        </w:rPr>
        <w:t xml:space="preserve">структуре сальдированного финансового результата </w:t>
      </w:r>
      <w:r w:rsidR="00DA6F69" w:rsidRPr="00EF015E">
        <w:rPr>
          <w:rFonts w:ascii="Arial" w:hAnsi="Arial" w:cs="Arial"/>
          <w:sz w:val="24"/>
          <w:szCs w:val="24"/>
        </w:rPr>
        <w:t>по субъекту Российской Федерации</w:t>
      </w:r>
      <w:r w:rsidR="00DA6F69" w:rsidRPr="00EF015E">
        <w:rPr>
          <w:rFonts w:ascii="Arial" w:eastAsia="Times New Roman" w:hAnsi="Arial" w:cs="Arial"/>
          <w:sz w:val="24"/>
          <w:szCs w:val="24"/>
        </w:rPr>
        <w:t xml:space="preserve">, </w:t>
      </w:r>
      <w:r w:rsidR="00DE297B">
        <w:rPr>
          <w:rFonts w:ascii="Arial" w:eastAsia="Times New Roman" w:hAnsi="Arial" w:cs="Arial"/>
          <w:sz w:val="24"/>
          <w:szCs w:val="24"/>
        </w:rPr>
        <w:t>процентов;</w:t>
      </w:r>
    </w:p>
    <w:p w14:paraId="6D754836" w14:textId="54752B2A" w:rsidR="00DA6F69" w:rsidRDefault="00400017" w:rsidP="00275B43">
      <w:pPr>
        <w:widowControl w:val="0"/>
        <w:autoSpaceDE w:val="0"/>
        <w:autoSpaceDN w:val="0"/>
        <w:spacing w:line="36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</w:t>
      </w:r>
      <w:r w:rsidR="00913A50">
        <w:rPr>
          <w:rFonts w:ascii="Arial" w:eastAsia="Times New Roman" w:hAnsi="Arial" w:cs="Arial"/>
          <w:sz w:val="24"/>
          <w:szCs w:val="24"/>
        </w:rPr>
        <w:t xml:space="preserve"> </w:t>
      </w:r>
      <w:r w:rsidR="00DA6F69" w:rsidRPr="00EF015E">
        <w:rPr>
          <w:rFonts w:ascii="Arial" w:eastAsia="Times New Roman" w:hAnsi="Arial" w:cs="Arial"/>
          <w:sz w:val="24"/>
          <w:szCs w:val="24"/>
        </w:rPr>
        <w:t>удельный</w:t>
      </w:r>
      <w:r w:rsidR="00DA6F69" w:rsidRPr="00EF015E">
        <w:rPr>
          <w:rFonts w:ascii="Arial" w:hAnsi="Arial" w:cs="Arial"/>
          <w:sz w:val="24"/>
          <w:szCs w:val="24"/>
        </w:rPr>
        <w:t xml:space="preserve"> показатель поступлений налога на доходы физических лиц в</w:t>
      </w:r>
      <w:r>
        <w:rPr>
          <w:rFonts w:ascii="Arial" w:hAnsi="Arial" w:cs="Arial"/>
          <w:sz w:val="24"/>
          <w:szCs w:val="24"/>
        </w:rPr>
        <w:t> </w:t>
      </w:r>
      <w:r w:rsidR="00DA6F69" w:rsidRPr="00EF015E">
        <w:rPr>
          <w:rFonts w:ascii="Arial" w:hAnsi="Arial" w:cs="Arial"/>
          <w:sz w:val="24"/>
          <w:szCs w:val="24"/>
        </w:rPr>
        <w:t xml:space="preserve">бюджет субъекта Российской Федерации с 1 рабочего места по </w:t>
      </w:r>
      <w:proofErr w:type="spellStart"/>
      <w:r w:rsidR="00DA6F69" w:rsidRPr="00EF015E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="00DA6F69" w:rsidRPr="00EF015E">
        <w:rPr>
          <w:rFonts w:ascii="Arial" w:hAnsi="Arial" w:cs="Arial"/>
          <w:sz w:val="24"/>
          <w:szCs w:val="24"/>
        </w:rPr>
        <w:t>-му разделу ОКВЭД (</w:t>
      </w:r>
      <w:r w:rsidR="00DA6F69" w:rsidRPr="00EF015E">
        <w:rPr>
          <w:rFonts w:ascii="Arial" w:eastAsia="+mn-ea" w:hAnsi="Arial" w:cs="Arial"/>
          <w:bCs/>
          <w:kern w:val="24"/>
          <w:sz w:val="24"/>
          <w:szCs w:val="24"/>
        </w:rPr>
        <w:t>∆Д</w:t>
      </w:r>
      <w:r w:rsidR="00DA6F69" w:rsidRPr="00EF015E">
        <w:rPr>
          <w:rFonts w:ascii="Arial" w:eastAsia="+mn-ea" w:hAnsi="Arial" w:cs="Arial"/>
          <w:bCs/>
          <w:kern w:val="24"/>
          <w:position w:val="-5"/>
          <w:sz w:val="24"/>
          <w:szCs w:val="24"/>
          <w:vertAlign w:val="subscript"/>
        </w:rPr>
        <w:t>ОКВЭД</w:t>
      </w:r>
      <w:proofErr w:type="spellStart"/>
      <w:r w:rsidR="00DA6F69" w:rsidRPr="00EF015E">
        <w:rPr>
          <w:rFonts w:ascii="Arial" w:eastAsia="+mn-ea" w:hAnsi="Arial" w:cs="Arial"/>
          <w:bCs/>
          <w:kern w:val="24"/>
          <w:position w:val="-5"/>
          <w:sz w:val="24"/>
          <w:szCs w:val="24"/>
          <w:vertAlign w:val="subscript"/>
          <w:lang w:val="en-US"/>
        </w:rPr>
        <w:t>i</w:t>
      </w:r>
      <w:r w:rsidR="00DA6F69" w:rsidRPr="00EF015E">
        <w:rPr>
          <w:rFonts w:ascii="Arial" w:eastAsia="+mn-ea" w:hAnsi="Arial" w:cs="Arial"/>
          <w:bCs/>
          <w:kern w:val="24"/>
          <w:position w:val="6"/>
          <w:sz w:val="24"/>
          <w:szCs w:val="24"/>
          <w:vertAlign w:val="superscript"/>
        </w:rPr>
        <w:t>НДФЛсуб</w:t>
      </w:r>
      <w:proofErr w:type="spellEnd"/>
      <w:r w:rsidR="00DA6F69" w:rsidRPr="00EF015E">
        <w:rPr>
          <w:rFonts w:ascii="Arial" w:hAnsi="Arial" w:cs="Arial"/>
          <w:sz w:val="24"/>
          <w:szCs w:val="24"/>
        </w:rPr>
        <w:t>)</w:t>
      </w:r>
      <w:r w:rsidR="00DA6F69" w:rsidRPr="00EF015E">
        <w:rPr>
          <w:rFonts w:ascii="Arial" w:eastAsia="Times New Roman" w:hAnsi="Arial" w:cs="Arial"/>
          <w:sz w:val="24"/>
          <w:szCs w:val="24"/>
        </w:rPr>
        <w:t>:</w:t>
      </w:r>
    </w:p>
    <w:p w14:paraId="47603541" w14:textId="77777777" w:rsidR="00B7021C" w:rsidRPr="00EF015E" w:rsidRDefault="00B7021C" w:rsidP="003C4720">
      <w:pPr>
        <w:widowControl w:val="0"/>
        <w:autoSpaceDE w:val="0"/>
        <w:autoSpaceDN w:val="0"/>
        <w:spacing w:line="360" w:lineRule="auto"/>
        <w:ind w:left="1985" w:hanging="284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14:paraId="50E7DF58" w14:textId="7E06DC5E" w:rsidR="00DA6F69" w:rsidRDefault="00DE297B" w:rsidP="00DE297B">
      <w:pPr>
        <w:spacing w:line="360" w:lineRule="auto"/>
        <w:ind w:firstLine="142"/>
        <w:contextualSpacing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DA6F69" w:rsidRPr="00EF015E">
        <w:rPr>
          <w:rFonts w:ascii="Arial" w:hAnsi="Arial" w:cs="Arial"/>
          <w:position w:val="-32"/>
          <w:sz w:val="24"/>
          <w:szCs w:val="24"/>
        </w:rPr>
        <w:object w:dxaOrig="4580" w:dyaOrig="740" w14:anchorId="56CD4720">
          <v:shape id="_x0000_i1032" type="#_x0000_t75" style="width:200.5pt;height:31.5pt" o:ole="">
            <v:imagedata r:id="rId42" o:title=""/>
          </v:shape>
          <o:OLEObject Type="Embed" ProgID="Equation.DSMT4" ShapeID="_x0000_i1032" DrawAspect="Content" ObjectID="_1773643476" r:id="rId43"/>
        </w:object>
      </w:r>
      <w:r w:rsidR="00DA6F69" w:rsidRPr="00EF015E">
        <w:rPr>
          <w:rFonts w:ascii="Arial" w:hAnsi="Arial" w:cs="Arial"/>
          <w:sz w:val="24"/>
          <w:szCs w:val="24"/>
        </w:rPr>
        <w:t>,</w:t>
      </w:r>
      <w:r w:rsidR="00400017">
        <w:rPr>
          <w:rFonts w:ascii="Arial" w:hAnsi="Arial" w:cs="Arial"/>
          <w:sz w:val="24"/>
          <w:szCs w:val="24"/>
        </w:rPr>
        <w:t xml:space="preserve"> </w:t>
      </w:r>
      <w:r w:rsidR="00DA6F69" w:rsidRPr="00EF015E">
        <w:rPr>
          <w:rFonts w:ascii="Arial" w:hAnsi="Arial" w:cs="Arial"/>
          <w:sz w:val="24"/>
          <w:szCs w:val="24"/>
        </w:rPr>
        <w:t>руб./1 раб</w:t>
      </w:r>
      <w:r>
        <w:rPr>
          <w:rFonts w:ascii="Arial" w:hAnsi="Arial" w:cs="Arial"/>
          <w:sz w:val="24"/>
          <w:szCs w:val="24"/>
        </w:rPr>
        <w:t xml:space="preserve">очее </w:t>
      </w:r>
      <w:r w:rsidR="00DA6F69" w:rsidRPr="00EF015E">
        <w:rPr>
          <w:rFonts w:ascii="Arial" w:hAnsi="Arial" w:cs="Arial"/>
          <w:sz w:val="24"/>
          <w:szCs w:val="24"/>
        </w:rPr>
        <w:t xml:space="preserve">место  </w:t>
      </w:r>
      <w:r>
        <w:rPr>
          <w:rFonts w:ascii="Arial" w:hAnsi="Arial" w:cs="Arial"/>
          <w:sz w:val="24"/>
          <w:szCs w:val="24"/>
        </w:rPr>
        <w:t xml:space="preserve">       </w:t>
      </w:r>
      <w:r w:rsidR="00DA6F69" w:rsidRPr="00EF015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    </w:t>
      </w:r>
      <w:proofErr w:type="gramStart"/>
      <w:r>
        <w:rPr>
          <w:rFonts w:ascii="Arial" w:hAnsi="Arial" w:cs="Arial"/>
          <w:sz w:val="24"/>
          <w:szCs w:val="24"/>
        </w:rPr>
        <w:t xml:space="preserve"> </w:t>
      </w:r>
      <w:r w:rsidR="00DA6F69" w:rsidRPr="00EF015E">
        <w:rPr>
          <w:rFonts w:ascii="Arial" w:hAnsi="Arial" w:cs="Arial"/>
          <w:sz w:val="24"/>
          <w:szCs w:val="24"/>
        </w:rPr>
        <w:t xml:space="preserve">  (</w:t>
      </w:r>
      <w:proofErr w:type="gramEnd"/>
      <w:r w:rsidR="00DA6F69" w:rsidRPr="00EF015E">
        <w:rPr>
          <w:rFonts w:ascii="Arial" w:hAnsi="Arial" w:cs="Arial"/>
          <w:sz w:val="24"/>
          <w:szCs w:val="24"/>
        </w:rPr>
        <w:t>8)</w:t>
      </w:r>
    </w:p>
    <w:p w14:paraId="6A701FEA" w14:textId="77777777" w:rsidR="00DE297B" w:rsidRPr="00EF015E" w:rsidRDefault="00DE297B" w:rsidP="00EF015E">
      <w:pPr>
        <w:spacing w:line="360" w:lineRule="auto"/>
        <w:ind w:firstLine="539"/>
        <w:contextualSpacing/>
        <w:jc w:val="right"/>
        <w:rPr>
          <w:rFonts w:ascii="Arial" w:hAnsi="Arial" w:cs="Arial"/>
          <w:sz w:val="24"/>
          <w:szCs w:val="24"/>
        </w:rPr>
      </w:pPr>
    </w:p>
    <w:p w14:paraId="6A8531E4" w14:textId="678694EB" w:rsidR="00DA6F69" w:rsidRPr="00EF015E" w:rsidRDefault="004C0068" w:rsidP="00275B43">
      <w:pPr>
        <w:tabs>
          <w:tab w:val="left" w:pos="709"/>
          <w:tab w:val="left" w:pos="3544"/>
        </w:tabs>
        <w:spacing w:line="360" w:lineRule="auto"/>
        <w:ind w:left="4678" w:hanging="4678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</w:t>
      </w:r>
      <w:r w:rsidR="00DA6F69" w:rsidRPr="00EF015E">
        <w:rPr>
          <w:rFonts w:ascii="Arial" w:hAnsi="Arial" w:cs="Arial"/>
          <w:sz w:val="24"/>
          <w:szCs w:val="24"/>
        </w:rPr>
        <w:t>де</w:t>
      </w:r>
      <w:r w:rsidR="00E61F1D">
        <w:rPr>
          <w:rFonts w:ascii="Arial" w:eastAsia="Times New Roman" w:hAnsi="Arial" w:cs="Arial"/>
          <w:bCs/>
          <w:kern w:val="24"/>
          <w:sz w:val="24"/>
          <w:szCs w:val="24"/>
        </w:rPr>
        <w:t xml:space="preserve"> </w:t>
      </w:r>
      <w:r w:rsidR="00DA6F69" w:rsidRPr="00EF015E">
        <w:rPr>
          <w:rFonts w:ascii="Arial" w:hAnsi="Arial" w:cs="Arial"/>
          <w:sz w:val="24"/>
          <w:szCs w:val="24"/>
        </w:rPr>
        <w:t xml:space="preserve">КБК 101 02000 01 0000 110 </w:t>
      </w:r>
      <w:r w:rsidR="003C4720">
        <w:rPr>
          <w:rFonts w:ascii="Arial" w:hAnsi="Arial" w:cs="Arial"/>
          <w:sz w:val="24"/>
          <w:szCs w:val="24"/>
        </w:rPr>
        <w:t>––</w:t>
      </w:r>
      <w:r w:rsidR="00400017">
        <w:rPr>
          <w:rFonts w:ascii="Arial" w:hAnsi="Arial" w:cs="Arial"/>
          <w:sz w:val="24"/>
          <w:szCs w:val="24"/>
        </w:rPr>
        <w:t> </w:t>
      </w:r>
      <w:r w:rsidR="00A62877">
        <w:rPr>
          <w:rFonts w:ascii="Arial" w:hAnsi="Arial" w:cs="Arial"/>
          <w:sz w:val="24"/>
          <w:szCs w:val="24"/>
        </w:rPr>
        <w:t>КБК</w:t>
      </w:r>
      <w:r w:rsidR="00DA6F69" w:rsidRPr="00EF015E">
        <w:rPr>
          <w:rFonts w:ascii="Arial" w:hAnsi="Arial" w:cs="Arial"/>
          <w:sz w:val="24"/>
          <w:szCs w:val="24"/>
        </w:rPr>
        <w:t>, отражающий величину поступлений налогов на доходы физических лиц в бюджет субъекта Российской Федерации, руб</w:t>
      </w:r>
      <w:r w:rsidR="00DE297B">
        <w:rPr>
          <w:rFonts w:ascii="Arial" w:hAnsi="Arial" w:cs="Arial"/>
          <w:sz w:val="24"/>
          <w:szCs w:val="24"/>
        </w:rPr>
        <w:t>лей</w:t>
      </w:r>
      <w:r w:rsidR="00A62877">
        <w:rPr>
          <w:rFonts w:ascii="Arial" w:hAnsi="Arial" w:cs="Arial"/>
          <w:sz w:val="24"/>
          <w:szCs w:val="24"/>
        </w:rPr>
        <w:t xml:space="preserve"> (с</w:t>
      </w:r>
      <w:r w:rsidR="00400017">
        <w:rPr>
          <w:rFonts w:ascii="Arial" w:hAnsi="Arial" w:cs="Arial"/>
          <w:sz w:val="24"/>
          <w:szCs w:val="24"/>
        </w:rPr>
        <w:t> </w:t>
      </w:r>
      <w:r w:rsidR="00A62877">
        <w:rPr>
          <w:rFonts w:ascii="Arial" w:hAnsi="Arial" w:cs="Arial"/>
          <w:sz w:val="24"/>
          <w:szCs w:val="24"/>
        </w:rPr>
        <w:t>учетом актуальной редакции КБК)</w:t>
      </w:r>
      <w:r w:rsidR="00400017">
        <w:rPr>
          <w:rFonts w:ascii="Arial" w:hAnsi="Arial" w:cs="Arial"/>
          <w:sz w:val="24"/>
          <w:szCs w:val="24"/>
        </w:rPr>
        <w:t>;</w:t>
      </w:r>
    </w:p>
    <w:p w14:paraId="12D7E886" w14:textId="29C48B95" w:rsidR="00DA6F69" w:rsidRPr="00EF015E" w:rsidRDefault="00DA6F69" w:rsidP="00275B43">
      <w:pPr>
        <w:tabs>
          <w:tab w:val="left" w:pos="1134"/>
          <w:tab w:val="left" w:pos="1843"/>
        </w:tabs>
        <w:spacing w:line="360" w:lineRule="auto"/>
        <w:ind w:left="3828" w:hanging="3402"/>
        <w:contextualSpacing/>
        <w:jc w:val="both"/>
        <w:textAlignment w:val="center"/>
        <w:rPr>
          <w:rFonts w:ascii="Arial" w:hAnsi="Arial" w:cs="Arial"/>
          <w:sz w:val="24"/>
          <w:szCs w:val="24"/>
        </w:rPr>
      </w:pPr>
      <w:r w:rsidRPr="00EF015E">
        <w:rPr>
          <w:rFonts w:ascii="Arial" w:eastAsia="Times New Roman" w:hAnsi="Arial" w:cs="Arial"/>
          <w:bCs/>
          <w:kern w:val="24"/>
          <w:sz w:val="24"/>
          <w:szCs w:val="24"/>
          <w:lang w:val="en-US"/>
        </w:rPr>
        <w:t>k</w:t>
      </w:r>
      <w:r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</w:rPr>
        <w:t>ОКВЭД</w:t>
      </w:r>
      <w:proofErr w:type="spellStart"/>
      <w:r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  <w:lang w:val="en-US"/>
        </w:rPr>
        <w:t>i</w:t>
      </w:r>
      <w:r w:rsidRPr="00EF015E">
        <w:rPr>
          <w:rFonts w:ascii="Arial" w:eastAsia="Times New Roman" w:hAnsi="Arial" w:cs="Arial"/>
          <w:bCs/>
          <w:kern w:val="24"/>
          <w:position w:val="4"/>
          <w:sz w:val="24"/>
          <w:szCs w:val="24"/>
          <w:vertAlign w:val="superscript"/>
        </w:rPr>
        <w:t>ЗПсуб</w:t>
      </w:r>
      <w:proofErr w:type="spellEnd"/>
      <w:r w:rsidR="00400017">
        <w:rPr>
          <w:rFonts w:ascii="Arial" w:eastAsia="Times New Roman" w:hAnsi="Arial" w:cs="Arial"/>
          <w:bCs/>
          <w:kern w:val="24"/>
          <w:position w:val="4"/>
          <w:sz w:val="24"/>
          <w:szCs w:val="24"/>
          <w:vertAlign w:val="superscript"/>
        </w:rPr>
        <w:t>                                            </w:t>
      </w:r>
      <w:r w:rsidR="00DE297B">
        <w:rPr>
          <w:rFonts w:ascii="Arial" w:eastAsia="Times New Roman" w:hAnsi="Arial" w:cs="Arial"/>
          <w:bCs/>
          <w:kern w:val="24"/>
          <w:sz w:val="24"/>
          <w:szCs w:val="24"/>
        </w:rPr>
        <w:t>––</w:t>
      </w:r>
      <w:r w:rsidR="00400017">
        <w:rPr>
          <w:rFonts w:ascii="Arial" w:eastAsia="Times New Roman" w:hAnsi="Arial" w:cs="Arial"/>
          <w:bCs/>
          <w:kern w:val="24"/>
          <w:sz w:val="24"/>
          <w:szCs w:val="24"/>
        </w:rPr>
        <w:t> </w:t>
      </w:r>
      <w:r w:rsidRPr="00EF015E">
        <w:rPr>
          <w:rFonts w:ascii="Arial" w:hAnsi="Arial" w:cs="Arial"/>
          <w:sz w:val="24"/>
          <w:szCs w:val="24"/>
        </w:rPr>
        <w:t xml:space="preserve">доля начисленной заработной платы по коду ОКВЭД (i) в общем объеме начислений по субъекту Российской Федерации, </w:t>
      </w:r>
      <w:r w:rsidR="00DE297B">
        <w:rPr>
          <w:rFonts w:ascii="Arial" w:hAnsi="Arial" w:cs="Arial"/>
          <w:sz w:val="24"/>
          <w:szCs w:val="24"/>
        </w:rPr>
        <w:t>процентов</w:t>
      </w:r>
      <w:r w:rsidRPr="00EF015E">
        <w:rPr>
          <w:rFonts w:ascii="Arial" w:hAnsi="Arial" w:cs="Arial"/>
          <w:sz w:val="24"/>
          <w:szCs w:val="24"/>
        </w:rPr>
        <w:t>;</w:t>
      </w:r>
    </w:p>
    <w:p w14:paraId="0000175A" w14:textId="6F253BEC" w:rsidR="00DA6F69" w:rsidRPr="00EF015E" w:rsidRDefault="00DA6F69" w:rsidP="00275B43">
      <w:pPr>
        <w:tabs>
          <w:tab w:val="left" w:pos="2552"/>
          <w:tab w:val="left" w:pos="2835"/>
          <w:tab w:val="left" w:pos="2977"/>
        </w:tabs>
        <w:spacing w:line="360" w:lineRule="auto"/>
        <w:ind w:left="3969" w:hanging="3543"/>
        <w:contextualSpacing/>
        <w:jc w:val="both"/>
        <w:textAlignment w:val="center"/>
        <w:rPr>
          <w:rFonts w:ascii="Arial" w:hAnsi="Arial" w:cs="Arial"/>
          <w:sz w:val="24"/>
          <w:szCs w:val="24"/>
        </w:rPr>
      </w:pPr>
      <w:r w:rsidRPr="00EF015E">
        <w:rPr>
          <w:rFonts w:ascii="Arial" w:eastAsia="Times New Roman" w:hAnsi="Arial" w:cs="Arial"/>
          <w:bCs/>
          <w:kern w:val="24"/>
          <w:sz w:val="24"/>
          <w:szCs w:val="24"/>
        </w:rPr>
        <w:t>ЧР</w:t>
      </w:r>
      <w:r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</w:rPr>
        <w:t>ОКВЭД</w:t>
      </w:r>
      <w:proofErr w:type="spellStart"/>
      <w:r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  <w:lang w:val="en-US"/>
        </w:rPr>
        <w:t>i</w:t>
      </w:r>
      <w:r w:rsidRPr="00EF015E">
        <w:rPr>
          <w:rFonts w:ascii="Arial" w:eastAsia="Times New Roman" w:hAnsi="Arial" w:cs="Arial"/>
          <w:bCs/>
          <w:kern w:val="24"/>
          <w:position w:val="4"/>
          <w:sz w:val="24"/>
          <w:szCs w:val="24"/>
          <w:vertAlign w:val="superscript"/>
        </w:rPr>
        <w:t>субОбщ</w:t>
      </w:r>
      <w:proofErr w:type="spellEnd"/>
      <w:r w:rsidR="00400017">
        <w:rPr>
          <w:rFonts w:ascii="Arial" w:eastAsia="Times New Roman" w:hAnsi="Arial" w:cs="Arial"/>
          <w:bCs/>
          <w:kern w:val="24"/>
          <w:position w:val="4"/>
          <w:sz w:val="24"/>
          <w:szCs w:val="24"/>
          <w:vertAlign w:val="superscript"/>
        </w:rPr>
        <w:t>                                     </w:t>
      </w:r>
      <w:r w:rsidR="00DE297B">
        <w:rPr>
          <w:rFonts w:ascii="Arial" w:eastAsia="Times New Roman" w:hAnsi="Arial" w:cs="Arial"/>
          <w:bCs/>
          <w:kern w:val="24"/>
          <w:sz w:val="24"/>
          <w:szCs w:val="24"/>
        </w:rPr>
        <w:t>––</w:t>
      </w:r>
      <w:r w:rsidR="00400017">
        <w:rPr>
          <w:rFonts w:ascii="Arial" w:hAnsi="Arial" w:cs="Arial"/>
          <w:sz w:val="24"/>
          <w:szCs w:val="24"/>
        </w:rPr>
        <w:t> </w:t>
      </w:r>
      <w:r w:rsidRPr="00EF015E">
        <w:rPr>
          <w:rFonts w:ascii="Arial" w:hAnsi="Arial" w:cs="Arial"/>
          <w:sz w:val="24"/>
          <w:szCs w:val="24"/>
        </w:rPr>
        <w:t xml:space="preserve">суммарная численность работающих в субъекте Российской Федерации по </w:t>
      </w:r>
      <w:proofErr w:type="spellStart"/>
      <w:r w:rsidRPr="00EF015E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Pr="00EF015E">
        <w:rPr>
          <w:rFonts w:ascii="Arial" w:hAnsi="Arial" w:cs="Arial"/>
          <w:sz w:val="24"/>
          <w:szCs w:val="24"/>
        </w:rPr>
        <w:t>-му разделу ОКВЭД, представляющая собой значение, равное сумме</w:t>
      </w:r>
      <w:r w:rsidRPr="00EF015E">
        <w:rPr>
          <w:rFonts w:ascii="Arial" w:eastAsia="Times New Roman" w:hAnsi="Arial" w:cs="Arial"/>
          <w:bCs/>
          <w:kern w:val="24"/>
          <w:sz w:val="24"/>
          <w:szCs w:val="24"/>
        </w:rPr>
        <w:t xml:space="preserve"> </w:t>
      </w:r>
      <w:r w:rsidRPr="00EF015E">
        <w:rPr>
          <w:rFonts w:ascii="Arial" w:eastAsia="Times New Roman" w:hAnsi="Arial" w:cs="Arial"/>
          <w:sz w:val="24"/>
          <w:szCs w:val="24"/>
        </w:rPr>
        <w:t>численности работников</w:t>
      </w:r>
      <w:r w:rsidRPr="00EF015E">
        <w:rPr>
          <w:rFonts w:ascii="Arial" w:hAnsi="Arial" w:cs="Arial"/>
          <w:sz w:val="24"/>
          <w:szCs w:val="24"/>
        </w:rPr>
        <w:t xml:space="preserve"> </w:t>
      </w:r>
      <w:r w:rsidRPr="00EF015E">
        <w:rPr>
          <w:rFonts w:ascii="Arial" w:eastAsia="Times New Roman" w:hAnsi="Arial" w:cs="Arial"/>
          <w:sz w:val="24"/>
          <w:szCs w:val="24"/>
        </w:rPr>
        <w:t xml:space="preserve">крупных и средних </w:t>
      </w:r>
      <w:r w:rsidRPr="00EF015E">
        <w:rPr>
          <w:rFonts w:ascii="Arial" w:hAnsi="Arial" w:cs="Arial"/>
          <w:sz w:val="24"/>
          <w:szCs w:val="24"/>
        </w:rPr>
        <w:t>предприятий (</w:t>
      </w:r>
      <w:r w:rsidRPr="00EF015E">
        <w:rPr>
          <w:rFonts w:ascii="Arial" w:hAnsi="Arial" w:cs="Arial"/>
          <w:sz w:val="24"/>
          <w:szCs w:val="24"/>
        </w:rPr>
        <w:object w:dxaOrig="1100" w:dyaOrig="620" w14:anchorId="1C2E8C0A">
          <v:shape id="_x0000_i1033" type="#_x0000_t75" style="width:41pt;height:20.5pt" o:ole="">
            <v:imagedata r:id="rId44" o:title=""/>
          </v:shape>
          <o:OLEObject Type="Embed" ProgID="Equation.DSMT4" ShapeID="_x0000_i1033" DrawAspect="Content" ObjectID="_1773643477" r:id="rId45"/>
        </w:object>
      </w:r>
      <w:r w:rsidRPr="00EF015E">
        <w:rPr>
          <w:rFonts w:ascii="Arial" w:hAnsi="Arial" w:cs="Arial"/>
          <w:sz w:val="24"/>
          <w:szCs w:val="24"/>
        </w:rPr>
        <w:t>) и численности</w:t>
      </w:r>
      <w:r w:rsidRPr="00EF015E">
        <w:rPr>
          <w:rFonts w:ascii="Arial" w:eastAsia="Times New Roman" w:hAnsi="Arial" w:cs="Arial"/>
          <w:sz w:val="24"/>
          <w:szCs w:val="24"/>
        </w:rPr>
        <w:t xml:space="preserve"> рабочих всех СМП и ИП</w:t>
      </w:r>
      <w:r w:rsidR="003C4720">
        <w:rPr>
          <w:rFonts w:ascii="Arial" w:eastAsia="Times New Roman" w:hAnsi="Arial" w:cs="Arial"/>
          <w:sz w:val="24"/>
          <w:szCs w:val="24"/>
        </w:rPr>
        <w:t xml:space="preserve"> </w:t>
      </w:r>
      <w:r w:rsidR="00701D78">
        <w:rPr>
          <w:rFonts w:ascii="Arial" w:eastAsia="Times New Roman" w:hAnsi="Arial" w:cs="Arial"/>
          <w:sz w:val="24"/>
          <w:szCs w:val="24"/>
        </w:rPr>
        <w:t xml:space="preserve">   </w:t>
      </w:r>
      <w:r w:rsidRPr="00EF015E">
        <w:rPr>
          <w:rFonts w:ascii="Arial" w:eastAsia="Times New Roman" w:hAnsi="Arial" w:cs="Arial"/>
          <w:sz w:val="24"/>
          <w:szCs w:val="24"/>
        </w:rPr>
        <w:t>(</w:t>
      </w:r>
      <w:r w:rsidRPr="00EF015E">
        <w:rPr>
          <w:rFonts w:ascii="Arial" w:hAnsi="Arial" w:cs="Arial"/>
          <w:sz w:val="24"/>
          <w:szCs w:val="24"/>
        </w:rPr>
        <w:object w:dxaOrig="1219" w:dyaOrig="620" w14:anchorId="40BF2750">
          <v:shape id="_x0000_i1034" type="#_x0000_t75" style="width:46.5pt;height:20.5pt" o:ole="">
            <v:imagedata r:id="rId46" o:title=""/>
          </v:shape>
          <o:OLEObject Type="Embed" ProgID="Equation.DSMT4" ShapeID="_x0000_i1034" DrawAspect="Content" ObjectID="_1773643478" r:id="rId47"/>
        </w:object>
      </w:r>
      <w:r w:rsidRPr="00EF015E">
        <w:rPr>
          <w:rFonts w:ascii="Arial" w:hAnsi="Arial" w:cs="Arial"/>
          <w:sz w:val="24"/>
          <w:szCs w:val="24"/>
        </w:rPr>
        <w:t>), чел</w:t>
      </w:r>
      <w:r w:rsidR="009D0B7A">
        <w:rPr>
          <w:rFonts w:ascii="Arial" w:hAnsi="Arial" w:cs="Arial"/>
          <w:sz w:val="24"/>
          <w:szCs w:val="24"/>
        </w:rPr>
        <w:t>овек</w:t>
      </w:r>
      <w:r w:rsidRPr="00EF015E">
        <w:rPr>
          <w:rFonts w:ascii="Arial" w:hAnsi="Arial" w:cs="Arial"/>
          <w:sz w:val="24"/>
          <w:szCs w:val="24"/>
        </w:rPr>
        <w:t>;</w:t>
      </w:r>
    </w:p>
    <w:p w14:paraId="1E8C93CA" w14:textId="3F47EF34" w:rsidR="00DA6F69" w:rsidRDefault="00400017" w:rsidP="00275B43">
      <w:pPr>
        <w:widowControl w:val="0"/>
        <w:tabs>
          <w:tab w:val="left" w:pos="3119"/>
        </w:tabs>
        <w:autoSpaceDE w:val="0"/>
        <w:autoSpaceDN w:val="0"/>
        <w:spacing w:line="36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</w:t>
      </w:r>
      <w:r w:rsidR="00DA6F69" w:rsidRPr="00EF015E">
        <w:rPr>
          <w:rFonts w:ascii="Arial" w:eastAsia="Times New Roman" w:hAnsi="Arial" w:cs="Arial"/>
          <w:sz w:val="24"/>
          <w:szCs w:val="24"/>
        </w:rPr>
        <w:t>удельный</w:t>
      </w:r>
      <w:r w:rsidR="00DA6F69" w:rsidRPr="00EF015E">
        <w:rPr>
          <w:rFonts w:ascii="Arial" w:hAnsi="Arial" w:cs="Arial"/>
          <w:sz w:val="24"/>
          <w:szCs w:val="24"/>
        </w:rPr>
        <w:t xml:space="preserve"> показатель поступлений от налогов на товары в бюджет субъекта Российской Федерации с 1 рабочего места по разделу ОКВЭД С </w:t>
      </w:r>
      <w:r w:rsidR="00DA6F69" w:rsidRPr="00EF015E">
        <w:rPr>
          <w:rFonts w:ascii="Arial" w:eastAsia="Times New Roman" w:hAnsi="Arial" w:cs="Arial"/>
          <w:sz w:val="24"/>
          <w:szCs w:val="24"/>
        </w:rPr>
        <w:t>«Обрабатывающие производства»</w:t>
      </w:r>
      <w:r w:rsidR="003C4720">
        <w:rPr>
          <w:rFonts w:ascii="Arial" w:hAnsi="Arial" w:cs="Arial"/>
          <w:sz w:val="24"/>
          <w:szCs w:val="24"/>
        </w:rPr>
        <w:t xml:space="preserve"> </w:t>
      </w:r>
      <w:r w:rsidR="00DA6F69" w:rsidRPr="00EF015E">
        <w:rPr>
          <w:rFonts w:ascii="Arial" w:hAnsi="Arial" w:cs="Arial"/>
          <w:sz w:val="24"/>
          <w:szCs w:val="24"/>
        </w:rPr>
        <w:t>(</w:t>
      </w:r>
      <w:r w:rsidR="00DA6F69" w:rsidRPr="00EF015E">
        <w:rPr>
          <w:rFonts w:ascii="Arial" w:eastAsia="+mn-ea" w:hAnsi="Arial" w:cs="Arial"/>
          <w:bCs/>
          <w:kern w:val="24"/>
          <w:sz w:val="24"/>
          <w:szCs w:val="24"/>
        </w:rPr>
        <w:t>∆Д</w:t>
      </w:r>
      <w:proofErr w:type="spellStart"/>
      <w:r w:rsidR="00DA6F69" w:rsidRPr="00EF015E">
        <w:rPr>
          <w:rFonts w:ascii="Arial" w:eastAsia="+mn-ea" w:hAnsi="Arial" w:cs="Arial"/>
          <w:bCs/>
          <w:kern w:val="24"/>
          <w:position w:val="-5"/>
          <w:sz w:val="24"/>
          <w:szCs w:val="24"/>
          <w:vertAlign w:val="subscript"/>
        </w:rPr>
        <w:t>ОКВЭДс</w:t>
      </w:r>
      <w:r w:rsidR="00DA6F69" w:rsidRPr="00EF015E">
        <w:rPr>
          <w:rFonts w:ascii="Arial" w:eastAsia="+mn-ea" w:hAnsi="Arial" w:cs="Arial"/>
          <w:bCs/>
          <w:kern w:val="24"/>
          <w:position w:val="6"/>
          <w:sz w:val="24"/>
          <w:szCs w:val="24"/>
          <w:vertAlign w:val="superscript"/>
        </w:rPr>
        <w:t>НТсуб</w:t>
      </w:r>
      <w:proofErr w:type="spellEnd"/>
      <w:r w:rsidR="00DA6F69" w:rsidRPr="00EF015E">
        <w:rPr>
          <w:rFonts w:ascii="Arial" w:hAnsi="Arial" w:cs="Arial"/>
          <w:sz w:val="24"/>
          <w:szCs w:val="24"/>
        </w:rPr>
        <w:t>)</w:t>
      </w:r>
      <w:r w:rsidR="00DA6F69" w:rsidRPr="00EF015E">
        <w:rPr>
          <w:rFonts w:ascii="Arial" w:eastAsia="Times New Roman" w:hAnsi="Arial" w:cs="Arial"/>
          <w:sz w:val="24"/>
          <w:szCs w:val="24"/>
        </w:rPr>
        <w:t>:</w:t>
      </w:r>
    </w:p>
    <w:p w14:paraId="120E79CA" w14:textId="77777777" w:rsidR="00B7021C" w:rsidRPr="00EF015E" w:rsidRDefault="00B7021C" w:rsidP="00B7021C">
      <w:pPr>
        <w:widowControl w:val="0"/>
        <w:tabs>
          <w:tab w:val="left" w:pos="1843"/>
          <w:tab w:val="left" w:pos="3119"/>
        </w:tabs>
        <w:autoSpaceDE w:val="0"/>
        <w:autoSpaceDN w:val="0"/>
        <w:spacing w:line="360" w:lineRule="auto"/>
        <w:ind w:left="1843" w:hanging="425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14:paraId="5062EDA2" w14:textId="2D8E8F0A" w:rsidR="00DA6F69" w:rsidRDefault="003C4720" w:rsidP="00B7021C">
      <w:pPr>
        <w:spacing w:line="360" w:lineRule="auto"/>
        <w:ind w:left="-142" w:firstLine="142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</w:t>
      </w:r>
      <w:r w:rsidR="00DA6F69" w:rsidRPr="00EF015E">
        <w:rPr>
          <w:rFonts w:ascii="Arial" w:hAnsi="Arial" w:cs="Arial"/>
          <w:position w:val="-32"/>
          <w:sz w:val="24"/>
          <w:szCs w:val="24"/>
        </w:rPr>
        <w:object w:dxaOrig="3780" w:dyaOrig="680" w14:anchorId="0053ED13">
          <v:shape id="_x0000_i1035" type="#_x0000_t75" style="width:169.5pt;height:36.5pt" o:ole="">
            <v:imagedata r:id="rId48" o:title=""/>
          </v:shape>
          <o:OLEObject Type="Embed" ProgID="Equation.DSMT4" ShapeID="_x0000_i1035" DrawAspect="Content" ObjectID="_1773643479" r:id="rId49"/>
        </w:object>
      </w:r>
      <w:r w:rsidR="00DA6F69" w:rsidRPr="00EF015E">
        <w:rPr>
          <w:rFonts w:ascii="Arial" w:hAnsi="Arial" w:cs="Arial"/>
          <w:sz w:val="24"/>
          <w:szCs w:val="24"/>
        </w:rPr>
        <w:t>,</w:t>
      </w:r>
      <w:r w:rsidR="00400017">
        <w:rPr>
          <w:rFonts w:ascii="Arial" w:hAnsi="Arial" w:cs="Arial"/>
          <w:sz w:val="24"/>
          <w:szCs w:val="24"/>
        </w:rPr>
        <w:t xml:space="preserve"> </w:t>
      </w:r>
      <w:r w:rsidR="00DA6F69" w:rsidRPr="00EF015E">
        <w:rPr>
          <w:rFonts w:ascii="Arial" w:hAnsi="Arial" w:cs="Arial"/>
          <w:sz w:val="24"/>
          <w:szCs w:val="24"/>
        </w:rPr>
        <w:t>руб./1 раб</w:t>
      </w:r>
      <w:r>
        <w:rPr>
          <w:rFonts w:ascii="Arial" w:hAnsi="Arial" w:cs="Arial"/>
          <w:sz w:val="24"/>
          <w:szCs w:val="24"/>
        </w:rPr>
        <w:t xml:space="preserve">очее </w:t>
      </w:r>
      <w:r w:rsidR="00DA6F69" w:rsidRPr="00EF015E">
        <w:rPr>
          <w:rFonts w:ascii="Arial" w:hAnsi="Arial" w:cs="Arial"/>
          <w:sz w:val="24"/>
          <w:szCs w:val="24"/>
        </w:rPr>
        <w:t xml:space="preserve">место   </w:t>
      </w:r>
      <w:r>
        <w:rPr>
          <w:rFonts w:ascii="Arial" w:hAnsi="Arial" w:cs="Arial"/>
          <w:sz w:val="24"/>
          <w:szCs w:val="24"/>
        </w:rPr>
        <w:t xml:space="preserve">            </w:t>
      </w:r>
      <w:proofErr w:type="gramStart"/>
      <w:r w:rsidR="00DA6F69" w:rsidRPr="00EF015E">
        <w:rPr>
          <w:rFonts w:ascii="Arial" w:hAnsi="Arial" w:cs="Arial"/>
          <w:sz w:val="24"/>
          <w:szCs w:val="24"/>
        </w:rPr>
        <w:t xml:space="preserve">   (</w:t>
      </w:r>
      <w:proofErr w:type="gramEnd"/>
      <w:r w:rsidR="00DA6F69" w:rsidRPr="00EF015E">
        <w:rPr>
          <w:rFonts w:ascii="Arial" w:hAnsi="Arial" w:cs="Arial"/>
          <w:sz w:val="24"/>
          <w:szCs w:val="24"/>
        </w:rPr>
        <w:t>9)</w:t>
      </w:r>
    </w:p>
    <w:p w14:paraId="51124FC5" w14:textId="77777777" w:rsidR="00275B43" w:rsidRPr="00EF015E" w:rsidRDefault="00275B43" w:rsidP="00B7021C">
      <w:pPr>
        <w:spacing w:line="360" w:lineRule="auto"/>
        <w:ind w:left="-142" w:firstLine="142"/>
        <w:jc w:val="center"/>
        <w:rPr>
          <w:rFonts w:ascii="Arial" w:hAnsi="Arial" w:cs="Arial"/>
          <w:sz w:val="24"/>
          <w:szCs w:val="24"/>
        </w:rPr>
      </w:pPr>
    </w:p>
    <w:p w14:paraId="7E4342FA" w14:textId="2A092A39" w:rsidR="00DA6F69" w:rsidRPr="00EF015E" w:rsidRDefault="00DA6F69" w:rsidP="00275B43">
      <w:pPr>
        <w:tabs>
          <w:tab w:val="left" w:pos="426"/>
          <w:tab w:val="left" w:pos="2835"/>
          <w:tab w:val="left" w:pos="3686"/>
        </w:tabs>
        <w:spacing w:line="360" w:lineRule="auto"/>
        <w:ind w:left="3969" w:hanging="3969"/>
        <w:contextualSpacing/>
        <w:jc w:val="both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>где</w:t>
      </w:r>
      <w:r w:rsidRPr="00EF015E">
        <w:rPr>
          <w:rFonts w:ascii="Arial" w:eastAsia="Times New Roman" w:hAnsi="Arial" w:cs="Arial"/>
          <w:bCs/>
          <w:kern w:val="24"/>
          <w:sz w:val="24"/>
          <w:szCs w:val="24"/>
        </w:rPr>
        <w:t xml:space="preserve"> </w:t>
      </w:r>
      <w:r w:rsidRPr="00EF015E">
        <w:rPr>
          <w:rFonts w:ascii="Arial" w:hAnsi="Arial" w:cs="Arial"/>
          <w:sz w:val="24"/>
          <w:szCs w:val="24"/>
        </w:rPr>
        <w:t xml:space="preserve">КБК 103 02000 01 0000 110 </w:t>
      </w:r>
      <w:r w:rsidR="00227AE1">
        <w:rPr>
          <w:rFonts w:ascii="Arial" w:hAnsi="Arial" w:cs="Arial"/>
          <w:sz w:val="24"/>
          <w:szCs w:val="24"/>
        </w:rPr>
        <w:t>––</w:t>
      </w:r>
      <w:r w:rsidR="00A62877">
        <w:rPr>
          <w:rFonts w:ascii="Arial" w:hAnsi="Arial" w:cs="Arial"/>
          <w:sz w:val="24"/>
          <w:szCs w:val="24"/>
        </w:rPr>
        <w:t xml:space="preserve"> КБК</w:t>
      </w:r>
      <w:r w:rsidRPr="00EF015E">
        <w:rPr>
          <w:rFonts w:ascii="Arial" w:hAnsi="Arial" w:cs="Arial"/>
          <w:sz w:val="24"/>
          <w:szCs w:val="24"/>
        </w:rPr>
        <w:t>, отражающий величину поступлений акцизов по</w:t>
      </w:r>
      <w:r w:rsidR="001206D4">
        <w:rPr>
          <w:rFonts w:ascii="Arial" w:hAnsi="Arial" w:cs="Arial"/>
          <w:sz w:val="24"/>
          <w:szCs w:val="24"/>
        </w:rPr>
        <w:t> </w:t>
      </w:r>
      <w:r w:rsidRPr="00EF015E">
        <w:rPr>
          <w:rFonts w:ascii="Arial" w:hAnsi="Arial" w:cs="Arial"/>
          <w:sz w:val="24"/>
          <w:szCs w:val="24"/>
        </w:rPr>
        <w:t xml:space="preserve">подакцизным товарам (продукции) в бюджет </w:t>
      </w:r>
      <w:r w:rsidRPr="00EF015E">
        <w:rPr>
          <w:rFonts w:ascii="Arial" w:hAnsi="Arial" w:cs="Arial"/>
          <w:sz w:val="24"/>
          <w:szCs w:val="24"/>
        </w:rPr>
        <w:lastRenderedPageBreak/>
        <w:t>субъекта Российской Федерации, руб</w:t>
      </w:r>
      <w:r w:rsidR="003C4720">
        <w:rPr>
          <w:rFonts w:ascii="Arial" w:hAnsi="Arial" w:cs="Arial"/>
          <w:sz w:val="24"/>
          <w:szCs w:val="24"/>
        </w:rPr>
        <w:t>лей</w:t>
      </w:r>
      <w:r w:rsidR="00A62877">
        <w:rPr>
          <w:rFonts w:ascii="Arial" w:hAnsi="Arial" w:cs="Arial"/>
          <w:sz w:val="24"/>
          <w:szCs w:val="24"/>
        </w:rPr>
        <w:t xml:space="preserve"> (с учетом актуальной редакции КБК)</w:t>
      </w:r>
      <w:r w:rsidR="001206D4">
        <w:rPr>
          <w:rFonts w:ascii="Arial" w:hAnsi="Arial" w:cs="Arial"/>
          <w:sz w:val="24"/>
          <w:szCs w:val="24"/>
        </w:rPr>
        <w:t>;</w:t>
      </w:r>
    </w:p>
    <w:p w14:paraId="756D7CEF" w14:textId="3BB5A17E" w:rsidR="00DA6F69" w:rsidRPr="00EF015E" w:rsidRDefault="00DA6F69" w:rsidP="00275B43">
      <w:pPr>
        <w:tabs>
          <w:tab w:val="left" w:pos="284"/>
        </w:tabs>
        <w:spacing w:line="360" w:lineRule="auto"/>
        <w:ind w:left="4111" w:hanging="3685"/>
        <w:contextualSpacing/>
        <w:jc w:val="both"/>
        <w:textAlignment w:val="center"/>
        <w:rPr>
          <w:rFonts w:ascii="Arial" w:eastAsia="Times New Roman" w:hAnsi="Arial" w:cs="Arial"/>
          <w:sz w:val="24"/>
          <w:szCs w:val="24"/>
        </w:rPr>
      </w:pPr>
      <w:r w:rsidRPr="00EF015E">
        <w:rPr>
          <w:rFonts w:ascii="Arial" w:eastAsia="Times New Roman" w:hAnsi="Arial" w:cs="Arial"/>
          <w:bCs/>
          <w:kern w:val="24"/>
          <w:sz w:val="24"/>
          <w:szCs w:val="24"/>
        </w:rPr>
        <w:t>ЧР</w:t>
      </w:r>
      <w:proofErr w:type="spellStart"/>
      <w:r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</w:rPr>
        <w:t>ОКВЭДс</w:t>
      </w:r>
      <w:r w:rsidRPr="00EF015E">
        <w:rPr>
          <w:rFonts w:ascii="Arial" w:eastAsia="Times New Roman" w:hAnsi="Arial" w:cs="Arial"/>
          <w:bCs/>
          <w:kern w:val="24"/>
          <w:position w:val="4"/>
          <w:sz w:val="24"/>
          <w:szCs w:val="24"/>
          <w:vertAlign w:val="superscript"/>
        </w:rPr>
        <w:t>СубОбщ</w:t>
      </w:r>
      <w:proofErr w:type="spellEnd"/>
      <w:r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</w:rPr>
        <w:t xml:space="preserve"> </w:t>
      </w:r>
      <w:r w:rsidR="001206D4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</w:rPr>
        <w:t>                                    </w:t>
      </w:r>
      <w:r w:rsidR="00227AE1">
        <w:rPr>
          <w:rFonts w:ascii="Arial" w:hAnsi="Arial" w:cs="Arial"/>
          <w:sz w:val="24"/>
          <w:szCs w:val="24"/>
        </w:rPr>
        <w:t>––</w:t>
      </w:r>
      <w:r w:rsidRPr="00EF015E">
        <w:rPr>
          <w:rFonts w:ascii="Arial" w:hAnsi="Arial" w:cs="Arial"/>
          <w:sz w:val="24"/>
          <w:szCs w:val="24"/>
        </w:rPr>
        <w:t xml:space="preserve"> суммарное число </w:t>
      </w:r>
      <w:r w:rsidRPr="00EF015E">
        <w:rPr>
          <w:rFonts w:ascii="Arial" w:eastAsia="Times New Roman" w:hAnsi="Arial" w:cs="Arial"/>
          <w:sz w:val="24"/>
          <w:szCs w:val="24"/>
        </w:rPr>
        <w:t xml:space="preserve">работников крупных и средних предприятий </w:t>
      </w:r>
      <w:r w:rsidRPr="00EF015E">
        <w:rPr>
          <w:rFonts w:ascii="Arial" w:hAnsi="Arial" w:cs="Arial"/>
          <w:sz w:val="24"/>
          <w:szCs w:val="24"/>
        </w:rPr>
        <w:t>(</w:t>
      </w:r>
      <w:r w:rsidRPr="00EF015E">
        <w:rPr>
          <w:rFonts w:ascii="Arial" w:hAnsi="Arial" w:cs="Arial"/>
          <w:sz w:val="24"/>
          <w:szCs w:val="24"/>
        </w:rPr>
        <w:object w:dxaOrig="1120" w:dyaOrig="620" w14:anchorId="2EBAB08B">
          <v:shape id="_x0000_i1036" type="#_x0000_t75" style="width:41pt;height:20.5pt" o:ole="">
            <v:imagedata r:id="rId50" o:title=""/>
          </v:shape>
          <o:OLEObject Type="Embed" ProgID="Equation.DSMT4" ShapeID="_x0000_i1036" DrawAspect="Content" ObjectID="_1773643480" r:id="rId51"/>
        </w:object>
      </w:r>
      <w:r w:rsidRPr="00EF015E">
        <w:rPr>
          <w:rFonts w:ascii="Arial" w:hAnsi="Arial" w:cs="Arial"/>
          <w:sz w:val="24"/>
          <w:szCs w:val="24"/>
        </w:rPr>
        <w:t>)</w:t>
      </w:r>
      <w:r w:rsidRPr="00EF015E">
        <w:rPr>
          <w:rFonts w:ascii="Arial" w:eastAsia="Times New Roman" w:hAnsi="Arial" w:cs="Arial"/>
          <w:sz w:val="24"/>
          <w:szCs w:val="24"/>
        </w:rPr>
        <w:t>, а также СМП и ИП</w:t>
      </w:r>
      <w:r w:rsidR="001206D4">
        <w:rPr>
          <w:rFonts w:ascii="Arial" w:eastAsia="Times New Roman" w:hAnsi="Arial" w:cs="Arial"/>
          <w:sz w:val="24"/>
          <w:szCs w:val="24"/>
        </w:rPr>
        <w:br/>
      </w:r>
      <w:r w:rsidRPr="00EF015E">
        <w:rPr>
          <w:rFonts w:ascii="Arial" w:hAnsi="Arial" w:cs="Arial"/>
          <w:sz w:val="24"/>
          <w:szCs w:val="24"/>
        </w:rPr>
        <w:t>(</w:t>
      </w:r>
      <w:r w:rsidRPr="00EF015E">
        <w:rPr>
          <w:rFonts w:ascii="Arial" w:hAnsi="Arial" w:cs="Arial"/>
          <w:sz w:val="24"/>
          <w:szCs w:val="24"/>
        </w:rPr>
        <w:object w:dxaOrig="1219" w:dyaOrig="620" w14:anchorId="4B1398A4">
          <v:shape id="_x0000_i1037" type="#_x0000_t75" style="width:46.5pt;height:20.5pt" o:ole="">
            <v:imagedata r:id="rId52" o:title=""/>
          </v:shape>
          <o:OLEObject Type="Embed" ProgID="Equation.DSMT4" ShapeID="_x0000_i1037" DrawAspect="Content" ObjectID="_1773643481" r:id="rId53"/>
        </w:object>
      </w:r>
      <w:r w:rsidRPr="00EF015E">
        <w:rPr>
          <w:rFonts w:ascii="Arial" w:hAnsi="Arial" w:cs="Arial"/>
          <w:sz w:val="24"/>
          <w:szCs w:val="24"/>
        </w:rPr>
        <w:t xml:space="preserve">) </w:t>
      </w:r>
      <w:r w:rsidRPr="00EF015E">
        <w:rPr>
          <w:rFonts w:ascii="Arial" w:eastAsia="Times New Roman" w:hAnsi="Arial" w:cs="Arial"/>
          <w:sz w:val="24"/>
          <w:szCs w:val="24"/>
        </w:rPr>
        <w:t>по разделу ОКВЭД C «Обрабатывающие производства», производящих подакцизную продукцию в</w:t>
      </w:r>
      <w:r w:rsidR="001206D4">
        <w:rPr>
          <w:rFonts w:ascii="Arial" w:eastAsia="Times New Roman" w:hAnsi="Arial" w:cs="Arial"/>
          <w:sz w:val="24"/>
          <w:szCs w:val="24"/>
        </w:rPr>
        <w:t> </w:t>
      </w:r>
      <w:r w:rsidRPr="00EF015E">
        <w:rPr>
          <w:rFonts w:ascii="Arial" w:eastAsia="Times New Roman" w:hAnsi="Arial" w:cs="Arial"/>
          <w:sz w:val="24"/>
          <w:szCs w:val="24"/>
        </w:rPr>
        <w:t>субъекте Российской Федерации, чел</w:t>
      </w:r>
      <w:r w:rsidR="00227AE1">
        <w:rPr>
          <w:rFonts w:ascii="Arial" w:eastAsia="Times New Roman" w:hAnsi="Arial" w:cs="Arial"/>
          <w:sz w:val="24"/>
          <w:szCs w:val="24"/>
        </w:rPr>
        <w:t>овек</w:t>
      </w:r>
      <w:r w:rsidR="001206D4">
        <w:rPr>
          <w:rFonts w:ascii="Arial" w:eastAsia="Times New Roman" w:hAnsi="Arial" w:cs="Arial"/>
          <w:sz w:val="24"/>
          <w:szCs w:val="24"/>
        </w:rPr>
        <w:t>;</w:t>
      </w:r>
    </w:p>
    <w:p w14:paraId="045ED071" w14:textId="4455CBAA" w:rsidR="00DA6F69" w:rsidRDefault="001206D4" w:rsidP="00AC6E57">
      <w:pPr>
        <w:widowControl w:val="0"/>
        <w:autoSpaceDE w:val="0"/>
        <w:autoSpaceDN w:val="0"/>
        <w:spacing w:line="36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</w:t>
      </w:r>
      <w:r w:rsidR="00227AE1">
        <w:rPr>
          <w:rFonts w:ascii="Arial" w:eastAsia="Times New Roman" w:hAnsi="Arial" w:cs="Arial"/>
          <w:sz w:val="24"/>
          <w:szCs w:val="24"/>
        </w:rPr>
        <w:t xml:space="preserve"> </w:t>
      </w:r>
      <w:r w:rsidR="00DA6F69" w:rsidRPr="00EF015E">
        <w:rPr>
          <w:rFonts w:ascii="Arial" w:eastAsia="Times New Roman" w:hAnsi="Arial" w:cs="Arial"/>
          <w:sz w:val="24"/>
          <w:szCs w:val="24"/>
        </w:rPr>
        <w:t>удельный</w:t>
      </w:r>
      <w:r w:rsidR="00DA6F69" w:rsidRPr="00EF015E">
        <w:rPr>
          <w:rFonts w:ascii="Arial" w:hAnsi="Arial" w:cs="Arial"/>
          <w:sz w:val="24"/>
          <w:szCs w:val="24"/>
        </w:rPr>
        <w:t xml:space="preserve"> показатель поступлений от налогов на имущество в бюджет субъекта Российской Федерации с 1 рабочего места по </w:t>
      </w:r>
      <w:proofErr w:type="spellStart"/>
      <w:r w:rsidR="00DA6F69" w:rsidRPr="00EF015E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="00DA6F69" w:rsidRPr="00EF015E">
        <w:rPr>
          <w:rFonts w:ascii="Arial" w:hAnsi="Arial" w:cs="Arial"/>
          <w:sz w:val="24"/>
          <w:szCs w:val="24"/>
        </w:rPr>
        <w:t>-му разделу ОКВЭД (</w:t>
      </w:r>
      <w:r w:rsidR="00DA6F69" w:rsidRPr="00EF015E">
        <w:rPr>
          <w:rFonts w:ascii="Arial" w:eastAsia="+mn-ea" w:hAnsi="Arial" w:cs="Arial"/>
          <w:bCs/>
          <w:kern w:val="24"/>
          <w:sz w:val="24"/>
          <w:szCs w:val="24"/>
        </w:rPr>
        <w:t>∆Д</w:t>
      </w:r>
      <w:r w:rsidR="00DA6F69" w:rsidRPr="00EF015E">
        <w:rPr>
          <w:rFonts w:ascii="Arial" w:eastAsia="+mn-ea" w:hAnsi="Arial" w:cs="Arial"/>
          <w:bCs/>
          <w:kern w:val="24"/>
          <w:position w:val="-5"/>
          <w:sz w:val="24"/>
          <w:szCs w:val="24"/>
          <w:vertAlign w:val="subscript"/>
        </w:rPr>
        <w:t>ОКВЭД</w:t>
      </w:r>
      <w:proofErr w:type="spellStart"/>
      <w:r w:rsidR="00DA6F69" w:rsidRPr="00EF015E">
        <w:rPr>
          <w:rFonts w:ascii="Arial" w:eastAsia="+mn-ea" w:hAnsi="Arial" w:cs="Arial"/>
          <w:bCs/>
          <w:kern w:val="24"/>
          <w:position w:val="-5"/>
          <w:sz w:val="24"/>
          <w:szCs w:val="24"/>
          <w:vertAlign w:val="subscript"/>
          <w:lang w:val="en-US"/>
        </w:rPr>
        <w:t>i</w:t>
      </w:r>
      <w:r w:rsidR="00DA6F69" w:rsidRPr="00EF015E">
        <w:rPr>
          <w:rFonts w:ascii="Arial" w:eastAsia="+mn-ea" w:hAnsi="Arial" w:cs="Arial"/>
          <w:bCs/>
          <w:kern w:val="24"/>
          <w:position w:val="6"/>
          <w:sz w:val="24"/>
          <w:szCs w:val="24"/>
          <w:vertAlign w:val="superscript"/>
        </w:rPr>
        <w:t>НИсуб</w:t>
      </w:r>
      <w:proofErr w:type="spellEnd"/>
      <w:r w:rsidR="00DA6F69" w:rsidRPr="00EF015E">
        <w:rPr>
          <w:rFonts w:ascii="Arial" w:hAnsi="Arial" w:cs="Arial"/>
          <w:sz w:val="24"/>
          <w:szCs w:val="24"/>
        </w:rPr>
        <w:t>)</w:t>
      </w:r>
      <w:r w:rsidR="00DA6F69" w:rsidRPr="00EF015E">
        <w:rPr>
          <w:rFonts w:ascii="Arial" w:eastAsia="Times New Roman" w:hAnsi="Arial" w:cs="Arial"/>
          <w:sz w:val="24"/>
          <w:szCs w:val="24"/>
        </w:rPr>
        <w:t>:</w:t>
      </w:r>
    </w:p>
    <w:p w14:paraId="446F3D04" w14:textId="77777777" w:rsidR="00B7021C" w:rsidRPr="00EF015E" w:rsidRDefault="00B7021C" w:rsidP="00227AE1">
      <w:pPr>
        <w:widowControl w:val="0"/>
        <w:autoSpaceDE w:val="0"/>
        <w:autoSpaceDN w:val="0"/>
        <w:spacing w:line="360" w:lineRule="auto"/>
        <w:ind w:left="1985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14:paraId="7A84A49B" w14:textId="77777777" w:rsidR="00DA6F69" w:rsidRDefault="00DA6F69" w:rsidP="00DE297B">
      <w:pPr>
        <w:spacing w:line="360" w:lineRule="auto"/>
        <w:ind w:left="709" w:hanging="709"/>
        <w:contextualSpacing/>
        <w:jc w:val="right"/>
        <w:rPr>
          <w:rFonts w:ascii="Arial" w:eastAsiaTheme="minorHAnsi" w:hAnsi="Arial" w:cs="Arial"/>
          <w:sz w:val="24"/>
          <w:szCs w:val="24"/>
          <w:lang w:eastAsia="en-US"/>
        </w:rPr>
      </w:pPr>
      <w:r w:rsidRPr="00EF015E">
        <w:rPr>
          <w:rFonts w:ascii="Arial" w:eastAsiaTheme="minorHAnsi" w:hAnsi="Arial" w:cs="Arial"/>
          <w:position w:val="-32"/>
          <w:sz w:val="24"/>
          <w:szCs w:val="24"/>
          <w:lang w:eastAsia="en-US"/>
        </w:rPr>
        <w:object w:dxaOrig="7380" w:dyaOrig="740" w14:anchorId="49D3B321">
          <v:shape id="_x0000_i1038" type="#_x0000_t75" style="width:303.5pt;height:36.5pt" o:ole="">
            <v:imagedata r:id="rId54" o:title=""/>
          </v:shape>
          <o:OLEObject Type="Embed" ProgID="Equation.DSMT4" ShapeID="_x0000_i1038" DrawAspect="Content" ObjectID="_1773643482" r:id="rId55"/>
        </w:object>
      </w:r>
      <w:r w:rsidRPr="00EF015E">
        <w:rPr>
          <w:rFonts w:ascii="Arial" w:eastAsiaTheme="minorHAnsi" w:hAnsi="Arial" w:cs="Arial"/>
          <w:sz w:val="24"/>
          <w:szCs w:val="24"/>
          <w:lang w:eastAsia="en-US"/>
        </w:rPr>
        <w:t>, руб./1 раб.</w:t>
      </w:r>
      <w:r w:rsidR="00054BEA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EF015E">
        <w:rPr>
          <w:rFonts w:ascii="Arial" w:eastAsiaTheme="minorHAnsi" w:hAnsi="Arial" w:cs="Arial"/>
          <w:sz w:val="24"/>
          <w:szCs w:val="24"/>
          <w:lang w:eastAsia="en-US"/>
        </w:rPr>
        <w:t>место (10)</w:t>
      </w:r>
    </w:p>
    <w:p w14:paraId="4DABCC90" w14:textId="77777777" w:rsidR="00227AE1" w:rsidRPr="00EF015E" w:rsidRDefault="00227AE1" w:rsidP="00DE297B">
      <w:pPr>
        <w:spacing w:line="360" w:lineRule="auto"/>
        <w:ind w:left="709" w:hanging="709"/>
        <w:contextualSpacing/>
        <w:jc w:val="right"/>
        <w:rPr>
          <w:rFonts w:ascii="Arial" w:eastAsiaTheme="minorHAnsi" w:hAnsi="Arial" w:cs="Arial"/>
          <w:sz w:val="24"/>
          <w:szCs w:val="24"/>
          <w:lang w:eastAsia="en-US"/>
        </w:rPr>
      </w:pPr>
    </w:p>
    <w:p w14:paraId="52D38CB3" w14:textId="61AB659A" w:rsidR="00DA6F69" w:rsidRPr="00EF015E" w:rsidRDefault="00DA6F69" w:rsidP="00275B43">
      <w:pPr>
        <w:tabs>
          <w:tab w:val="left" w:pos="4253"/>
        </w:tabs>
        <w:spacing w:line="360" w:lineRule="auto"/>
        <w:ind w:left="4678" w:hanging="4678"/>
        <w:contextualSpacing/>
        <w:jc w:val="both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>где</w:t>
      </w:r>
      <w:r w:rsidRPr="00EF015E">
        <w:rPr>
          <w:rFonts w:ascii="Arial" w:eastAsia="Times New Roman" w:hAnsi="Arial" w:cs="Arial"/>
          <w:bCs/>
          <w:kern w:val="24"/>
          <w:sz w:val="24"/>
          <w:szCs w:val="24"/>
        </w:rPr>
        <w:t xml:space="preserve"> </w:t>
      </w:r>
      <w:r w:rsidRPr="00EF015E">
        <w:rPr>
          <w:rFonts w:ascii="Arial" w:hAnsi="Arial" w:cs="Arial"/>
          <w:sz w:val="24"/>
          <w:szCs w:val="24"/>
        </w:rPr>
        <w:t>КБК 106 02000 02 0000 110</w:t>
      </w:r>
      <w:r w:rsidR="001206D4">
        <w:rPr>
          <w:rFonts w:ascii="Arial" w:hAnsi="Arial" w:cs="Arial"/>
          <w:sz w:val="24"/>
          <w:szCs w:val="24"/>
        </w:rPr>
        <w:t>       </w:t>
      </w:r>
      <w:r w:rsidR="004C44FA">
        <w:rPr>
          <w:rFonts w:ascii="Arial" w:hAnsi="Arial" w:cs="Arial"/>
          <w:sz w:val="24"/>
          <w:szCs w:val="24"/>
        </w:rPr>
        <w:t>––</w:t>
      </w:r>
      <w:r w:rsidR="001206D4">
        <w:rPr>
          <w:rFonts w:ascii="Arial" w:hAnsi="Arial" w:cs="Arial"/>
          <w:sz w:val="24"/>
          <w:szCs w:val="24"/>
        </w:rPr>
        <w:t> </w:t>
      </w:r>
      <w:r w:rsidR="00A62877">
        <w:rPr>
          <w:rFonts w:ascii="Arial" w:hAnsi="Arial" w:cs="Arial"/>
          <w:sz w:val="24"/>
          <w:szCs w:val="24"/>
        </w:rPr>
        <w:t>КБК</w:t>
      </w:r>
      <w:r w:rsidRPr="00EF015E">
        <w:rPr>
          <w:rFonts w:ascii="Arial" w:hAnsi="Arial" w:cs="Arial"/>
          <w:sz w:val="24"/>
          <w:szCs w:val="24"/>
        </w:rPr>
        <w:t>, отражающий величину поступлений налогов на имущество организаций в</w:t>
      </w:r>
      <w:r w:rsidR="001206D4">
        <w:rPr>
          <w:rFonts w:ascii="Arial" w:hAnsi="Arial" w:cs="Arial"/>
          <w:sz w:val="24"/>
          <w:szCs w:val="24"/>
        </w:rPr>
        <w:t> </w:t>
      </w:r>
      <w:r w:rsidRPr="00EF015E">
        <w:rPr>
          <w:rFonts w:ascii="Arial" w:hAnsi="Arial" w:cs="Arial"/>
          <w:sz w:val="24"/>
          <w:szCs w:val="24"/>
        </w:rPr>
        <w:t>бюджет субъекта Российской Федерации, руб</w:t>
      </w:r>
      <w:r w:rsidR="00920680">
        <w:rPr>
          <w:rFonts w:ascii="Arial" w:hAnsi="Arial" w:cs="Arial"/>
          <w:sz w:val="24"/>
          <w:szCs w:val="24"/>
        </w:rPr>
        <w:t>л</w:t>
      </w:r>
      <w:r w:rsidR="00227AE1">
        <w:rPr>
          <w:rFonts w:ascii="Arial" w:hAnsi="Arial" w:cs="Arial"/>
          <w:sz w:val="24"/>
          <w:szCs w:val="24"/>
        </w:rPr>
        <w:t>ей</w:t>
      </w:r>
      <w:r w:rsidR="00A62877">
        <w:rPr>
          <w:rFonts w:ascii="Arial" w:hAnsi="Arial" w:cs="Arial"/>
          <w:sz w:val="24"/>
          <w:szCs w:val="24"/>
        </w:rPr>
        <w:t xml:space="preserve"> (с учетом актуальной редакции КБК)</w:t>
      </w:r>
      <w:r w:rsidR="001206D4">
        <w:rPr>
          <w:rFonts w:ascii="Arial" w:hAnsi="Arial" w:cs="Arial"/>
          <w:sz w:val="24"/>
          <w:szCs w:val="24"/>
        </w:rPr>
        <w:t>;</w:t>
      </w:r>
    </w:p>
    <w:p w14:paraId="18C98772" w14:textId="1E3CFC6B" w:rsidR="00DA6F69" w:rsidRPr="00EF015E" w:rsidRDefault="00DA6F69" w:rsidP="00275B43">
      <w:pPr>
        <w:spacing w:line="360" w:lineRule="auto"/>
        <w:ind w:left="4678" w:hanging="4252"/>
        <w:contextualSpacing/>
        <w:jc w:val="both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>КБК 106 04000 02 0000 110</w:t>
      </w:r>
      <w:r w:rsidR="001206D4">
        <w:rPr>
          <w:rFonts w:ascii="Arial" w:hAnsi="Arial" w:cs="Arial"/>
          <w:sz w:val="24"/>
          <w:szCs w:val="24"/>
        </w:rPr>
        <w:t>         </w:t>
      </w:r>
      <w:r w:rsidR="00227AE1">
        <w:rPr>
          <w:rFonts w:ascii="Arial" w:hAnsi="Arial" w:cs="Arial"/>
          <w:sz w:val="24"/>
          <w:szCs w:val="24"/>
        </w:rPr>
        <w:t>––</w:t>
      </w:r>
      <w:r w:rsidR="001206D4">
        <w:rPr>
          <w:rFonts w:ascii="Arial" w:hAnsi="Arial" w:cs="Arial"/>
          <w:sz w:val="24"/>
          <w:szCs w:val="24"/>
        </w:rPr>
        <w:t> </w:t>
      </w:r>
      <w:r w:rsidR="00F2253F">
        <w:rPr>
          <w:rFonts w:ascii="Arial" w:hAnsi="Arial" w:cs="Arial"/>
          <w:sz w:val="24"/>
          <w:szCs w:val="24"/>
        </w:rPr>
        <w:t>КБК</w:t>
      </w:r>
      <w:r w:rsidRPr="00EF015E">
        <w:rPr>
          <w:rFonts w:ascii="Arial" w:hAnsi="Arial" w:cs="Arial"/>
          <w:sz w:val="24"/>
          <w:szCs w:val="24"/>
        </w:rPr>
        <w:t>, отражающий величину поступлений транспортного налога организаций в</w:t>
      </w:r>
      <w:r w:rsidR="001206D4">
        <w:rPr>
          <w:rFonts w:ascii="Arial" w:hAnsi="Arial" w:cs="Arial"/>
          <w:sz w:val="24"/>
          <w:szCs w:val="24"/>
        </w:rPr>
        <w:t> </w:t>
      </w:r>
      <w:r w:rsidRPr="00EF015E">
        <w:rPr>
          <w:rFonts w:ascii="Arial" w:hAnsi="Arial" w:cs="Arial"/>
          <w:sz w:val="24"/>
          <w:szCs w:val="24"/>
        </w:rPr>
        <w:t>бюджет субъекта Российской Федерации, руб</w:t>
      </w:r>
      <w:r w:rsidR="00920680">
        <w:rPr>
          <w:rFonts w:ascii="Arial" w:hAnsi="Arial" w:cs="Arial"/>
          <w:sz w:val="24"/>
          <w:szCs w:val="24"/>
        </w:rPr>
        <w:t>лей</w:t>
      </w:r>
      <w:r w:rsidR="009B4753">
        <w:rPr>
          <w:rFonts w:ascii="Arial" w:hAnsi="Arial" w:cs="Arial"/>
          <w:sz w:val="24"/>
          <w:szCs w:val="24"/>
        </w:rPr>
        <w:t xml:space="preserve"> </w:t>
      </w:r>
      <w:r w:rsidR="00F2253F" w:rsidRPr="00F2253F">
        <w:rPr>
          <w:rFonts w:ascii="Arial" w:hAnsi="Arial" w:cs="Arial"/>
          <w:sz w:val="24"/>
          <w:szCs w:val="24"/>
        </w:rPr>
        <w:t>(с учетом актуальной редакции КБК)</w:t>
      </w:r>
      <w:r w:rsidR="001206D4">
        <w:rPr>
          <w:rFonts w:ascii="Arial" w:hAnsi="Arial" w:cs="Arial"/>
          <w:sz w:val="24"/>
          <w:szCs w:val="24"/>
        </w:rPr>
        <w:t>;</w:t>
      </w:r>
    </w:p>
    <w:p w14:paraId="065DE0C8" w14:textId="7E3B524D" w:rsidR="00DA6F69" w:rsidRPr="00EF015E" w:rsidRDefault="00DA6F69" w:rsidP="00275B43">
      <w:pPr>
        <w:spacing w:line="360" w:lineRule="auto"/>
        <w:ind w:left="4678" w:hanging="4252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EF015E">
        <w:rPr>
          <w:rFonts w:ascii="Arial" w:eastAsia="Times New Roman" w:hAnsi="Arial" w:cs="Arial"/>
          <w:bCs/>
          <w:kern w:val="24"/>
          <w:sz w:val="24"/>
          <w:szCs w:val="24"/>
          <w:lang w:val="en-US"/>
        </w:rPr>
        <w:t>k</w:t>
      </w:r>
      <w:r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</w:rPr>
        <w:t>ОКВЭД</w:t>
      </w:r>
      <w:proofErr w:type="spellStart"/>
      <w:r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  <w:lang w:val="en-US"/>
        </w:rPr>
        <w:t>i</w:t>
      </w:r>
      <w:proofErr w:type="spellEnd"/>
      <w:r w:rsidRPr="00EF015E">
        <w:rPr>
          <w:rFonts w:ascii="Arial" w:eastAsia="Times New Roman" w:hAnsi="Arial" w:cs="Arial"/>
          <w:bCs/>
          <w:kern w:val="24"/>
          <w:position w:val="4"/>
          <w:sz w:val="24"/>
          <w:szCs w:val="24"/>
          <w:vertAlign w:val="superscript"/>
        </w:rPr>
        <w:t>ОФ</w:t>
      </w:r>
      <w:r w:rsidR="001206D4">
        <w:rPr>
          <w:rFonts w:ascii="Arial" w:eastAsia="Times New Roman" w:hAnsi="Arial" w:cs="Arial"/>
          <w:sz w:val="24"/>
          <w:szCs w:val="24"/>
        </w:rPr>
        <w:t>                                             </w:t>
      </w:r>
      <w:r w:rsidR="00227AE1">
        <w:rPr>
          <w:rFonts w:ascii="Arial" w:eastAsia="Times New Roman" w:hAnsi="Arial" w:cs="Arial"/>
          <w:sz w:val="24"/>
          <w:szCs w:val="24"/>
        </w:rPr>
        <w:t>––</w:t>
      </w:r>
      <w:r w:rsidR="001206D4">
        <w:rPr>
          <w:rFonts w:ascii="Arial" w:eastAsia="Times New Roman" w:hAnsi="Arial" w:cs="Arial"/>
          <w:sz w:val="24"/>
          <w:szCs w:val="24"/>
        </w:rPr>
        <w:t> </w:t>
      </w:r>
      <w:r w:rsidRPr="00EF015E">
        <w:rPr>
          <w:rFonts w:ascii="Arial" w:eastAsia="Times New Roman" w:hAnsi="Arial" w:cs="Arial"/>
          <w:sz w:val="24"/>
          <w:szCs w:val="24"/>
        </w:rPr>
        <w:t xml:space="preserve">доля стоимости основных фондов </w:t>
      </w:r>
      <w:r w:rsidRPr="00EF015E">
        <w:rPr>
          <w:rFonts w:ascii="Arial" w:hAnsi="Arial" w:cs="Arial"/>
          <w:sz w:val="24"/>
          <w:szCs w:val="24"/>
        </w:rPr>
        <w:t xml:space="preserve">по </w:t>
      </w:r>
      <w:proofErr w:type="spellStart"/>
      <w:r w:rsidRPr="00EF015E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Pr="00EF015E">
        <w:rPr>
          <w:rFonts w:ascii="Arial" w:hAnsi="Arial" w:cs="Arial"/>
          <w:sz w:val="24"/>
          <w:szCs w:val="24"/>
        </w:rPr>
        <w:t xml:space="preserve">-му разделу ОКВЭД </w:t>
      </w:r>
      <w:r w:rsidRPr="00EF015E">
        <w:rPr>
          <w:rFonts w:ascii="Arial" w:eastAsia="Times New Roman" w:hAnsi="Arial" w:cs="Arial"/>
          <w:sz w:val="24"/>
          <w:szCs w:val="24"/>
        </w:rPr>
        <w:t xml:space="preserve">в общей структуре стоимости основных фондов в субъекте Российской Федерации, </w:t>
      </w:r>
      <w:r w:rsidR="00227AE1">
        <w:rPr>
          <w:rFonts w:ascii="Arial" w:eastAsia="Times New Roman" w:hAnsi="Arial" w:cs="Arial"/>
          <w:sz w:val="24"/>
          <w:szCs w:val="24"/>
        </w:rPr>
        <w:t>процентов</w:t>
      </w:r>
      <w:r w:rsidRPr="00EF015E">
        <w:rPr>
          <w:rFonts w:ascii="Arial" w:eastAsia="Times New Roman" w:hAnsi="Arial" w:cs="Arial"/>
          <w:sz w:val="24"/>
          <w:szCs w:val="24"/>
        </w:rPr>
        <w:t>.</w:t>
      </w:r>
    </w:p>
    <w:p w14:paraId="5A850D41" w14:textId="6A87AE59" w:rsidR="00DA6F69" w:rsidRDefault="00DA6F69" w:rsidP="00054BEA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>При наличии организаций игорного бизнеса удельный показатель поступлений налога на имущество в бюджет субъекта Российской Федерации с 1 рабочего места по разделу ОКВЭД R «Деятельность в области культуры, спорта, организации досуга и развлечений» (</w:t>
      </w:r>
      <w:r w:rsidRPr="00EF015E">
        <w:rPr>
          <w:rFonts w:ascii="Arial" w:eastAsia="+mn-ea" w:hAnsi="Arial" w:cs="Arial"/>
          <w:bCs/>
          <w:kern w:val="24"/>
          <w:sz w:val="24"/>
          <w:szCs w:val="24"/>
        </w:rPr>
        <w:t>∆Д</w:t>
      </w:r>
      <w:r w:rsidRPr="00EF015E">
        <w:rPr>
          <w:rFonts w:ascii="Arial" w:eastAsia="+mn-ea" w:hAnsi="Arial" w:cs="Arial"/>
          <w:bCs/>
          <w:kern w:val="24"/>
          <w:position w:val="-5"/>
          <w:sz w:val="24"/>
          <w:szCs w:val="24"/>
          <w:vertAlign w:val="subscript"/>
        </w:rPr>
        <w:t>ОКВЭД</w:t>
      </w:r>
      <w:r w:rsidRPr="00EF015E">
        <w:rPr>
          <w:rFonts w:ascii="Arial" w:eastAsia="+mn-ea" w:hAnsi="Arial" w:cs="Arial"/>
          <w:bCs/>
          <w:kern w:val="24"/>
          <w:position w:val="-5"/>
          <w:sz w:val="24"/>
          <w:szCs w:val="24"/>
          <w:vertAlign w:val="subscript"/>
          <w:lang w:val="en-US"/>
        </w:rPr>
        <w:t>R</w:t>
      </w:r>
      <w:proofErr w:type="spellStart"/>
      <w:r w:rsidRPr="00EF015E">
        <w:rPr>
          <w:rFonts w:ascii="Arial" w:eastAsia="+mn-ea" w:hAnsi="Arial" w:cs="Arial"/>
          <w:bCs/>
          <w:kern w:val="24"/>
          <w:position w:val="6"/>
          <w:sz w:val="24"/>
          <w:szCs w:val="24"/>
          <w:vertAlign w:val="superscript"/>
        </w:rPr>
        <w:t>НИсуб</w:t>
      </w:r>
      <w:proofErr w:type="spellEnd"/>
      <w:r w:rsidRPr="00EF015E">
        <w:rPr>
          <w:rFonts w:ascii="Arial" w:hAnsi="Arial" w:cs="Arial"/>
          <w:sz w:val="24"/>
          <w:szCs w:val="24"/>
        </w:rPr>
        <w:t>), руб./1 раб</w:t>
      </w:r>
      <w:r w:rsidR="00227AE1">
        <w:rPr>
          <w:rFonts w:ascii="Arial" w:hAnsi="Arial" w:cs="Arial"/>
          <w:sz w:val="24"/>
          <w:szCs w:val="24"/>
        </w:rPr>
        <w:t xml:space="preserve">очее </w:t>
      </w:r>
      <w:r w:rsidRPr="00EF015E">
        <w:rPr>
          <w:rFonts w:ascii="Arial" w:hAnsi="Arial" w:cs="Arial"/>
          <w:sz w:val="24"/>
          <w:szCs w:val="24"/>
        </w:rPr>
        <w:t>место</w:t>
      </w:r>
      <w:r w:rsidR="001206D4">
        <w:rPr>
          <w:rFonts w:ascii="Arial" w:hAnsi="Arial" w:cs="Arial"/>
          <w:sz w:val="24"/>
          <w:szCs w:val="24"/>
        </w:rPr>
        <w:t>,</w:t>
      </w:r>
      <w:r w:rsidRPr="00EF015E">
        <w:rPr>
          <w:rFonts w:ascii="Arial" w:hAnsi="Arial" w:cs="Arial"/>
          <w:sz w:val="24"/>
          <w:szCs w:val="24"/>
        </w:rPr>
        <w:t xml:space="preserve"> </w:t>
      </w:r>
      <w:r w:rsidR="00913A50">
        <w:rPr>
          <w:rFonts w:ascii="Arial" w:hAnsi="Arial" w:cs="Arial"/>
          <w:sz w:val="24"/>
          <w:szCs w:val="24"/>
        </w:rPr>
        <w:t xml:space="preserve">рекомендуется </w:t>
      </w:r>
      <w:r w:rsidRPr="00EF015E">
        <w:rPr>
          <w:rFonts w:ascii="Arial" w:hAnsi="Arial" w:cs="Arial"/>
          <w:sz w:val="24"/>
          <w:szCs w:val="24"/>
        </w:rPr>
        <w:t>рассчитыва</w:t>
      </w:r>
      <w:r w:rsidR="00913A50">
        <w:rPr>
          <w:rFonts w:ascii="Arial" w:hAnsi="Arial" w:cs="Arial"/>
          <w:sz w:val="24"/>
          <w:szCs w:val="24"/>
        </w:rPr>
        <w:t>ть</w:t>
      </w:r>
      <w:r w:rsidRPr="00EF015E">
        <w:rPr>
          <w:rFonts w:ascii="Arial" w:hAnsi="Arial" w:cs="Arial"/>
          <w:sz w:val="24"/>
          <w:szCs w:val="24"/>
        </w:rPr>
        <w:t xml:space="preserve"> по</w:t>
      </w:r>
      <w:r w:rsidR="001206D4">
        <w:rPr>
          <w:rFonts w:ascii="Arial" w:hAnsi="Arial" w:cs="Arial"/>
          <w:sz w:val="24"/>
          <w:szCs w:val="24"/>
        </w:rPr>
        <w:t> </w:t>
      </w:r>
      <w:r w:rsidRPr="00EF015E">
        <w:rPr>
          <w:rFonts w:ascii="Arial" w:hAnsi="Arial" w:cs="Arial"/>
          <w:sz w:val="24"/>
          <w:szCs w:val="24"/>
        </w:rPr>
        <w:t>формуле:</w:t>
      </w:r>
    </w:p>
    <w:p w14:paraId="3D5A6416" w14:textId="77777777" w:rsidR="0073702E" w:rsidRPr="00EF015E" w:rsidRDefault="0073702E" w:rsidP="00054BEA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14:paraId="4FBE61EE" w14:textId="77777777" w:rsidR="00DA6F69" w:rsidRDefault="004C44FA" w:rsidP="004C44F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</w:t>
      </w:r>
      <w:r w:rsidR="00DA6F69" w:rsidRPr="00EF015E">
        <w:rPr>
          <w:rFonts w:ascii="Arial" w:hAnsi="Arial" w:cs="Arial"/>
          <w:position w:val="-32"/>
          <w:sz w:val="24"/>
          <w:szCs w:val="24"/>
        </w:rPr>
        <w:object w:dxaOrig="4720" w:dyaOrig="680" w14:anchorId="598BD3E0">
          <v:shape id="_x0000_i1039" type="#_x0000_t75" style="width:200.5pt;height:31pt" o:ole="">
            <v:imagedata r:id="rId56" o:title=""/>
          </v:shape>
          <o:OLEObject Type="Embed" ProgID="Equation.DSMT4" ShapeID="_x0000_i1039" DrawAspect="Content" ObjectID="_1773643483" r:id="rId57"/>
        </w:object>
      </w:r>
      <w:r w:rsidR="00DA6F69" w:rsidRPr="00EF015E">
        <w:rPr>
          <w:rFonts w:ascii="Arial" w:hAnsi="Arial" w:cs="Arial"/>
          <w:sz w:val="24"/>
          <w:szCs w:val="24"/>
        </w:rPr>
        <w:t>, руб./1 раб</w:t>
      </w:r>
      <w:r w:rsidR="00227AE1">
        <w:rPr>
          <w:rFonts w:ascii="Arial" w:hAnsi="Arial" w:cs="Arial"/>
          <w:sz w:val="24"/>
          <w:szCs w:val="24"/>
        </w:rPr>
        <w:t xml:space="preserve">очее </w:t>
      </w:r>
      <w:r w:rsidR="00DA6F69" w:rsidRPr="00EF015E">
        <w:rPr>
          <w:rFonts w:ascii="Arial" w:hAnsi="Arial" w:cs="Arial"/>
          <w:sz w:val="24"/>
          <w:szCs w:val="24"/>
        </w:rPr>
        <w:t xml:space="preserve">место    </w:t>
      </w:r>
      <w:proofErr w:type="gramStart"/>
      <w:r w:rsidR="00DA6F69" w:rsidRPr="00EF015E">
        <w:rPr>
          <w:rFonts w:ascii="Arial" w:hAnsi="Arial" w:cs="Arial"/>
          <w:sz w:val="24"/>
          <w:szCs w:val="24"/>
        </w:rPr>
        <w:t xml:space="preserve">   (</w:t>
      </w:r>
      <w:proofErr w:type="gramEnd"/>
      <w:r w:rsidR="00DA6F69" w:rsidRPr="00EF015E">
        <w:rPr>
          <w:rFonts w:ascii="Arial" w:hAnsi="Arial" w:cs="Arial"/>
          <w:sz w:val="24"/>
          <w:szCs w:val="24"/>
        </w:rPr>
        <w:t>11)</w:t>
      </w:r>
    </w:p>
    <w:p w14:paraId="55BFBB4E" w14:textId="77777777" w:rsidR="00227AE1" w:rsidRPr="00EF015E" w:rsidRDefault="00227AE1" w:rsidP="00054BEA">
      <w:pPr>
        <w:spacing w:line="360" w:lineRule="auto"/>
        <w:ind w:firstLine="709"/>
        <w:jc w:val="right"/>
        <w:rPr>
          <w:rFonts w:ascii="Arial" w:hAnsi="Arial" w:cs="Arial"/>
          <w:sz w:val="24"/>
          <w:szCs w:val="24"/>
        </w:rPr>
      </w:pPr>
    </w:p>
    <w:p w14:paraId="378182FE" w14:textId="7E4ED71E" w:rsidR="00DA6F69" w:rsidRPr="00EF015E" w:rsidRDefault="00DA6F69" w:rsidP="00275B43">
      <w:pPr>
        <w:tabs>
          <w:tab w:val="left" w:pos="426"/>
        </w:tabs>
        <w:spacing w:line="360" w:lineRule="auto"/>
        <w:ind w:left="3969" w:hanging="3969"/>
        <w:contextualSpacing/>
        <w:jc w:val="both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>где</w:t>
      </w:r>
      <w:r w:rsidRPr="00EF015E">
        <w:rPr>
          <w:rFonts w:ascii="Arial" w:eastAsia="Times New Roman" w:hAnsi="Arial" w:cs="Arial"/>
          <w:bCs/>
          <w:kern w:val="24"/>
          <w:sz w:val="24"/>
          <w:szCs w:val="24"/>
        </w:rPr>
        <w:t xml:space="preserve"> </w:t>
      </w:r>
      <w:r w:rsidRPr="00EF015E">
        <w:rPr>
          <w:rFonts w:ascii="Arial" w:hAnsi="Arial" w:cs="Arial"/>
          <w:sz w:val="24"/>
          <w:szCs w:val="24"/>
        </w:rPr>
        <w:t xml:space="preserve">КБК 106 05000 02 0000 110 </w:t>
      </w:r>
      <w:r w:rsidR="001206D4" w:rsidRPr="001206D4">
        <w:rPr>
          <w:rFonts w:ascii="Arial" w:hAnsi="Arial" w:cs="Arial"/>
          <w:sz w:val="24"/>
          <w:szCs w:val="24"/>
        </w:rPr>
        <w:t>––</w:t>
      </w:r>
      <w:r w:rsidR="00F2253F">
        <w:rPr>
          <w:rFonts w:ascii="Arial" w:hAnsi="Arial" w:cs="Arial"/>
          <w:sz w:val="24"/>
          <w:szCs w:val="24"/>
        </w:rPr>
        <w:t xml:space="preserve"> КБК</w:t>
      </w:r>
      <w:r w:rsidRPr="00EF015E">
        <w:rPr>
          <w:rFonts w:ascii="Arial" w:hAnsi="Arial" w:cs="Arial"/>
          <w:sz w:val="24"/>
          <w:szCs w:val="24"/>
        </w:rPr>
        <w:t xml:space="preserve">, отражающий величину поступлений налогов </w:t>
      </w:r>
      <w:r w:rsidR="00F2253F">
        <w:rPr>
          <w:rFonts w:ascii="Arial" w:hAnsi="Arial" w:cs="Arial"/>
          <w:sz w:val="24"/>
          <w:szCs w:val="24"/>
        </w:rPr>
        <w:br/>
      </w:r>
      <w:r w:rsidRPr="00EF015E">
        <w:rPr>
          <w:rFonts w:ascii="Arial" w:hAnsi="Arial" w:cs="Arial"/>
          <w:sz w:val="24"/>
          <w:szCs w:val="24"/>
        </w:rPr>
        <w:t>на игорный бизнес в бюджет субъекта Российской Федерации, руб</w:t>
      </w:r>
      <w:r w:rsidR="00227AE1">
        <w:rPr>
          <w:rFonts w:ascii="Arial" w:hAnsi="Arial" w:cs="Arial"/>
          <w:sz w:val="24"/>
          <w:szCs w:val="24"/>
        </w:rPr>
        <w:t>лей</w:t>
      </w:r>
      <w:r w:rsidRPr="00EF015E">
        <w:rPr>
          <w:rFonts w:ascii="Arial" w:hAnsi="Arial" w:cs="Arial"/>
          <w:sz w:val="24"/>
          <w:szCs w:val="24"/>
        </w:rPr>
        <w:t>;</w:t>
      </w:r>
    </w:p>
    <w:p w14:paraId="7E8B1413" w14:textId="356A0026" w:rsidR="00DA6F69" w:rsidRPr="00EF015E" w:rsidRDefault="00227AE1" w:rsidP="00275B43">
      <w:pPr>
        <w:spacing w:line="360" w:lineRule="auto"/>
        <w:ind w:left="3969" w:hanging="3543"/>
        <w:contextualSpacing/>
        <w:jc w:val="both"/>
        <w:textAlignment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Cs/>
          <w:kern w:val="24"/>
          <w:sz w:val="24"/>
          <w:szCs w:val="24"/>
        </w:rPr>
        <w:t xml:space="preserve"> </w:t>
      </w:r>
      <w:r w:rsidR="00DA6F69" w:rsidRPr="00EF015E">
        <w:rPr>
          <w:rFonts w:ascii="Arial" w:eastAsia="Times New Roman" w:hAnsi="Arial" w:cs="Arial"/>
          <w:bCs/>
          <w:kern w:val="24"/>
          <w:sz w:val="24"/>
          <w:szCs w:val="24"/>
        </w:rPr>
        <w:t>ЧР</w:t>
      </w:r>
      <w:r w:rsidR="00DA6F69"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</w:rPr>
        <w:t>ОКВЭД</w:t>
      </w:r>
      <w:r w:rsidR="00DA6F69"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  <w:lang w:val="en-US"/>
        </w:rPr>
        <w:t>R</w:t>
      </w:r>
      <w:proofErr w:type="spellStart"/>
      <w:r w:rsidR="00DA6F69" w:rsidRPr="00EF015E">
        <w:rPr>
          <w:rFonts w:ascii="Arial" w:eastAsia="Times New Roman" w:hAnsi="Arial" w:cs="Arial"/>
          <w:bCs/>
          <w:kern w:val="24"/>
          <w:position w:val="4"/>
          <w:sz w:val="24"/>
          <w:szCs w:val="24"/>
          <w:vertAlign w:val="superscript"/>
        </w:rPr>
        <w:t>субОбщ</w:t>
      </w:r>
      <w:proofErr w:type="spellEnd"/>
      <w:r w:rsidR="00DA6F69"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</w:rPr>
        <w:t xml:space="preserve"> </w:t>
      </w:r>
      <w:r w:rsidR="001206D4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</w:rPr>
        <w:t>                                </w:t>
      </w:r>
      <w:r>
        <w:rPr>
          <w:rFonts w:ascii="Arial" w:hAnsi="Arial" w:cs="Arial"/>
          <w:sz w:val="24"/>
          <w:szCs w:val="24"/>
        </w:rPr>
        <w:t>––</w:t>
      </w:r>
      <w:r w:rsidR="00DA6F69" w:rsidRPr="00EF015E">
        <w:rPr>
          <w:rFonts w:ascii="Arial" w:hAnsi="Arial" w:cs="Arial"/>
          <w:sz w:val="24"/>
          <w:szCs w:val="24"/>
        </w:rPr>
        <w:t xml:space="preserve"> суммарное число </w:t>
      </w:r>
      <w:r w:rsidR="00DA6F69" w:rsidRPr="00EF015E">
        <w:rPr>
          <w:rFonts w:ascii="Arial" w:eastAsia="Times New Roman" w:hAnsi="Arial" w:cs="Arial"/>
          <w:sz w:val="24"/>
          <w:szCs w:val="24"/>
        </w:rPr>
        <w:t xml:space="preserve">работников крупных и средних предприятий </w:t>
      </w:r>
      <w:r w:rsidR="00DA6F69" w:rsidRPr="00EF015E">
        <w:rPr>
          <w:rFonts w:ascii="Arial" w:hAnsi="Arial" w:cs="Arial"/>
          <w:sz w:val="24"/>
          <w:szCs w:val="24"/>
        </w:rPr>
        <w:t>(</w:t>
      </w:r>
      <w:r w:rsidR="00DA6F69" w:rsidRPr="00EF015E">
        <w:rPr>
          <w:rFonts w:ascii="Arial" w:hAnsi="Arial" w:cs="Arial"/>
          <w:sz w:val="24"/>
          <w:szCs w:val="24"/>
        </w:rPr>
        <w:object w:dxaOrig="1160" w:dyaOrig="620" w14:anchorId="644C1EE0">
          <v:shape id="_x0000_i1040" type="#_x0000_t75" style="width:36.5pt;height:20.5pt" o:ole="">
            <v:imagedata r:id="rId58" o:title=""/>
          </v:shape>
          <o:OLEObject Type="Embed" ProgID="Equation.DSMT4" ShapeID="_x0000_i1040" DrawAspect="Content" ObjectID="_1773643484" r:id="rId59"/>
        </w:object>
      </w:r>
      <w:r w:rsidR="00DA6F69" w:rsidRPr="00EF015E">
        <w:rPr>
          <w:rFonts w:ascii="Arial" w:hAnsi="Arial" w:cs="Arial"/>
          <w:sz w:val="24"/>
          <w:szCs w:val="24"/>
        </w:rPr>
        <w:t>)</w:t>
      </w:r>
      <w:r w:rsidR="00DA6F69" w:rsidRPr="00EF015E">
        <w:rPr>
          <w:rFonts w:ascii="Arial" w:eastAsia="Times New Roman" w:hAnsi="Arial" w:cs="Arial"/>
          <w:sz w:val="24"/>
          <w:szCs w:val="24"/>
        </w:rPr>
        <w:t>, а также СМП и ИП</w:t>
      </w:r>
      <w:r w:rsidR="001206D4">
        <w:rPr>
          <w:rFonts w:ascii="Arial" w:eastAsia="Times New Roman" w:hAnsi="Arial" w:cs="Arial"/>
          <w:sz w:val="24"/>
          <w:szCs w:val="24"/>
        </w:rPr>
        <w:br/>
      </w:r>
      <w:r w:rsidR="00DA6F69" w:rsidRPr="00EF015E">
        <w:rPr>
          <w:rFonts w:ascii="Arial" w:hAnsi="Arial" w:cs="Arial"/>
          <w:sz w:val="24"/>
          <w:szCs w:val="24"/>
        </w:rPr>
        <w:t>(</w:t>
      </w:r>
      <w:r w:rsidR="00DA6F69" w:rsidRPr="00EF015E">
        <w:rPr>
          <w:rFonts w:ascii="Arial" w:hAnsi="Arial" w:cs="Arial"/>
          <w:sz w:val="24"/>
          <w:szCs w:val="24"/>
        </w:rPr>
        <w:object w:dxaOrig="1219" w:dyaOrig="620" w14:anchorId="574963CC">
          <v:shape id="_x0000_i1041" type="#_x0000_t75" style="width:46.5pt;height:20.5pt" o:ole="">
            <v:imagedata r:id="rId60" o:title=""/>
          </v:shape>
          <o:OLEObject Type="Embed" ProgID="Equation.DSMT4" ShapeID="_x0000_i1041" DrawAspect="Content" ObjectID="_1773643485" r:id="rId61"/>
        </w:object>
      </w:r>
      <w:r w:rsidR="00DA6F69" w:rsidRPr="00EF015E">
        <w:rPr>
          <w:rFonts w:ascii="Arial" w:hAnsi="Arial" w:cs="Arial"/>
          <w:sz w:val="24"/>
          <w:szCs w:val="24"/>
        </w:rPr>
        <w:t xml:space="preserve">) по разделу </w:t>
      </w:r>
      <w:r w:rsidR="00DA6F69" w:rsidRPr="00EF015E">
        <w:rPr>
          <w:rFonts w:ascii="Arial" w:eastAsia="Times New Roman" w:hAnsi="Arial" w:cs="Arial"/>
          <w:sz w:val="24"/>
          <w:szCs w:val="24"/>
        </w:rPr>
        <w:t xml:space="preserve">ОКВЭД </w:t>
      </w:r>
      <w:r w:rsidR="00DA6F69" w:rsidRPr="00EF015E">
        <w:rPr>
          <w:rFonts w:ascii="Arial" w:eastAsia="Times New Roman" w:hAnsi="Arial" w:cs="Arial"/>
          <w:sz w:val="24"/>
          <w:szCs w:val="24"/>
          <w:lang w:val="en-US"/>
        </w:rPr>
        <w:t>R</w:t>
      </w:r>
      <w:r w:rsidR="00DA6F69" w:rsidRPr="00EF015E">
        <w:rPr>
          <w:rFonts w:ascii="Arial" w:eastAsia="Times New Roman" w:hAnsi="Arial" w:cs="Arial"/>
          <w:sz w:val="24"/>
          <w:szCs w:val="24"/>
        </w:rPr>
        <w:t xml:space="preserve"> «Обрабатывающие производства», занятых в</w:t>
      </w:r>
      <w:r w:rsidR="001206D4">
        <w:rPr>
          <w:rFonts w:ascii="Arial" w:eastAsia="Times New Roman" w:hAnsi="Arial" w:cs="Arial"/>
          <w:sz w:val="24"/>
          <w:szCs w:val="24"/>
        </w:rPr>
        <w:t> </w:t>
      </w:r>
      <w:r w:rsidR="00DA6F69" w:rsidRPr="00EF015E">
        <w:rPr>
          <w:rFonts w:ascii="Arial" w:eastAsia="Times New Roman" w:hAnsi="Arial" w:cs="Arial"/>
          <w:sz w:val="24"/>
          <w:szCs w:val="24"/>
        </w:rPr>
        <w:t>игорном бизнесе в субъекте Российской Федерации, чел</w:t>
      </w:r>
      <w:r>
        <w:rPr>
          <w:rFonts w:ascii="Arial" w:eastAsia="Times New Roman" w:hAnsi="Arial" w:cs="Arial"/>
          <w:sz w:val="24"/>
          <w:szCs w:val="24"/>
        </w:rPr>
        <w:t>овек</w:t>
      </w:r>
      <w:r w:rsidR="00701D78">
        <w:rPr>
          <w:rFonts w:ascii="Arial" w:eastAsia="Times New Roman" w:hAnsi="Arial" w:cs="Arial"/>
          <w:sz w:val="24"/>
          <w:szCs w:val="24"/>
        </w:rPr>
        <w:t>;</w:t>
      </w:r>
    </w:p>
    <w:p w14:paraId="388E19E2" w14:textId="3E947730" w:rsidR="00DA6F69" w:rsidRDefault="001206D4" w:rsidP="00275B43">
      <w:pPr>
        <w:keepNext/>
        <w:keepLines/>
        <w:widowControl w:val="0"/>
        <w:autoSpaceDE w:val="0"/>
        <w:autoSpaceDN w:val="0"/>
        <w:spacing w:line="36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</w:t>
      </w:r>
      <w:r w:rsidR="00DA6F69" w:rsidRPr="00EF015E">
        <w:rPr>
          <w:rFonts w:ascii="Arial" w:eastAsia="Times New Roman" w:hAnsi="Arial" w:cs="Arial"/>
          <w:sz w:val="24"/>
          <w:szCs w:val="24"/>
        </w:rPr>
        <w:t xml:space="preserve"> удельный</w:t>
      </w:r>
      <w:r w:rsidR="00DA6F69" w:rsidRPr="00EF015E">
        <w:rPr>
          <w:rFonts w:ascii="Arial" w:hAnsi="Arial" w:cs="Arial"/>
          <w:sz w:val="24"/>
          <w:szCs w:val="24"/>
        </w:rPr>
        <w:t xml:space="preserve"> показатель поступлений за пользование лесами и объектами животного мира в бюджет субъекта Российской Федерации с 1 рабочего места (</w:t>
      </w:r>
      <w:r w:rsidR="00DA6F69" w:rsidRPr="00EF015E">
        <w:rPr>
          <w:rFonts w:ascii="Arial" w:eastAsia="+mn-ea" w:hAnsi="Arial" w:cs="Arial"/>
          <w:bCs/>
          <w:kern w:val="24"/>
          <w:sz w:val="24"/>
          <w:szCs w:val="24"/>
        </w:rPr>
        <w:t>∆Д</w:t>
      </w:r>
      <w:r w:rsidR="00DA6F69" w:rsidRPr="00EF015E">
        <w:rPr>
          <w:rFonts w:ascii="Arial" w:eastAsia="+mn-ea" w:hAnsi="Arial" w:cs="Arial"/>
          <w:bCs/>
          <w:kern w:val="24"/>
          <w:position w:val="-5"/>
          <w:sz w:val="24"/>
          <w:szCs w:val="24"/>
          <w:vertAlign w:val="subscript"/>
        </w:rPr>
        <w:t>ОКВЭДА</w:t>
      </w:r>
      <w:proofErr w:type="spellStart"/>
      <w:r w:rsidR="00DA6F69" w:rsidRPr="00EF015E">
        <w:rPr>
          <w:rFonts w:ascii="Arial" w:eastAsia="+mn-ea" w:hAnsi="Arial" w:cs="Arial"/>
          <w:bCs/>
          <w:kern w:val="24"/>
          <w:position w:val="6"/>
          <w:sz w:val="24"/>
          <w:szCs w:val="24"/>
          <w:vertAlign w:val="superscript"/>
        </w:rPr>
        <w:t>ПРсуб</w:t>
      </w:r>
      <w:proofErr w:type="spellEnd"/>
      <w:r w:rsidR="00DA6F69" w:rsidRPr="00EF015E">
        <w:rPr>
          <w:rFonts w:ascii="Arial" w:hAnsi="Arial" w:cs="Arial"/>
          <w:sz w:val="24"/>
          <w:szCs w:val="24"/>
        </w:rPr>
        <w:t>)</w:t>
      </w:r>
      <w:r w:rsidR="00DA6F69" w:rsidRPr="00EF015E">
        <w:rPr>
          <w:rFonts w:ascii="Arial" w:eastAsia="Times New Roman" w:hAnsi="Arial" w:cs="Arial"/>
          <w:sz w:val="24"/>
          <w:szCs w:val="24"/>
        </w:rPr>
        <w:t>:</w:t>
      </w:r>
    </w:p>
    <w:p w14:paraId="3E83CC0B" w14:textId="77777777" w:rsidR="00E61F1D" w:rsidRPr="00EF015E" w:rsidRDefault="00E61F1D" w:rsidP="00227AE1">
      <w:pPr>
        <w:widowControl w:val="0"/>
        <w:autoSpaceDE w:val="0"/>
        <w:autoSpaceDN w:val="0"/>
        <w:spacing w:line="360" w:lineRule="auto"/>
        <w:ind w:left="2127" w:hanging="426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14:paraId="61378CC6" w14:textId="77777777" w:rsidR="00DA6F69" w:rsidRDefault="00DA6F69" w:rsidP="00054BEA">
      <w:pPr>
        <w:spacing w:line="360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position w:val="-32"/>
          <w:sz w:val="24"/>
          <w:szCs w:val="24"/>
        </w:rPr>
        <w:object w:dxaOrig="6080" w:dyaOrig="680" w14:anchorId="35865C95">
          <v:shape id="_x0000_i1042" type="#_x0000_t75" style="width:272.5pt;height:36.5pt" o:ole="">
            <v:imagedata r:id="rId62" o:title=""/>
          </v:shape>
          <o:OLEObject Type="Embed" ProgID="Equation.DSMT4" ShapeID="_x0000_i1042" DrawAspect="Content" ObjectID="_1773643486" r:id="rId63"/>
        </w:object>
      </w:r>
      <w:r w:rsidRPr="00EF015E">
        <w:rPr>
          <w:rFonts w:ascii="Arial" w:hAnsi="Arial" w:cs="Arial"/>
          <w:sz w:val="24"/>
          <w:szCs w:val="24"/>
        </w:rPr>
        <w:t>, руб./1 раб</w:t>
      </w:r>
      <w:r w:rsidR="00227AE1">
        <w:rPr>
          <w:rFonts w:ascii="Arial" w:hAnsi="Arial" w:cs="Arial"/>
          <w:sz w:val="24"/>
          <w:szCs w:val="24"/>
        </w:rPr>
        <w:t xml:space="preserve">очее </w:t>
      </w:r>
      <w:r w:rsidRPr="00EF015E">
        <w:rPr>
          <w:rFonts w:ascii="Arial" w:hAnsi="Arial" w:cs="Arial"/>
          <w:sz w:val="24"/>
          <w:szCs w:val="24"/>
        </w:rPr>
        <w:t>место (12)</w:t>
      </w:r>
    </w:p>
    <w:p w14:paraId="2B206C69" w14:textId="77777777" w:rsidR="00227AE1" w:rsidRPr="00EF015E" w:rsidRDefault="00227AE1" w:rsidP="00054BEA">
      <w:pPr>
        <w:spacing w:line="360" w:lineRule="auto"/>
        <w:ind w:firstLine="709"/>
        <w:jc w:val="right"/>
        <w:rPr>
          <w:rFonts w:ascii="Arial" w:hAnsi="Arial" w:cs="Arial"/>
          <w:sz w:val="24"/>
          <w:szCs w:val="24"/>
        </w:rPr>
      </w:pPr>
    </w:p>
    <w:p w14:paraId="15EBC1E0" w14:textId="46FAE92E" w:rsidR="00DA6F69" w:rsidRPr="00EF015E" w:rsidRDefault="00DA6F69" w:rsidP="00275B43">
      <w:pPr>
        <w:tabs>
          <w:tab w:val="left" w:pos="426"/>
          <w:tab w:val="left" w:pos="3969"/>
        </w:tabs>
        <w:spacing w:line="360" w:lineRule="auto"/>
        <w:ind w:left="4253" w:hanging="4253"/>
        <w:contextualSpacing/>
        <w:jc w:val="both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>где</w:t>
      </w:r>
      <w:r w:rsidRPr="00EF015E">
        <w:rPr>
          <w:rFonts w:ascii="Arial" w:eastAsia="Times New Roman" w:hAnsi="Arial" w:cs="Arial"/>
          <w:bCs/>
          <w:kern w:val="24"/>
          <w:sz w:val="24"/>
          <w:szCs w:val="24"/>
        </w:rPr>
        <w:t xml:space="preserve"> </w:t>
      </w:r>
      <w:r w:rsidRPr="00EF015E">
        <w:rPr>
          <w:rFonts w:ascii="Arial" w:hAnsi="Arial" w:cs="Arial"/>
          <w:sz w:val="24"/>
          <w:szCs w:val="24"/>
        </w:rPr>
        <w:t>КБК 107</w:t>
      </w:r>
      <w:r w:rsidR="001206D4">
        <w:rPr>
          <w:rFonts w:ascii="Arial" w:hAnsi="Arial" w:cs="Arial"/>
          <w:sz w:val="24"/>
          <w:szCs w:val="24"/>
        </w:rPr>
        <w:t> </w:t>
      </w:r>
      <w:r w:rsidRPr="00EF015E">
        <w:rPr>
          <w:rFonts w:ascii="Arial" w:hAnsi="Arial" w:cs="Arial"/>
          <w:sz w:val="24"/>
          <w:szCs w:val="24"/>
        </w:rPr>
        <w:t>04000</w:t>
      </w:r>
      <w:r w:rsidR="001206D4">
        <w:rPr>
          <w:rFonts w:ascii="Arial" w:hAnsi="Arial" w:cs="Arial"/>
          <w:sz w:val="24"/>
          <w:szCs w:val="24"/>
        </w:rPr>
        <w:t> </w:t>
      </w:r>
      <w:r w:rsidRPr="00EF015E">
        <w:rPr>
          <w:rFonts w:ascii="Arial" w:hAnsi="Arial" w:cs="Arial"/>
          <w:sz w:val="24"/>
          <w:szCs w:val="24"/>
        </w:rPr>
        <w:t>01</w:t>
      </w:r>
      <w:r w:rsidR="001206D4">
        <w:rPr>
          <w:rFonts w:ascii="Arial" w:hAnsi="Arial" w:cs="Arial"/>
          <w:sz w:val="24"/>
          <w:szCs w:val="24"/>
        </w:rPr>
        <w:t> </w:t>
      </w:r>
      <w:r w:rsidRPr="00EF015E">
        <w:rPr>
          <w:rFonts w:ascii="Arial" w:hAnsi="Arial" w:cs="Arial"/>
          <w:sz w:val="24"/>
          <w:szCs w:val="24"/>
        </w:rPr>
        <w:t>0000</w:t>
      </w:r>
      <w:r w:rsidR="001206D4">
        <w:rPr>
          <w:rFonts w:ascii="Arial" w:hAnsi="Arial" w:cs="Arial"/>
          <w:sz w:val="24"/>
          <w:szCs w:val="24"/>
        </w:rPr>
        <w:t> </w:t>
      </w:r>
      <w:r w:rsidRPr="00EF015E">
        <w:rPr>
          <w:rFonts w:ascii="Arial" w:hAnsi="Arial" w:cs="Arial"/>
          <w:sz w:val="24"/>
          <w:szCs w:val="24"/>
        </w:rPr>
        <w:t>110</w:t>
      </w:r>
      <w:r w:rsidR="001206D4">
        <w:rPr>
          <w:rFonts w:ascii="Arial" w:hAnsi="Arial" w:cs="Arial"/>
          <w:sz w:val="24"/>
          <w:szCs w:val="24"/>
        </w:rPr>
        <w:t>      </w:t>
      </w:r>
      <w:r w:rsidR="00227AE1">
        <w:rPr>
          <w:rFonts w:ascii="Arial" w:hAnsi="Arial" w:cs="Arial"/>
          <w:sz w:val="24"/>
          <w:szCs w:val="24"/>
        </w:rPr>
        <w:t>––</w:t>
      </w:r>
      <w:r w:rsidR="00F2253F">
        <w:rPr>
          <w:rFonts w:ascii="Arial" w:hAnsi="Arial" w:cs="Arial"/>
          <w:sz w:val="24"/>
          <w:szCs w:val="24"/>
        </w:rPr>
        <w:t xml:space="preserve"> КБК</w:t>
      </w:r>
      <w:r w:rsidRPr="00EF015E">
        <w:rPr>
          <w:rFonts w:ascii="Arial" w:hAnsi="Arial" w:cs="Arial"/>
          <w:sz w:val="24"/>
          <w:szCs w:val="24"/>
        </w:rPr>
        <w:t>, отражающий величину поступлений сборов за</w:t>
      </w:r>
      <w:r w:rsidR="001206D4">
        <w:rPr>
          <w:rFonts w:ascii="Arial" w:hAnsi="Arial" w:cs="Arial"/>
          <w:sz w:val="24"/>
          <w:szCs w:val="24"/>
        </w:rPr>
        <w:t> </w:t>
      </w:r>
      <w:r w:rsidRPr="00EF015E">
        <w:rPr>
          <w:rFonts w:ascii="Arial" w:hAnsi="Arial" w:cs="Arial"/>
          <w:sz w:val="24"/>
          <w:szCs w:val="24"/>
        </w:rPr>
        <w:t>пользование объектами животного мира и</w:t>
      </w:r>
      <w:r w:rsidR="001206D4">
        <w:rPr>
          <w:rFonts w:ascii="Arial" w:hAnsi="Arial" w:cs="Arial"/>
          <w:sz w:val="24"/>
          <w:szCs w:val="24"/>
        </w:rPr>
        <w:t> </w:t>
      </w:r>
      <w:r w:rsidRPr="00EF015E">
        <w:rPr>
          <w:rFonts w:ascii="Arial" w:hAnsi="Arial" w:cs="Arial"/>
          <w:sz w:val="24"/>
          <w:szCs w:val="24"/>
        </w:rPr>
        <w:t>за</w:t>
      </w:r>
      <w:r w:rsidR="001206D4">
        <w:rPr>
          <w:rFonts w:ascii="Arial" w:hAnsi="Arial" w:cs="Arial"/>
          <w:sz w:val="24"/>
          <w:szCs w:val="24"/>
        </w:rPr>
        <w:t> </w:t>
      </w:r>
      <w:r w:rsidRPr="00EF015E">
        <w:rPr>
          <w:rFonts w:ascii="Arial" w:hAnsi="Arial" w:cs="Arial"/>
          <w:sz w:val="24"/>
          <w:szCs w:val="24"/>
        </w:rPr>
        <w:t>пользование объектами водных биологических ресурсов в субъекте Российской Федерации, руб</w:t>
      </w:r>
      <w:r w:rsidR="00227AE1">
        <w:rPr>
          <w:rFonts w:ascii="Arial" w:hAnsi="Arial" w:cs="Arial"/>
          <w:sz w:val="24"/>
          <w:szCs w:val="24"/>
        </w:rPr>
        <w:t>лей</w:t>
      </w:r>
      <w:r w:rsidR="00F2253F">
        <w:rPr>
          <w:rFonts w:ascii="Arial" w:hAnsi="Arial" w:cs="Arial"/>
          <w:sz w:val="24"/>
          <w:szCs w:val="24"/>
        </w:rPr>
        <w:t xml:space="preserve"> (с учетом актуальной редакции </w:t>
      </w:r>
      <w:r w:rsidR="001206D4">
        <w:rPr>
          <w:rFonts w:ascii="Arial" w:hAnsi="Arial" w:cs="Arial"/>
          <w:sz w:val="24"/>
          <w:szCs w:val="24"/>
        </w:rPr>
        <w:t>К</w:t>
      </w:r>
      <w:r w:rsidR="00F2253F">
        <w:rPr>
          <w:rFonts w:ascii="Arial" w:hAnsi="Arial" w:cs="Arial"/>
          <w:sz w:val="24"/>
          <w:szCs w:val="24"/>
        </w:rPr>
        <w:t>БК)</w:t>
      </w:r>
      <w:r w:rsidRPr="00EF015E">
        <w:rPr>
          <w:rFonts w:ascii="Arial" w:hAnsi="Arial" w:cs="Arial"/>
          <w:sz w:val="24"/>
          <w:szCs w:val="24"/>
        </w:rPr>
        <w:t>;</w:t>
      </w:r>
    </w:p>
    <w:p w14:paraId="10797E07" w14:textId="405B4F49" w:rsidR="00DA6F69" w:rsidRPr="00EF015E" w:rsidRDefault="00DA6F69" w:rsidP="00275B43">
      <w:pPr>
        <w:spacing w:line="360" w:lineRule="auto"/>
        <w:ind w:left="4253" w:hanging="3827"/>
        <w:contextualSpacing/>
        <w:jc w:val="both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>КБК 112</w:t>
      </w:r>
      <w:r w:rsidR="001206D4">
        <w:rPr>
          <w:rFonts w:ascii="Arial" w:hAnsi="Arial" w:cs="Arial"/>
          <w:sz w:val="24"/>
          <w:szCs w:val="24"/>
        </w:rPr>
        <w:t> </w:t>
      </w:r>
      <w:r w:rsidRPr="00EF015E">
        <w:rPr>
          <w:rFonts w:ascii="Arial" w:hAnsi="Arial" w:cs="Arial"/>
          <w:sz w:val="24"/>
          <w:szCs w:val="24"/>
        </w:rPr>
        <w:t>04000</w:t>
      </w:r>
      <w:r w:rsidR="001206D4">
        <w:rPr>
          <w:rFonts w:ascii="Arial" w:hAnsi="Arial" w:cs="Arial"/>
          <w:sz w:val="24"/>
          <w:szCs w:val="24"/>
        </w:rPr>
        <w:t> </w:t>
      </w:r>
      <w:r w:rsidRPr="00EF015E">
        <w:rPr>
          <w:rFonts w:ascii="Arial" w:hAnsi="Arial" w:cs="Arial"/>
          <w:sz w:val="24"/>
          <w:szCs w:val="24"/>
        </w:rPr>
        <w:t>00</w:t>
      </w:r>
      <w:r w:rsidR="001206D4">
        <w:rPr>
          <w:rFonts w:ascii="Arial" w:hAnsi="Arial" w:cs="Arial"/>
          <w:sz w:val="24"/>
          <w:szCs w:val="24"/>
        </w:rPr>
        <w:t> </w:t>
      </w:r>
      <w:r w:rsidRPr="00EF015E">
        <w:rPr>
          <w:rFonts w:ascii="Arial" w:hAnsi="Arial" w:cs="Arial"/>
          <w:sz w:val="24"/>
          <w:szCs w:val="24"/>
        </w:rPr>
        <w:t>0000</w:t>
      </w:r>
      <w:r w:rsidR="001206D4">
        <w:rPr>
          <w:rFonts w:ascii="Arial" w:hAnsi="Arial" w:cs="Arial"/>
          <w:sz w:val="24"/>
          <w:szCs w:val="24"/>
        </w:rPr>
        <w:t> </w:t>
      </w:r>
      <w:r w:rsidRPr="00EF015E">
        <w:rPr>
          <w:rFonts w:ascii="Arial" w:hAnsi="Arial" w:cs="Arial"/>
          <w:sz w:val="24"/>
          <w:szCs w:val="24"/>
        </w:rPr>
        <w:t>120</w:t>
      </w:r>
      <w:r w:rsidR="001206D4">
        <w:rPr>
          <w:rFonts w:ascii="Arial" w:hAnsi="Arial" w:cs="Arial"/>
          <w:sz w:val="24"/>
          <w:szCs w:val="24"/>
        </w:rPr>
        <w:t>   </w:t>
      </w:r>
      <w:r w:rsidR="001206D4" w:rsidRPr="001206D4">
        <w:rPr>
          <w:rFonts w:ascii="Arial" w:hAnsi="Arial" w:cs="Arial"/>
          <w:sz w:val="24"/>
          <w:szCs w:val="24"/>
        </w:rPr>
        <w:t>––</w:t>
      </w:r>
      <w:r w:rsidR="001206D4">
        <w:rPr>
          <w:rFonts w:ascii="Arial" w:hAnsi="Arial" w:cs="Arial"/>
          <w:sz w:val="24"/>
          <w:szCs w:val="24"/>
        </w:rPr>
        <w:t> </w:t>
      </w:r>
      <w:r w:rsidR="00F2253F">
        <w:rPr>
          <w:rFonts w:ascii="Arial" w:hAnsi="Arial" w:cs="Arial"/>
          <w:sz w:val="24"/>
          <w:szCs w:val="24"/>
        </w:rPr>
        <w:t>КБК</w:t>
      </w:r>
      <w:r w:rsidRPr="00EF015E">
        <w:rPr>
          <w:rFonts w:ascii="Arial" w:hAnsi="Arial" w:cs="Arial"/>
          <w:sz w:val="24"/>
          <w:szCs w:val="24"/>
        </w:rPr>
        <w:t>, отражающий величину поступлений платежей за использование лесов в субъекте Российской Федерации, руб</w:t>
      </w:r>
      <w:r w:rsidR="00227AE1">
        <w:rPr>
          <w:rFonts w:ascii="Arial" w:hAnsi="Arial" w:cs="Arial"/>
          <w:sz w:val="24"/>
          <w:szCs w:val="24"/>
        </w:rPr>
        <w:t>лей</w:t>
      </w:r>
      <w:r w:rsidR="00F2253F">
        <w:rPr>
          <w:rFonts w:ascii="Arial" w:hAnsi="Arial" w:cs="Arial"/>
          <w:sz w:val="24"/>
          <w:szCs w:val="24"/>
        </w:rPr>
        <w:t xml:space="preserve"> (с учетом актуальной редакции КБК)</w:t>
      </w:r>
      <w:r w:rsidRPr="00EF015E">
        <w:rPr>
          <w:rFonts w:ascii="Arial" w:hAnsi="Arial" w:cs="Arial"/>
          <w:sz w:val="24"/>
          <w:szCs w:val="24"/>
        </w:rPr>
        <w:t>;</w:t>
      </w:r>
    </w:p>
    <w:p w14:paraId="1FE4893E" w14:textId="4FB084EF" w:rsidR="00AC6E57" w:rsidRDefault="00DA6F69" w:rsidP="00275B43">
      <w:pPr>
        <w:spacing w:line="360" w:lineRule="auto"/>
        <w:ind w:left="4253" w:hanging="3827"/>
        <w:contextualSpacing/>
        <w:jc w:val="both"/>
        <w:textAlignment w:val="center"/>
        <w:rPr>
          <w:rFonts w:ascii="Arial" w:eastAsia="Times New Roman" w:hAnsi="Arial" w:cs="Arial"/>
          <w:sz w:val="24"/>
          <w:szCs w:val="24"/>
        </w:rPr>
      </w:pPr>
      <w:r w:rsidRPr="00EF015E">
        <w:rPr>
          <w:rFonts w:ascii="Arial" w:eastAsia="Times New Roman" w:hAnsi="Arial" w:cs="Arial"/>
          <w:bCs/>
          <w:kern w:val="24"/>
          <w:sz w:val="24"/>
          <w:szCs w:val="24"/>
        </w:rPr>
        <w:t>ЧР</w:t>
      </w:r>
      <w:r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</w:rPr>
        <w:t>ОКВЭДА</w:t>
      </w:r>
      <w:proofErr w:type="spellStart"/>
      <w:r w:rsidRPr="00EF015E">
        <w:rPr>
          <w:rFonts w:ascii="Arial" w:eastAsia="Times New Roman" w:hAnsi="Arial" w:cs="Arial"/>
          <w:bCs/>
          <w:kern w:val="24"/>
          <w:position w:val="4"/>
          <w:sz w:val="24"/>
          <w:szCs w:val="24"/>
          <w:vertAlign w:val="superscript"/>
        </w:rPr>
        <w:t>Суб</w:t>
      </w:r>
      <w:proofErr w:type="spellEnd"/>
      <w:r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</w:rPr>
        <w:t xml:space="preserve"> </w:t>
      </w:r>
      <w:r w:rsidR="001206D4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</w:rPr>
        <w:t>                                                 </w:t>
      </w:r>
      <w:r w:rsidR="00227AE1">
        <w:rPr>
          <w:rFonts w:ascii="Arial" w:hAnsi="Arial" w:cs="Arial"/>
          <w:sz w:val="24"/>
          <w:szCs w:val="24"/>
        </w:rPr>
        <w:t>––</w:t>
      </w:r>
      <w:r w:rsidRPr="00EF015E">
        <w:rPr>
          <w:rFonts w:ascii="Arial" w:hAnsi="Arial" w:cs="Arial"/>
          <w:sz w:val="24"/>
          <w:szCs w:val="24"/>
        </w:rPr>
        <w:t xml:space="preserve"> суммарное число </w:t>
      </w:r>
      <w:r w:rsidRPr="00EF015E">
        <w:rPr>
          <w:rFonts w:ascii="Arial" w:eastAsia="Times New Roman" w:hAnsi="Arial" w:cs="Arial"/>
          <w:sz w:val="24"/>
          <w:szCs w:val="24"/>
        </w:rPr>
        <w:t xml:space="preserve">работников крупных и средних предприятий </w:t>
      </w:r>
      <w:r w:rsidRPr="00EF015E">
        <w:rPr>
          <w:rFonts w:ascii="Arial" w:hAnsi="Arial" w:cs="Arial"/>
          <w:sz w:val="24"/>
          <w:szCs w:val="24"/>
        </w:rPr>
        <w:t>(</w:t>
      </w:r>
      <w:r w:rsidRPr="00EF015E">
        <w:rPr>
          <w:rFonts w:ascii="Arial" w:hAnsi="Arial" w:cs="Arial"/>
          <w:sz w:val="24"/>
          <w:szCs w:val="24"/>
        </w:rPr>
        <w:object w:dxaOrig="1160" w:dyaOrig="620" w14:anchorId="7E9A80F0">
          <v:shape id="_x0000_i1043" type="#_x0000_t75" style="width:36.5pt;height:20.5pt" o:ole="">
            <v:imagedata r:id="rId64" o:title=""/>
          </v:shape>
          <o:OLEObject Type="Embed" ProgID="Equation.DSMT4" ShapeID="_x0000_i1043" DrawAspect="Content" ObjectID="_1773643487" r:id="rId65"/>
        </w:object>
      </w:r>
      <w:r w:rsidRPr="00EF015E">
        <w:rPr>
          <w:rFonts w:ascii="Arial" w:hAnsi="Arial" w:cs="Arial"/>
          <w:sz w:val="24"/>
          <w:szCs w:val="24"/>
        </w:rPr>
        <w:t>)</w:t>
      </w:r>
      <w:r w:rsidRPr="00EF015E">
        <w:rPr>
          <w:rFonts w:ascii="Arial" w:eastAsia="Times New Roman" w:hAnsi="Arial" w:cs="Arial"/>
          <w:sz w:val="24"/>
          <w:szCs w:val="24"/>
        </w:rPr>
        <w:t>, а также СМП и ИП</w:t>
      </w:r>
      <w:r w:rsidR="001206D4">
        <w:rPr>
          <w:rFonts w:ascii="Arial" w:eastAsia="Times New Roman" w:hAnsi="Arial" w:cs="Arial"/>
          <w:sz w:val="24"/>
          <w:szCs w:val="24"/>
        </w:rPr>
        <w:br/>
      </w:r>
      <w:r w:rsidRPr="00EF015E">
        <w:rPr>
          <w:rFonts w:ascii="Arial" w:hAnsi="Arial" w:cs="Arial"/>
          <w:sz w:val="24"/>
          <w:szCs w:val="24"/>
        </w:rPr>
        <w:t>(</w:t>
      </w:r>
      <w:r w:rsidRPr="00EF015E">
        <w:rPr>
          <w:rFonts w:ascii="Arial" w:hAnsi="Arial" w:cs="Arial"/>
          <w:sz w:val="24"/>
          <w:szCs w:val="24"/>
        </w:rPr>
        <w:object w:dxaOrig="1219" w:dyaOrig="620" w14:anchorId="08517BF7">
          <v:shape id="_x0000_i1044" type="#_x0000_t75" style="width:46.5pt;height:20.5pt" o:ole="">
            <v:imagedata r:id="rId66" o:title=""/>
          </v:shape>
          <o:OLEObject Type="Embed" ProgID="Equation.DSMT4" ShapeID="_x0000_i1044" DrawAspect="Content" ObjectID="_1773643488" r:id="rId67"/>
        </w:object>
      </w:r>
      <w:r w:rsidRPr="00EF015E">
        <w:rPr>
          <w:rFonts w:ascii="Arial" w:hAnsi="Arial" w:cs="Arial"/>
          <w:sz w:val="24"/>
          <w:szCs w:val="24"/>
        </w:rPr>
        <w:t xml:space="preserve">) </w:t>
      </w:r>
      <w:r w:rsidRPr="00EF015E">
        <w:rPr>
          <w:rFonts w:ascii="Arial" w:eastAsia="Times New Roman" w:hAnsi="Arial" w:cs="Arial"/>
          <w:sz w:val="24"/>
          <w:szCs w:val="24"/>
        </w:rPr>
        <w:t>по разделу ОКВЭД А «</w:t>
      </w:r>
      <w:r w:rsidR="001206D4">
        <w:rPr>
          <w:rFonts w:ascii="Arial" w:eastAsia="Times New Roman" w:hAnsi="Arial" w:cs="Arial"/>
          <w:sz w:val="24"/>
          <w:szCs w:val="24"/>
        </w:rPr>
        <w:t>С</w:t>
      </w:r>
      <w:r w:rsidRPr="00EF015E">
        <w:rPr>
          <w:rFonts w:ascii="Arial" w:eastAsia="Times New Roman" w:hAnsi="Arial" w:cs="Arial"/>
          <w:sz w:val="24"/>
          <w:szCs w:val="24"/>
        </w:rPr>
        <w:t xml:space="preserve">ельское, </w:t>
      </w:r>
      <w:r w:rsidRPr="00EF015E">
        <w:rPr>
          <w:rFonts w:ascii="Arial" w:eastAsia="Times New Roman" w:hAnsi="Arial" w:cs="Arial"/>
          <w:sz w:val="24"/>
          <w:szCs w:val="24"/>
        </w:rPr>
        <w:lastRenderedPageBreak/>
        <w:t>лесное хозяйство, охота, рыболовство и</w:t>
      </w:r>
      <w:r w:rsidR="001206D4">
        <w:rPr>
          <w:rFonts w:ascii="Arial" w:eastAsia="Times New Roman" w:hAnsi="Arial" w:cs="Arial"/>
          <w:sz w:val="24"/>
          <w:szCs w:val="24"/>
        </w:rPr>
        <w:t> </w:t>
      </w:r>
      <w:r w:rsidRPr="00EF015E">
        <w:rPr>
          <w:rFonts w:ascii="Arial" w:eastAsia="Times New Roman" w:hAnsi="Arial" w:cs="Arial"/>
          <w:sz w:val="24"/>
          <w:szCs w:val="24"/>
        </w:rPr>
        <w:t>рыбоводство» в субъекте</w:t>
      </w:r>
      <w:r w:rsidR="00F2253F">
        <w:rPr>
          <w:rFonts w:ascii="Arial" w:eastAsia="Times New Roman" w:hAnsi="Arial" w:cs="Arial"/>
          <w:sz w:val="24"/>
          <w:szCs w:val="24"/>
        </w:rPr>
        <w:t xml:space="preserve"> РФ</w:t>
      </w:r>
      <w:r w:rsidRPr="00EF015E">
        <w:rPr>
          <w:rFonts w:ascii="Arial" w:eastAsia="Times New Roman" w:hAnsi="Arial" w:cs="Arial"/>
          <w:sz w:val="24"/>
          <w:szCs w:val="24"/>
        </w:rPr>
        <w:t>, чел</w:t>
      </w:r>
      <w:r w:rsidR="00227AE1">
        <w:rPr>
          <w:rFonts w:ascii="Arial" w:eastAsia="Times New Roman" w:hAnsi="Arial" w:cs="Arial"/>
          <w:sz w:val="24"/>
          <w:szCs w:val="24"/>
        </w:rPr>
        <w:t>овек;</w:t>
      </w:r>
    </w:p>
    <w:p w14:paraId="1D71D9EE" w14:textId="468B09F0" w:rsidR="00DA6F69" w:rsidRDefault="001206D4" w:rsidP="00275B43">
      <w:pPr>
        <w:spacing w:line="360" w:lineRule="auto"/>
        <w:ind w:firstLine="709"/>
        <w:contextualSpacing/>
        <w:jc w:val="both"/>
        <w:textAlignment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</w:t>
      </w:r>
      <w:r w:rsidR="00DA6F69" w:rsidRPr="00EF015E">
        <w:rPr>
          <w:rFonts w:ascii="Arial" w:eastAsia="Times New Roman" w:hAnsi="Arial" w:cs="Arial"/>
          <w:sz w:val="24"/>
          <w:szCs w:val="24"/>
        </w:rPr>
        <w:t xml:space="preserve"> удельный</w:t>
      </w:r>
      <w:r w:rsidR="00DA6F69" w:rsidRPr="00EF015E">
        <w:rPr>
          <w:rFonts w:ascii="Arial" w:hAnsi="Arial" w:cs="Arial"/>
          <w:sz w:val="24"/>
          <w:szCs w:val="24"/>
        </w:rPr>
        <w:t xml:space="preserve"> показатель поступлений </w:t>
      </w:r>
      <w:r w:rsidR="002E5F8C">
        <w:rPr>
          <w:rFonts w:ascii="Arial" w:hAnsi="Arial" w:cs="Arial"/>
          <w:sz w:val="24"/>
          <w:szCs w:val="24"/>
        </w:rPr>
        <w:t xml:space="preserve">налогов </w:t>
      </w:r>
      <w:r w:rsidR="00DA6F69" w:rsidRPr="00EF015E">
        <w:rPr>
          <w:rFonts w:ascii="Arial" w:hAnsi="Arial" w:cs="Arial"/>
          <w:sz w:val="24"/>
          <w:szCs w:val="24"/>
        </w:rPr>
        <w:t>на добычу полезных ископаемых в</w:t>
      </w:r>
      <w:r w:rsidR="002E5F8C">
        <w:rPr>
          <w:rFonts w:ascii="Arial" w:hAnsi="Arial" w:cs="Arial"/>
          <w:sz w:val="24"/>
          <w:szCs w:val="24"/>
        </w:rPr>
        <w:t> </w:t>
      </w:r>
      <w:r w:rsidR="00DA6F69" w:rsidRPr="00EF015E">
        <w:rPr>
          <w:rFonts w:ascii="Arial" w:hAnsi="Arial" w:cs="Arial"/>
          <w:sz w:val="24"/>
          <w:szCs w:val="24"/>
        </w:rPr>
        <w:t>бюджет субъекта Российской Федерации с 1 рабочего места по разделам ОКВЭД (</w:t>
      </w:r>
      <w:r w:rsidR="00DA6F69" w:rsidRPr="00EF015E">
        <w:rPr>
          <w:rFonts w:ascii="Arial" w:eastAsia="+mn-ea" w:hAnsi="Arial" w:cs="Arial"/>
          <w:bCs/>
          <w:kern w:val="24"/>
          <w:sz w:val="24"/>
          <w:szCs w:val="24"/>
        </w:rPr>
        <w:t>∆Д</w:t>
      </w:r>
      <w:r w:rsidR="00DA6F69" w:rsidRPr="00EF015E">
        <w:rPr>
          <w:rFonts w:ascii="Arial" w:eastAsia="+mn-ea" w:hAnsi="Arial" w:cs="Arial"/>
          <w:bCs/>
          <w:kern w:val="24"/>
          <w:position w:val="-5"/>
          <w:sz w:val="24"/>
          <w:szCs w:val="24"/>
          <w:vertAlign w:val="subscript"/>
        </w:rPr>
        <w:t>ОКВЭДВ</w:t>
      </w:r>
      <w:proofErr w:type="spellStart"/>
      <w:r w:rsidR="00DA6F69" w:rsidRPr="00EF015E">
        <w:rPr>
          <w:rFonts w:ascii="Arial" w:eastAsia="+mn-ea" w:hAnsi="Arial" w:cs="Arial"/>
          <w:bCs/>
          <w:kern w:val="24"/>
          <w:position w:val="6"/>
          <w:sz w:val="24"/>
          <w:szCs w:val="24"/>
          <w:vertAlign w:val="superscript"/>
        </w:rPr>
        <w:t>ПРсуб</w:t>
      </w:r>
      <w:proofErr w:type="spellEnd"/>
      <w:r w:rsidR="00DA6F69" w:rsidRPr="00EF015E">
        <w:rPr>
          <w:rFonts w:ascii="Arial" w:hAnsi="Arial" w:cs="Arial"/>
          <w:sz w:val="24"/>
          <w:szCs w:val="24"/>
        </w:rPr>
        <w:t>)</w:t>
      </w:r>
      <w:r w:rsidR="00DA6F69" w:rsidRPr="00EF015E">
        <w:rPr>
          <w:rFonts w:ascii="Arial" w:eastAsia="Times New Roman" w:hAnsi="Arial" w:cs="Arial"/>
          <w:sz w:val="24"/>
          <w:szCs w:val="24"/>
        </w:rPr>
        <w:t>:</w:t>
      </w:r>
    </w:p>
    <w:p w14:paraId="5F092011" w14:textId="77777777" w:rsidR="00275B43" w:rsidRPr="00EF015E" w:rsidRDefault="00275B43" w:rsidP="00275B43">
      <w:pPr>
        <w:spacing w:line="360" w:lineRule="auto"/>
        <w:ind w:firstLine="709"/>
        <w:contextualSpacing/>
        <w:jc w:val="both"/>
        <w:textAlignment w:val="center"/>
        <w:rPr>
          <w:rFonts w:ascii="Arial" w:eastAsia="Times New Roman" w:hAnsi="Arial" w:cs="Arial"/>
          <w:sz w:val="24"/>
          <w:szCs w:val="24"/>
        </w:rPr>
      </w:pPr>
    </w:p>
    <w:p w14:paraId="33C24119" w14:textId="7C200AE2" w:rsidR="00DA6F69" w:rsidRDefault="00DA6F69" w:rsidP="00054BEA">
      <w:pPr>
        <w:spacing w:line="360" w:lineRule="auto"/>
        <w:ind w:firstLine="709"/>
        <w:contextualSpacing/>
        <w:jc w:val="right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position w:val="-32"/>
          <w:sz w:val="24"/>
          <w:szCs w:val="24"/>
        </w:rPr>
        <w:object w:dxaOrig="6540" w:dyaOrig="680" w14:anchorId="390D611D">
          <v:shape id="_x0000_i1045" type="#_x0000_t75" style="width:272.5pt;height:31pt" o:ole="">
            <v:imagedata r:id="rId68" o:title=""/>
          </v:shape>
          <o:OLEObject Type="Embed" ProgID="Equation.DSMT4" ShapeID="_x0000_i1045" DrawAspect="Content" ObjectID="_1773643489" r:id="rId69"/>
        </w:object>
      </w:r>
      <w:r w:rsidRPr="00EF015E">
        <w:rPr>
          <w:rFonts w:ascii="Arial" w:hAnsi="Arial" w:cs="Arial"/>
          <w:sz w:val="24"/>
          <w:szCs w:val="24"/>
        </w:rPr>
        <w:t>, руб./1 раб</w:t>
      </w:r>
      <w:r w:rsidR="00227AE1">
        <w:rPr>
          <w:rFonts w:ascii="Arial" w:hAnsi="Arial" w:cs="Arial"/>
          <w:sz w:val="24"/>
          <w:szCs w:val="24"/>
        </w:rPr>
        <w:t>очее</w:t>
      </w:r>
      <w:r w:rsidRPr="00EF015E">
        <w:rPr>
          <w:rFonts w:ascii="Arial" w:hAnsi="Arial" w:cs="Arial"/>
          <w:sz w:val="24"/>
          <w:szCs w:val="24"/>
        </w:rPr>
        <w:t xml:space="preserve"> место (13)</w:t>
      </w:r>
    </w:p>
    <w:p w14:paraId="744E70B7" w14:textId="77777777" w:rsidR="00275B43" w:rsidRDefault="00275B43" w:rsidP="00054BEA">
      <w:pPr>
        <w:spacing w:line="360" w:lineRule="auto"/>
        <w:ind w:firstLine="709"/>
        <w:contextualSpacing/>
        <w:jc w:val="right"/>
        <w:rPr>
          <w:rFonts w:ascii="Arial" w:hAnsi="Arial" w:cs="Arial"/>
          <w:sz w:val="24"/>
          <w:szCs w:val="24"/>
        </w:rPr>
      </w:pPr>
    </w:p>
    <w:p w14:paraId="3E483A6B" w14:textId="77777777" w:rsidR="00227AE1" w:rsidRPr="00EF015E" w:rsidRDefault="00227AE1" w:rsidP="00054BEA">
      <w:pPr>
        <w:spacing w:line="360" w:lineRule="auto"/>
        <w:ind w:firstLine="709"/>
        <w:contextualSpacing/>
        <w:jc w:val="right"/>
        <w:rPr>
          <w:rFonts w:ascii="Arial" w:hAnsi="Arial" w:cs="Arial"/>
          <w:sz w:val="24"/>
          <w:szCs w:val="24"/>
        </w:rPr>
      </w:pPr>
    </w:p>
    <w:p w14:paraId="73F5E8A5" w14:textId="17E93496" w:rsidR="00DA6F69" w:rsidRPr="00EF015E" w:rsidRDefault="00DA6F69" w:rsidP="00275B43">
      <w:pPr>
        <w:tabs>
          <w:tab w:val="left" w:pos="426"/>
        </w:tabs>
        <w:spacing w:line="360" w:lineRule="auto"/>
        <w:ind w:left="3969" w:hanging="3969"/>
        <w:contextualSpacing/>
        <w:jc w:val="both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>где</w:t>
      </w:r>
      <w:r w:rsidRPr="00EF015E">
        <w:rPr>
          <w:rFonts w:ascii="Arial" w:eastAsia="Times New Roman" w:hAnsi="Arial" w:cs="Arial"/>
          <w:bCs/>
          <w:kern w:val="24"/>
          <w:sz w:val="24"/>
          <w:szCs w:val="24"/>
        </w:rPr>
        <w:t xml:space="preserve"> </w:t>
      </w:r>
      <w:r w:rsidRPr="00EF015E">
        <w:rPr>
          <w:rFonts w:ascii="Arial" w:hAnsi="Arial" w:cs="Arial"/>
          <w:sz w:val="24"/>
          <w:szCs w:val="24"/>
        </w:rPr>
        <w:t>КБК</w:t>
      </w:r>
      <w:r w:rsidR="003A2946">
        <w:rPr>
          <w:rFonts w:ascii="Arial" w:hAnsi="Arial" w:cs="Arial"/>
          <w:sz w:val="24"/>
          <w:szCs w:val="24"/>
        </w:rPr>
        <w:t> </w:t>
      </w:r>
      <w:r w:rsidRPr="00EF015E">
        <w:rPr>
          <w:rFonts w:ascii="Arial" w:hAnsi="Arial" w:cs="Arial"/>
          <w:sz w:val="24"/>
          <w:szCs w:val="24"/>
        </w:rPr>
        <w:t>107</w:t>
      </w:r>
      <w:r w:rsidR="003A2946">
        <w:rPr>
          <w:rFonts w:ascii="Arial" w:hAnsi="Arial" w:cs="Arial"/>
          <w:sz w:val="24"/>
          <w:szCs w:val="24"/>
        </w:rPr>
        <w:t> </w:t>
      </w:r>
      <w:r w:rsidRPr="00EF015E">
        <w:rPr>
          <w:rFonts w:ascii="Arial" w:hAnsi="Arial" w:cs="Arial"/>
          <w:sz w:val="24"/>
          <w:szCs w:val="24"/>
        </w:rPr>
        <w:t>01000</w:t>
      </w:r>
      <w:r w:rsidR="003A2946">
        <w:rPr>
          <w:rFonts w:ascii="Arial" w:hAnsi="Arial" w:cs="Arial"/>
          <w:sz w:val="24"/>
          <w:szCs w:val="24"/>
        </w:rPr>
        <w:t> </w:t>
      </w:r>
      <w:r w:rsidRPr="00EF015E">
        <w:rPr>
          <w:rFonts w:ascii="Arial" w:hAnsi="Arial" w:cs="Arial"/>
          <w:sz w:val="24"/>
          <w:szCs w:val="24"/>
        </w:rPr>
        <w:t>01</w:t>
      </w:r>
      <w:r w:rsidR="003A2946">
        <w:rPr>
          <w:rFonts w:ascii="Arial" w:hAnsi="Arial" w:cs="Arial"/>
          <w:sz w:val="24"/>
          <w:szCs w:val="24"/>
        </w:rPr>
        <w:t> </w:t>
      </w:r>
      <w:r w:rsidRPr="00EF015E">
        <w:rPr>
          <w:rFonts w:ascii="Arial" w:hAnsi="Arial" w:cs="Arial"/>
          <w:sz w:val="24"/>
          <w:szCs w:val="24"/>
        </w:rPr>
        <w:t>0000</w:t>
      </w:r>
      <w:r w:rsidR="003A2946">
        <w:rPr>
          <w:rFonts w:ascii="Arial" w:hAnsi="Arial" w:cs="Arial"/>
          <w:sz w:val="24"/>
          <w:szCs w:val="24"/>
        </w:rPr>
        <w:t> </w:t>
      </w:r>
      <w:r w:rsidRPr="00EF015E">
        <w:rPr>
          <w:rFonts w:ascii="Arial" w:hAnsi="Arial" w:cs="Arial"/>
          <w:sz w:val="24"/>
          <w:szCs w:val="24"/>
        </w:rPr>
        <w:t xml:space="preserve">110 </w:t>
      </w:r>
      <w:r w:rsidR="00B7021C">
        <w:rPr>
          <w:rFonts w:ascii="Arial" w:hAnsi="Arial" w:cs="Arial"/>
          <w:sz w:val="24"/>
          <w:szCs w:val="24"/>
        </w:rPr>
        <w:t>––</w:t>
      </w:r>
      <w:r w:rsidR="00F2253F">
        <w:rPr>
          <w:rFonts w:ascii="Arial" w:hAnsi="Arial" w:cs="Arial"/>
          <w:sz w:val="24"/>
          <w:szCs w:val="24"/>
        </w:rPr>
        <w:t xml:space="preserve"> КБК</w:t>
      </w:r>
      <w:r w:rsidRPr="00EF015E">
        <w:rPr>
          <w:rFonts w:ascii="Arial" w:hAnsi="Arial" w:cs="Arial"/>
          <w:sz w:val="24"/>
          <w:szCs w:val="24"/>
        </w:rPr>
        <w:t>, отражающий величину поступлений налогов на добычу полезных ископаемых в субъекте</w:t>
      </w:r>
      <w:r w:rsidR="00F2253F">
        <w:rPr>
          <w:rFonts w:ascii="Arial" w:hAnsi="Arial" w:cs="Arial"/>
          <w:sz w:val="24"/>
          <w:szCs w:val="24"/>
        </w:rPr>
        <w:t xml:space="preserve"> РФ</w:t>
      </w:r>
      <w:r w:rsidRPr="00EF015E">
        <w:rPr>
          <w:rFonts w:ascii="Arial" w:hAnsi="Arial" w:cs="Arial"/>
          <w:sz w:val="24"/>
          <w:szCs w:val="24"/>
        </w:rPr>
        <w:t>, руб</w:t>
      </w:r>
      <w:r w:rsidR="00701D78">
        <w:rPr>
          <w:rFonts w:ascii="Arial" w:hAnsi="Arial" w:cs="Arial"/>
          <w:sz w:val="24"/>
          <w:szCs w:val="24"/>
        </w:rPr>
        <w:t>лей</w:t>
      </w:r>
      <w:r w:rsidR="00F2253F">
        <w:rPr>
          <w:rFonts w:ascii="Arial" w:hAnsi="Arial" w:cs="Arial"/>
          <w:sz w:val="24"/>
          <w:szCs w:val="24"/>
        </w:rPr>
        <w:t xml:space="preserve"> (с учетом актуальной редакции КБК)</w:t>
      </w:r>
      <w:r w:rsidRPr="00EF015E">
        <w:rPr>
          <w:rFonts w:ascii="Arial" w:hAnsi="Arial" w:cs="Arial"/>
          <w:sz w:val="24"/>
          <w:szCs w:val="24"/>
        </w:rPr>
        <w:t>;</w:t>
      </w:r>
    </w:p>
    <w:p w14:paraId="3BEAF09C" w14:textId="3C48C479" w:rsidR="00DA6F69" w:rsidRPr="00EF015E" w:rsidRDefault="00B7021C" w:rsidP="00275B43">
      <w:pPr>
        <w:spacing w:line="360" w:lineRule="auto"/>
        <w:ind w:left="3828" w:hanging="3828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DA6F69" w:rsidRPr="00EF015E">
        <w:rPr>
          <w:rFonts w:ascii="Arial" w:hAnsi="Arial" w:cs="Arial"/>
          <w:sz w:val="24"/>
          <w:szCs w:val="24"/>
        </w:rPr>
        <w:t>КБК</w:t>
      </w:r>
      <w:r w:rsidR="003A2946">
        <w:rPr>
          <w:rFonts w:ascii="Arial" w:hAnsi="Arial" w:cs="Arial"/>
          <w:sz w:val="24"/>
          <w:szCs w:val="24"/>
        </w:rPr>
        <w:t> </w:t>
      </w:r>
      <w:r w:rsidR="00DA6F69" w:rsidRPr="00EF015E">
        <w:rPr>
          <w:rFonts w:ascii="Arial" w:hAnsi="Arial" w:cs="Arial"/>
          <w:sz w:val="24"/>
          <w:szCs w:val="24"/>
        </w:rPr>
        <w:t>107</w:t>
      </w:r>
      <w:r w:rsidR="003A2946">
        <w:rPr>
          <w:rFonts w:ascii="Arial" w:hAnsi="Arial" w:cs="Arial"/>
          <w:sz w:val="24"/>
          <w:szCs w:val="24"/>
        </w:rPr>
        <w:t> </w:t>
      </w:r>
      <w:r w:rsidR="00DA6F69" w:rsidRPr="00EF015E">
        <w:rPr>
          <w:rFonts w:ascii="Arial" w:hAnsi="Arial" w:cs="Arial"/>
          <w:sz w:val="24"/>
          <w:szCs w:val="24"/>
        </w:rPr>
        <w:t>02020</w:t>
      </w:r>
      <w:r w:rsidR="003A2946">
        <w:rPr>
          <w:rFonts w:ascii="Arial" w:hAnsi="Arial" w:cs="Arial"/>
          <w:sz w:val="24"/>
          <w:szCs w:val="24"/>
        </w:rPr>
        <w:t> </w:t>
      </w:r>
      <w:r w:rsidR="00DA6F69" w:rsidRPr="00EF015E">
        <w:rPr>
          <w:rFonts w:ascii="Arial" w:hAnsi="Arial" w:cs="Arial"/>
          <w:sz w:val="24"/>
          <w:szCs w:val="24"/>
        </w:rPr>
        <w:t>01</w:t>
      </w:r>
      <w:r w:rsidR="003A2946">
        <w:rPr>
          <w:rFonts w:ascii="Arial" w:hAnsi="Arial" w:cs="Arial"/>
          <w:sz w:val="24"/>
          <w:szCs w:val="24"/>
        </w:rPr>
        <w:t> </w:t>
      </w:r>
      <w:r w:rsidR="00DA6F69" w:rsidRPr="00EF015E">
        <w:rPr>
          <w:rFonts w:ascii="Arial" w:hAnsi="Arial" w:cs="Arial"/>
          <w:sz w:val="24"/>
          <w:szCs w:val="24"/>
        </w:rPr>
        <w:t>0000</w:t>
      </w:r>
      <w:r w:rsidR="003A2946">
        <w:rPr>
          <w:rFonts w:ascii="Arial" w:hAnsi="Arial" w:cs="Arial"/>
          <w:sz w:val="24"/>
          <w:szCs w:val="24"/>
        </w:rPr>
        <w:t> </w:t>
      </w:r>
      <w:r w:rsidR="00DA6F69" w:rsidRPr="00EF015E">
        <w:rPr>
          <w:rFonts w:ascii="Arial" w:hAnsi="Arial" w:cs="Arial"/>
          <w:sz w:val="24"/>
          <w:szCs w:val="24"/>
        </w:rPr>
        <w:t>110</w:t>
      </w:r>
      <w:r w:rsidR="003A2946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––</w:t>
      </w:r>
      <w:r w:rsidR="003A2946">
        <w:rPr>
          <w:rFonts w:ascii="Arial" w:hAnsi="Arial" w:cs="Arial"/>
          <w:sz w:val="24"/>
          <w:szCs w:val="24"/>
        </w:rPr>
        <w:t> </w:t>
      </w:r>
      <w:r w:rsidR="00F2253F">
        <w:rPr>
          <w:rFonts w:ascii="Arial" w:hAnsi="Arial" w:cs="Arial"/>
          <w:sz w:val="24"/>
          <w:szCs w:val="24"/>
        </w:rPr>
        <w:t>КБК</w:t>
      </w:r>
      <w:r w:rsidR="00DA6F69" w:rsidRPr="00EF015E">
        <w:rPr>
          <w:rFonts w:ascii="Arial" w:hAnsi="Arial" w:cs="Arial"/>
          <w:sz w:val="24"/>
          <w:szCs w:val="24"/>
        </w:rPr>
        <w:t>, отражающий величину поступлений регулярных платежей за добычу полезных ископаемых (роялти) при выполнении соглашений о</w:t>
      </w:r>
      <w:r w:rsidR="002E5F8C">
        <w:rPr>
          <w:rFonts w:ascii="Arial" w:hAnsi="Arial" w:cs="Arial"/>
          <w:sz w:val="24"/>
          <w:szCs w:val="24"/>
        </w:rPr>
        <w:t> </w:t>
      </w:r>
      <w:r w:rsidR="00DA6F69" w:rsidRPr="00EF015E">
        <w:rPr>
          <w:rFonts w:ascii="Arial" w:hAnsi="Arial" w:cs="Arial"/>
          <w:sz w:val="24"/>
          <w:szCs w:val="24"/>
        </w:rPr>
        <w:t>разделе продукции в виде углеводородного сырья в субъекте</w:t>
      </w:r>
      <w:r w:rsidR="00F2253F">
        <w:rPr>
          <w:rFonts w:ascii="Arial" w:hAnsi="Arial" w:cs="Arial"/>
          <w:sz w:val="24"/>
          <w:szCs w:val="24"/>
        </w:rPr>
        <w:t xml:space="preserve"> РФ</w:t>
      </w:r>
      <w:r w:rsidR="00DA6F69" w:rsidRPr="00EF015E">
        <w:rPr>
          <w:rFonts w:ascii="Arial" w:hAnsi="Arial" w:cs="Arial"/>
          <w:sz w:val="24"/>
          <w:szCs w:val="24"/>
        </w:rPr>
        <w:t>, руб</w:t>
      </w:r>
      <w:r w:rsidR="00701D78">
        <w:rPr>
          <w:rFonts w:ascii="Arial" w:hAnsi="Arial" w:cs="Arial"/>
          <w:sz w:val="24"/>
          <w:szCs w:val="24"/>
        </w:rPr>
        <w:t>лей</w:t>
      </w:r>
      <w:r w:rsidR="00F2253F">
        <w:rPr>
          <w:rFonts w:ascii="Arial" w:hAnsi="Arial" w:cs="Arial"/>
          <w:sz w:val="24"/>
          <w:szCs w:val="24"/>
        </w:rPr>
        <w:t xml:space="preserve"> (с учетом актуальной редакции КБК)</w:t>
      </w:r>
      <w:r w:rsidR="00DA6F69" w:rsidRPr="00EF015E">
        <w:rPr>
          <w:rFonts w:ascii="Arial" w:hAnsi="Arial" w:cs="Arial"/>
          <w:sz w:val="24"/>
          <w:szCs w:val="24"/>
        </w:rPr>
        <w:t>;</w:t>
      </w:r>
    </w:p>
    <w:p w14:paraId="3F1D7573" w14:textId="4EA634E4" w:rsidR="00DA6F69" w:rsidRPr="00EF015E" w:rsidRDefault="00DA6F69" w:rsidP="00275B43">
      <w:pPr>
        <w:spacing w:line="360" w:lineRule="auto"/>
        <w:ind w:left="3828" w:hanging="3119"/>
        <w:contextualSpacing/>
        <w:jc w:val="both"/>
        <w:textAlignment w:val="center"/>
        <w:rPr>
          <w:rFonts w:ascii="Arial" w:eastAsia="Times New Roman" w:hAnsi="Arial" w:cs="Arial"/>
          <w:sz w:val="24"/>
          <w:szCs w:val="24"/>
        </w:rPr>
      </w:pPr>
      <w:r w:rsidRPr="00EF015E">
        <w:rPr>
          <w:rFonts w:ascii="Arial" w:eastAsia="Times New Roman" w:hAnsi="Arial" w:cs="Arial"/>
          <w:bCs/>
          <w:kern w:val="24"/>
          <w:sz w:val="24"/>
          <w:szCs w:val="24"/>
        </w:rPr>
        <w:t>ЧР</w:t>
      </w:r>
      <w:r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</w:rPr>
        <w:t>ОКВЭДВ</w:t>
      </w:r>
      <w:proofErr w:type="spellStart"/>
      <w:r w:rsidRPr="00EF015E">
        <w:rPr>
          <w:rFonts w:ascii="Arial" w:eastAsia="Times New Roman" w:hAnsi="Arial" w:cs="Arial"/>
          <w:bCs/>
          <w:kern w:val="24"/>
          <w:position w:val="4"/>
          <w:sz w:val="24"/>
          <w:szCs w:val="24"/>
          <w:vertAlign w:val="superscript"/>
        </w:rPr>
        <w:t>Суб</w:t>
      </w:r>
      <w:proofErr w:type="spellEnd"/>
      <w:r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</w:rPr>
        <w:t xml:space="preserve"> </w:t>
      </w:r>
      <w:r w:rsidR="002E5F8C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</w:rPr>
        <w:t>                               </w:t>
      </w:r>
      <w:r w:rsidR="00B7021C">
        <w:rPr>
          <w:rFonts w:ascii="Arial" w:hAnsi="Arial" w:cs="Arial"/>
          <w:sz w:val="24"/>
          <w:szCs w:val="24"/>
        </w:rPr>
        <w:t>––</w:t>
      </w:r>
      <w:r w:rsidRPr="00EF015E">
        <w:rPr>
          <w:rFonts w:ascii="Arial" w:hAnsi="Arial" w:cs="Arial"/>
          <w:sz w:val="24"/>
          <w:szCs w:val="24"/>
        </w:rPr>
        <w:t xml:space="preserve"> суммарное число </w:t>
      </w:r>
      <w:r w:rsidRPr="00EF015E">
        <w:rPr>
          <w:rFonts w:ascii="Arial" w:eastAsia="Times New Roman" w:hAnsi="Arial" w:cs="Arial"/>
          <w:sz w:val="24"/>
          <w:szCs w:val="24"/>
        </w:rPr>
        <w:t xml:space="preserve">работников крупных и средних предприятий </w:t>
      </w:r>
      <w:r w:rsidRPr="00EF015E">
        <w:rPr>
          <w:rFonts w:ascii="Arial" w:hAnsi="Arial" w:cs="Arial"/>
          <w:sz w:val="24"/>
          <w:szCs w:val="24"/>
        </w:rPr>
        <w:t>(</w:t>
      </w:r>
      <w:r w:rsidRPr="00EF015E">
        <w:rPr>
          <w:rFonts w:ascii="Arial" w:hAnsi="Arial" w:cs="Arial"/>
          <w:sz w:val="24"/>
          <w:szCs w:val="24"/>
        </w:rPr>
        <w:object w:dxaOrig="1160" w:dyaOrig="620" w14:anchorId="515359B8">
          <v:shape id="_x0000_i1046" type="#_x0000_t75" style="width:36.5pt;height:20.5pt" o:ole="">
            <v:imagedata r:id="rId70" o:title=""/>
          </v:shape>
          <o:OLEObject Type="Embed" ProgID="Equation.DSMT4" ShapeID="_x0000_i1046" DrawAspect="Content" ObjectID="_1773643490" r:id="rId71"/>
        </w:object>
      </w:r>
      <w:r w:rsidRPr="00EF015E">
        <w:rPr>
          <w:rFonts w:ascii="Arial" w:hAnsi="Arial" w:cs="Arial"/>
          <w:sz w:val="24"/>
          <w:szCs w:val="24"/>
        </w:rPr>
        <w:t>)</w:t>
      </w:r>
      <w:r w:rsidRPr="00EF015E">
        <w:rPr>
          <w:rFonts w:ascii="Arial" w:eastAsia="Times New Roman" w:hAnsi="Arial" w:cs="Arial"/>
          <w:sz w:val="24"/>
          <w:szCs w:val="24"/>
        </w:rPr>
        <w:t xml:space="preserve">, а также СМП и ИП </w:t>
      </w:r>
      <w:r w:rsidRPr="00EF015E">
        <w:rPr>
          <w:rFonts w:ascii="Arial" w:hAnsi="Arial" w:cs="Arial"/>
          <w:sz w:val="24"/>
          <w:szCs w:val="24"/>
        </w:rPr>
        <w:t>(</w:t>
      </w:r>
      <w:r w:rsidRPr="00EF015E">
        <w:rPr>
          <w:rFonts w:ascii="Arial" w:hAnsi="Arial" w:cs="Arial"/>
          <w:sz w:val="24"/>
          <w:szCs w:val="24"/>
        </w:rPr>
        <w:object w:dxaOrig="1219" w:dyaOrig="620" w14:anchorId="05A5CCED">
          <v:shape id="_x0000_i1047" type="#_x0000_t75" style="width:46.5pt;height:20.5pt" o:ole="">
            <v:imagedata r:id="rId72" o:title=""/>
          </v:shape>
          <o:OLEObject Type="Embed" ProgID="Equation.DSMT4" ShapeID="_x0000_i1047" DrawAspect="Content" ObjectID="_1773643491" r:id="rId73"/>
        </w:object>
      </w:r>
      <w:r w:rsidRPr="00EF015E">
        <w:rPr>
          <w:rFonts w:ascii="Arial" w:hAnsi="Arial" w:cs="Arial"/>
          <w:sz w:val="24"/>
          <w:szCs w:val="24"/>
        </w:rPr>
        <w:t xml:space="preserve">) </w:t>
      </w:r>
      <w:r w:rsidRPr="00EF015E">
        <w:rPr>
          <w:rFonts w:ascii="Arial" w:eastAsia="Times New Roman" w:hAnsi="Arial" w:cs="Arial"/>
          <w:sz w:val="24"/>
          <w:szCs w:val="24"/>
        </w:rPr>
        <w:t>по разделу ОКВЭД В «Добыча полезных ископаемых» в субъекте</w:t>
      </w:r>
      <w:r w:rsidR="00F2253F">
        <w:rPr>
          <w:rFonts w:ascii="Arial" w:eastAsia="Times New Roman" w:hAnsi="Arial" w:cs="Arial"/>
          <w:sz w:val="24"/>
          <w:szCs w:val="24"/>
        </w:rPr>
        <w:t xml:space="preserve"> РФ</w:t>
      </w:r>
      <w:r w:rsidRPr="00EF015E">
        <w:rPr>
          <w:rFonts w:ascii="Arial" w:eastAsia="Times New Roman" w:hAnsi="Arial" w:cs="Arial"/>
          <w:sz w:val="24"/>
          <w:szCs w:val="24"/>
        </w:rPr>
        <w:t>, руб</w:t>
      </w:r>
      <w:r w:rsidR="00701D78">
        <w:rPr>
          <w:rFonts w:ascii="Arial" w:eastAsia="Times New Roman" w:hAnsi="Arial" w:cs="Arial"/>
          <w:sz w:val="24"/>
          <w:szCs w:val="24"/>
        </w:rPr>
        <w:t>лей</w:t>
      </w:r>
      <w:r w:rsidR="002E5F8C">
        <w:rPr>
          <w:rFonts w:ascii="Arial" w:eastAsia="Times New Roman" w:hAnsi="Arial" w:cs="Arial"/>
          <w:sz w:val="24"/>
          <w:szCs w:val="24"/>
        </w:rPr>
        <w:t>;</w:t>
      </w:r>
    </w:p>
    <w:p w14:paraId="682FA261" w14:textId="00471CFD" w:rsidR="00DA6F69" w:rsidRDefault="002E5F8C" w:rsidP="00275B43">
      <w:pPr>
        <w:widowControl w:val="0"/>
        <w:autoSpaceDE w:val="0"/>
        <w:autoSpaceDN w:val="0"/>
        <w:spacing w:line="36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</w:t>
      </w:r>
      <w:r w:rsidR="00913A50">
        <w:rPr>
          <w:rFonts w:ascii="Arial" w:eastAsia="Times New Roman" w:hAnsi="Arial" w:cs="Arial"/>
          <w:sz w:val="24"/>
          <w:szCs w:val="24"/>
        </w:rPr>
        <w:t xml:space="preserve"> </w:t>
      </w:r>
      <w:r w:rsidR="00DA6F69" w:rsidRPr="00EF015E">
        <w:rPr>
          <w:rFonts w:ascii="Arial" w:eastAsia="Times New Roman" w:hAnsi="Arial" w:cs="Arial"/>
          <w:sz w:val="24"/>
          <w:szCs w:val="24"/>
        </w:rPr>
        <w:t>удельный</w:t>
      </w:r>
      <w:r w:rsidR="00DA6F69" w:rsidRPr="00EF015E">
        <w:rPr>
          <w:rFonts w:ascii="Arial" w:hAnsi="Arial" w:cs="Arial"/>
          <w:sz w:val="24"/>
          <w:szCs w:val="24"/>
        </w:rPr>
        <w:t xml:space="preserve"> показатель поступлений административных платежей в бюджет субъекта Российской Федерации с 1 рабочего места по </w:t>
      </w:r>
      <w:proofErr w:type="spellStart"/>
      <w:r w:rsidR="00DA6F69" w:rsidRPr="00EF015E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="00DA6F69" w:rsidRPr="00EF015E">
        <w:rPr>
          <w:rFonts w:ascii="Arial" w:hAnsi="Arial" w:cs="Arial"/>
          <w:sz w:val="24"/>
          <w:szCs w:val="24"/>
        </w:rPr>
        <w:t>-му разделу ОКВЭД (</w:t>
      </w:r>
      <w:r w:rsidR="00DA6F69" w:rsidRPr="00EF015E">
        <w:rPr>
          <w:rFonts w:ascii="Arial" w:eastAsia="+mn-ea" w:hAnsi="Arial" w:cs="Arial"/>
          <w:bCs/>
          <w:kern w:val="24"/>
          <w:sz w:val="24"/>
          <w:szCs w:val="24"/>
        </w:rPr>
        <w:t>∆Д</w:t>
      </w:r>
      <w:r w:rsidR="00DA6F69" w:rsidRPr="00EF015E">
        <w:rPr>
          <w:rFonts w:ascii="Arial" w:eastAsia="+mn-ea" w:hAnsi="Arial" w:cs="Arial"/>
          <w:bCs/>
          <w:kern w:val="24"/>
          <w:position w:val="-5"/>
          <w:sz w:val="24"/>
          <w:szCs w:val="24"/>
          <w:vertAlign w:val="subscript"/>
        </w:rPr>
        <w:t>ОКВЭД</w:t>
      </w:r>
      <w:proofErr w:type="spellStart"/>
      <w:r w:rsidR="00DA6F69" w:rsidRPr="00EF015E">
        <w:rPr>
          <w:rFonts w:ascii="Arial" w:eastAsia="+mn-ea" w:hAnsi="Arial" w:cs="Arial"/>
          <w:bCs/>
          <w:kern w:val="24"/>
          <w:position w:val="-5"/>
          <w:sz w:val="24"/>
          <w:szCs w:val="24"/>
          <w:vertAlign w:val="subscript"/>
          <w:lang w:val="en-US"/>
        </w:rPr>
        <w:t>i</w:t>
      </w:r>
      <w:r w:rsidR="00DA6F69" w:rsidRPr="00EF015E">
        <w:rPr>
          <w:rFonts w:ascii="Arial" w:eastAsia="+mn-ea" w:hAnsi="Arial" w:cs="Arial"/>
          <w:bCs/>
          <w:kern w:val="24"/>
          <w:position w:val="6"/>
          <w:sz w:val="24"/>
          <w:szCs w:val="24"/>
          <w:vertAlign w:val="superscript"/>
        </w:rPr>
        <w:t>ГПсуб</w:t>
      </w:r>
      <w:proofErr w:type="spellEnd"/>
      <w:r w:rsidR="00DA6F69" w:rsidRPr="00EF015E">
        <w:rPr>
          <w:rFonts w:ascii="Arial" w:hAnsi="Arial" w:cs="Arial"/>
          <w:sz w:val="24"/>
          <w:szCs w:val="24"/>
        </w:rPr>
        <w:t>)</w:t>
      </w:r>
      <w:r w:rsidR="00DA6F69" w:rsidRPr="00EF015E">
        <w:rPr>
          <w:rFonts w:ascii="Arial" w:eastAsia="Times New Roman" w:hAnsi="Arial" w:cs="Arial"/>
          <w:sz w:val="24"/>
          <w:szCs w:val="24"/>
        </w:rPr>
        <w:t>:</w:t>
      </w:r>
    </w:p>
    <w:p w14:paraId="432FB6CE" w14:textId="77777777" w:rsidR="00275B43" w:rsidRDefault="00275B43" w:rsidP="00275B43">
      <w:pPr>
        <w:widowControl w:val="0"/>
        <w:autoSpaceDE w:val="0"/>
        <w:autoSpaceDN w:val="0"/>
        <w:spacing w:line="36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14:paraId="067548C5" w14:textId="77777777" w:rsidR="00B7021C" w:rsidRPr="00EF015E" w:rsidRDefault="00B7021C" w:rsidP="00275B43">
      <w:pPr>
        <w:widowControl w:val="0"/>
        <w:autoSpaceDE w:val="0"/>
        <w:autoSpaceDN w:val="0"/>
        <w:spacing w:line="36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14:paraId="5C7565C3" w14:textId="77777777" w:rsidR="00DA6F69" w:rsidRDefault="00B7021C" w:rsidP="00B7021C">
      <w:pPr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r w:rsidR="00F2253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  <w:r w:rsidR="00DA6F69" w:rsidRPr="00EF015E">
        <w:rPr>
          <w:rFonts w:ascii="Arial" w:hAnsi="Arial" w:cs="Arial"/>
          <w:position w:val="-32"/>
          <w:sz w:val="24"/>
          <w:szCs w:val="24"/>
        </w:rPr>
        <w:object w:dxaOrig="4500" w:dyaOrig="740" w14:anchorId="44B354D9">
          <v:shape id="_x0000_i1048" type="#_x0000_t75" style="width:184.5pt;height:36.5pt" o:ole="">
            <v:imagedata r:id="rId74" o:title=""/>
          </v:shape>
          <o:OLEObject Type="Embed" ProgID="Equation.DSMT4" ShapeID="_x0000_i1048" DrawAspect="Content" ObjectID="_1773643492" r:id="rId75"/>
        </w:object>
      </w:r>
      <w:r w:rsidR="00DA6F69" w:rsidRPr="00EF015E">
        <w:rPr>
          <w:rFonts w:ascii="Arial" w:hAnsi="Arial" w:cs="Arial"/>
          <w:sz w:val="24"/>
          <w:szCs w:val="24"/>
        </w:rPr>
        <w:t>, руб./1 раб</w:t>
      </w:r>
      <w:r>
        <w:rPr>
          <w:rFonts w:ascii="Arial" w:hAnsi="Arial" w:cs="Arial"/>
          <w:sz w:val="24"/>
          <w:szCs w:val="24"/>
        </w:rPr>
        <w:t>очее</w:t>
      </w:r>
      <w:r w:rsidR="00DA6F69" w:rsidRPr="00EF015E">
        <w:rPr>
          <w:rFonts w:ascii="Arial" w:hAnsi="Arial" w:cs="Arial"/>
          <w:sz w:val="24"/>
          <w:szCs w:val="24"/>
        </w:rPr>
        <w:t xml:space="preserve"> место   </w:t>
      </w:r>
      <w:r>
        <w:rPr>
          <w:rFonts w:ascii="Arial" w:hAnsi="Arial" w:cs="Arial"/>
          <w:sz w:val="24"/>
          <w:szCs w:val="24"/>
        </w:rPr>
        <w:t xml:space="preserve">                </w:t>
      </w:r>
      <w:proofErr w:type="gramStart"/>
      <w:r w:rsidR="00DA6F69" w:rsidRPr="00EF015E">
        <w:rPr>
          <w:rFonts w:ascii="Arial" w:hAnsi="Arial" w:cs="Arial"/>
          <w:sz w:val="24"/>
          <w:szCs w:val="24"/>
        </w:rPr>
        <w:t xml:space="preserve">   (</w:t>
      </w:r>
      <w:proofErr w:type="gramEnd"/>
      <w:r w:rsidR="00DA6F69" w:rsidRPr="00EF015E">
        <w:rPr>
          <w:rFonts w:ascii="Arial" w:hAnsi="Arial" w:cs="Arial"/>
          <w:sz w:val="24"/>
          <w:szCs w:val="24"/>
        </w:rPr>
        <w:t>14)</w:t>
      </w:r>
    </w:p>
    <w:p w14:paraId="1ECDCC86" w14:textId="77777777" w:rsidR="004C0068" w:rsidRPr="00EF015E" w:rsidRDefault="004C0068" w:rsidP="00B7021C">
      <w:pPr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582BEC9F" w14:textId="0A2CD860" w:rsidR="00DA6F69" w:rsidRPr="00EF015E" w:rsidRDefault="004924FE" w:rsidP="00275B43">
      <w:pPr>
        <w:spacing w:line="360" w:lineRule="auto"/>
        <w:ind w:left="4678" w:hanging="4678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</w:t>
      </w:r>
      <w:r w:rsidR="00DA6F69" w:rsidRPr="00EF015E">
        <w:rPr>
          <w:rFonts w:ascii="Arial" w:hAnsi="Arial" w:cs="Arial"/>
          <w:sz w:val="24"/>
          <w:szCs w:val="24"/>
        </w:rPr>
        <w:t>де</w:t>
      </w:r>
      <w:r w:rsidR="00B7021C">
        <w:rPr>
          <w:rFonts w:ascii="Arial" w:eastAsia="Times New Roman" w:hAnsi="Arial" w:cs="Arial"/>
          <w:bCs/>
          <w:kern w:val="24"/>
          <w:sz w:val="24"/>
          <w:szCs w:val="24"/>
        </w:rPr>
        <w:t xml:space="preserve"> </w:t>
      </w:r>
      <w:r w:rsidR="00DA6F69" w:rsidRPr="00EF015E">
        <w:rPr>
          <w:rFonts w:ascii="Arial" w:hAnsi="Arial" w:cs="Arial"/>
          <w:sz w:val="24"/>
          <w:szCs w:val="24"/>
        </w:rPr>
        <w:t xml:space="preserve">КБК 108 00000 00 0000 000 </w:t>
      </w:r>
      <w:r w:rsidR="00B7021C">
        <w:rPr>
          <w:rFonts w:ascii="Arial" w:hAnsi="Arial" w:cs="Arial"/>
          <w:sz w:val="24"/>
          <w:szCs w:val="24"/>
        </w:rPr>
        <w:t>––</w:t>
      </w:r>
      <w:r w:rsidR="00F2253F">
        <w:rPr>
          <w:rFonts w:ascii="Arial" w:hAnsi="Arial" w:cs="Arial"/>
          <w:sz w:val="24"/>
          <w:szCs w:val="24"/>
        </w:rPr>
        <w:t xml:space="preserve"> КБК</w:t>
      </w:r>
      <w:r w:rsidR="00DA6F69" w:rsidRPr="00EF015E">
        <w:rPr>
          <w:rFonts w:ascii="Arial" w:hAnsi="Arial" w:cs="Arial"/>
          <w:sz w:val="24"/>
          <w:szCs w:val="24"/>
        </w:rPr>
        <w:t xml:space="preserve">, отражающий величину поступлений государственных пошлин в субъект </w:t>
      </w:r>
      <w:r w:rsidR="00DA6F69" w:rsidRPr="00EF015E">
        <w:rPr>
          <w:rFonts w:ascii="Arial" w:hAnsi="Arial" w:cs="Arial"/>
          <w:sz w:val="24"/>
          <w:szCs w:val="24"/>
        </w:rPr>
        <w:lastRenderedPageBreak/>
        <w:t>Российской Федерации, руб</w:t>
      </w:r>
      <w:r w:rsidR="00701D78">
        <w:rPr>
          <w:rFonts w:ascii="Arial" w:hAnsi="Arial" w:cs="Arial"/>
          <w:sz w:val="24"/>
          <w:szCs w:val="24"/>
        </w:rPr>
        <w:t>лей</w:t>
      </w:r>
      <w:r w:rsidR="00F2253F">
        <w:rPr>
          <w:rFonts w:ascii="Arial" w:hAnsi="Arial" w:cs="Arial"/>
          <w:sz w:val="24"/>
          <w:szCs w:val="24"/>
        </w:rPr>
        <w:t xml:space="preserve"> (с учетом актуальной редакции КБК)</w:t>
      </w:r>
      <w:r w:rsidR="00DA6F69" w:rsidRPr="00EF015E">
        <w:rPr>
          <w:rFonts w:ascii="Arial" w:hAnsi="Arial" w:cs="Arial"/>
          <w:sz w:val="24"/>
          <w:szCs w:val="24"/>
        </w:rPr>
        <w:t>;</w:t>
      </w:r>
    </w:p>
    <w:p w14:paraId="28217597" w14:textId="77627DD1" w:rsidR="00DA6F69" w:rsidRPr="00EF015E" w:rsidRDefault="00DA6F69" w:rsidP="00275B43">
      <w:pPr>
        <w:spacing w:line="360" w:lineRule="auto"/>
        <w:ind w:left="4536" w:hanging="3997"/>
        <w:contextualSpacing/>
        <w:jc w:val="both"/>
        <w:textAlignment w:val="center"/>
        <w:rPr>
          <w:rFonts w:ascii="Arial" w:hAnsi="Arial" w:cs="Arial"/>
          <w:sz w:val="24"/>
          <w:szCs w:val="24"/>
        </w:rPr>
      </w:pPr>
      <w:r w:rsidRPr="00EF015E">
        <w:rPr>
          <w:rFonts w:ascii="Arial" w:eastAsia="Times New Roman" w:hAnsi="Arial" w:cs="Arial"/>
          <w:bCs/>
          <w:kern w:val="24"/>
          <w:sz w:val="24"/>
          <w:szCs w:val="24"/>
          <w:lang w:val="en-US"/>
        </w:rPr>
        <w:t>k</w:t>
      </w:r>
      <w:r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</w:rPr>
        <w:t>ОКВЭД</w:t>
      </w:r>
      <w:proofErr w:type="spellStart"/>
      <w:r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  <w:lang w:val="en-US"/>
        </w:rPr>
        <w:t>i</w:t>
      </w:r>
      <w:r w:rsidRPr="00EF015E">
        <w:rPr>
          <w:rFonts w:ascii="Arial" w:eastAsia="Times New Roman" w:hAnsi="Arial" w:cs="Arial"/>
          <w:bCs/>
          <w:kern w:val="24"/>
          <w:position w:val="4"/>
          <w:sz w:val="24"/>
          <w:szCs w:val="24"/>
          <w:vertAlign w:val="superscript"/>
        </w:rPr>
        <w:t>ЧРсуб</w:t>
      </w:r>
      <w:proofErr w:type="spellEnd"/>
      <w:r w:rsidR="00EA6CD0">
        <w:rPr>
          <w:rFonts w:ascii="Arial" w:eastAsia="Times New Roman" w:hAnsi="Arial" w:cs="Arial"/>
          <w:bCs/>
          <w:kern w:val="24"/>
          <w:sz w:val="24"/>
          <w:szCs w:val="24"/>
        </w:rPr>
        <w:t>                                     </w:t>
      </w:r>
      <w:r w:rsidR="00B7021C">
        <w:rPr>
          <w:rFonts w:ascii="Arial" w:eastAsia="Times New Roman" w:hAnsi="Arial" w:cs="Arial"/>
          <w:bCs/>
          <w:kern w:val="24"/>
          <w:sz w:val="24"/>
          <w:szCs w:val="24"/>
        </w:rPr>
        <w:t>––</w:t>
      </w:r>
      <w:r w:rsidRPr="00EF015E">
        <w:rPr>
          <w:rFonts w:ascii="Arial" w:eastAsia="Times New Roman" w:hAnsi="Arial" w:cs="Arial"/>
          <w:bCs/>
          <w:kern w:val="24"/>
          <w:sz w:val="24"/>
          <w:szCs w:val="24"/>
        </w:rPr>
        <w:t xml:space="preserve"> </w:t>
      </w:r>
      <w:r w:rsidRPr="00EF015E">
        <w:rPr>
          <w:rFonts w:ascii="Arial" w:hAnsi="Arial" w:cs="Arial"/>
          <w:sz w:val="24"/>
          <w:szCs w:val="24"/>
        </w:rPr>
        <w:t>доля занятых по разделу ОКВЭД (i) в общей структуре занятости по субъекту</w:t>
      </w:r>
      <w:r w:rsidR="00F2253F">
        <w:rPr>
          <w:rFonts w:ascii="Arial" w:hAnsi="Arial" w:cs="Arial"/>
          <w:sz w:val="24"/>
          <w:szCs w:val="24"/>
        </w:rPr>
        <w:t xml:space="preserve"> РФ</w:t>
      </w:r>
      <w:r w:rsidRPr="00EF015E">
        <w:rPr>
          <w:rFonts w:ascii="Arial" w:hAnsi="Arial" w:cs="Arial"/>
          <w:sz w:val="24"/>
          <w:szCs w:val="24"/>
        </w:rPr>
        <w:t>, %</w:t>
      </w:r>
      <w:r w:rsidR="00EA6CD0">
        <w:rPr>
          <w:rFonts w:ascii="Arial" w:hAnsi="Arial" w:cs="Arial"/>
          <w:sz w:val="24"/>
          <w:szCs w:val="24"/>
        </w:rPr>
        <w:t>;</w:t>
      </w:r>
    </w:p>
    <w:p w14:paraId="26A8F5ED" w14:textId="1881BBA8" w:rsidR="00DA6F69" w:rsidRDefault="002E5F8C" w:rsidP="00275B43">
      <w:pPr>
        <w:widowControl w:val="0"/>
        <w:autoSpaceDE w:val="0"/>
        <w:autoSpaceDN w:val="0"/>
        <w:spacing w:line="36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920680">
        <w:rPr>
          <w:rFonts w:ascii="Arial" w:hAnsi="Arial" w:cs="Arial"/>
          <w:sz w:val="24"/>
          <w:szCs w:val="24"/>
        </w:rPr>
        <w:t xml:space="preserve"> </w:t>
      </w:r>
      <w:r w:rsidR="00DA6F69" w:rsidRPr="00EF015E">
        <w:rPr>
          <w:rFonts w:ascii="Arial" w:hAnsi="Arial" w:cs="Arial"/>
          <w:sz w:val="24"/>
          <w:szCs w:val="24"/>
        </w:rPr>
        <w:t xml:space="preserve">удельный показатель поступлений от налогов на совокупный доход в бюджет субъекта </w:t>
      </w:r>
      <w:r w:rsidR="00F2253F">
        <w:rPr>
          <w:rFonts w:ascii="Arial" w:hAnsi="Arial" w:cs="Arial"/>
          <w:sz w:val="24"/>
          <w:szCs w:val="24"/>
        </w:rPr>
        <w:t xml:space="preserve">РФ </w:t>
      </w:r>
      <w:r w:rsidR="00DA6F69" w:rsidRPr="00EF015E">
        <w:rPr>
          <w:rFonts w:ascii="Arial" w:hAnsi="Arial" w:cs="Arial"/>
          <w:sz w:val="24"/>
          <w:szCs w:val="24"/>
        </w:rPr>
        <w:t xml:space="preserve">с 1 рабочего места по </w:t>
      </w:r>
      <w:proofErr w:type="spellStart"/>
      <w:r w:rsidR="00DA6F69" w:rsidRPr="00EF015E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="00DA6F69" w:rsidRPr="00EF015E">
        <w:rPr>
          <w:rFonts w:ascii="Arial" w:hAnsi="Arial" w:cs="Arial"/>
          <w:sz w:val="24"/>
          <w:szCs w:val="24"/>
        </w:rPr>
        <w:t>-му разделу ОКВЭД (</w:t>
      </w:r>
      <w:r w:rsidR="00DA6F69" w:rsidRPr="00EF015E">
        <w:rPr>
          <w:rFonts w:ascii="Arial" w:eastAsia="+mn-ea" w:hAnsi="Arial" w:cs="Arial"/>
          <w:bCs/>
          <w:kern w:val="24"/>
          <w:sz w:val="24"/>
          <w:szCs w:val="24"/>
        </w:rPr>
        <w:t>∆Д</w:t>
      </w:r>
      <w:r w:rsidR="00DA6F69" w:rsidRPr="00EF015E">
        <w:rPr>
          <w:rFonts w:ascii="Arial" w:eastAsia="+mn-ea" w:hAnsi="Arial" w:cs="Arial"/>
          <w:bCs/>
          <w:kern w:val="24"/>
          <w:position w:val="-5"/>
          <w:sz w:val="24"/>
          <w:szCs w:val="24"/>
          <w:vertAlign w:val="subscript"/>
        </w:rPr>
        <w:t>ОКВЭД</w:t>
      </w:r>
      <w:proofErr w:type="spellStart"/>
      <w:r w:rsidR="00DA6F69" w:rsidRPr="00EF015E">
        <w:rPr>
          <w:rFonts w:ascii="Arial" w:eastAsia="+mn-ea" w:hAnsi="Arial" w:cs="Arial"/>
          <w:bCs/>
          <w:kern w:val="24"/>
          <w:position w:val="-5"/>
          <w:sz w:val="24"/>
          <w:szCs w:val="24"/>
          <w:vertAlign w:val="subscript"/>
          <w:lang w:val="en-US"/>
        </w:rPr>
        <w:t>i</w:t>
      </w:r>
      <w:r w:rsidR="00DA6F69" w:rsidRPr="00EF015E">
        <w:rPr>
          <w:rFonts w:ascii="Arial" w:eastAsia="+mn-ea" w:hAnsi="Arial" w:cs="Arial"/>
          <w:bCs/>
          <w:kern w:val="24"/>
          <w:position w:val="6"/>
          <w:sz w:val="24"/>
          <w:szCs w:val="24"/>
          <w:vertAlign w:val="superscript"/>
        </w:rPr>
        <w:t>СДсуб</w:t>
      </w:r>
      <w:proofErr w:type="spellEnd"/>
      <w:r w:rsidR="00DA6F69" w:rsidRPr="00EF015E">
        <w:rPr>
          <w:rFonts w:ascii="Arial" w:hAnsi="Arial" w:cs="Arial"/>
          <w:sz w:val="24"/>
          <w:szCs w:val="24"/>
        </w:rPr>
        <w:t>)</w:t>
      </w:r>
      <w:r w:rsidR="00DA6F69" w:rsidRPr="00EF015E">
        <w:rPr>
          <w:rFonts w:ascii="Arial" w:eastAsia="Times New Roman" w:hAnsi="Arial" w:cs="Arial"/>
          <w:sz w:val="24"/>
          <w:szCs w:val="24"/>
        </w:rPr>
        <w:t>:</w:t>
      </w:r>
    </w:p>
    <w:p w14:paraId="3AEF574B" w14:textId="77777777" w:rsidR="00B7021C" w:rsidRPr="00EF015E" w:rsidRDefault="00B7021C" w:rsidP="00B7021C">
      <w:pPr>
        <w:widowControl w:val="0"/>
        <w:autoSpaceDE w:val="0"/>
        <w:autoSpaceDN w:val="0"/>
        <w:spacing w:line="360" w:lineRule="auto"/>
        <w:ind w:left="1418" w:firstLine="539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14:paraId="0AF4BC0E" w14:textId="77777777" w:rsidR="00DA6F69" w:rsidRPr="00EF015E" w:rsidRDefault="00B7021C" w:rsidP="00B7021C">
      <w:pPr>
        <w:spacing w:line="360" w:lineRule="auto"/>
        <w:contextualSpacing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                  </w:t>
      </w:r>
      <w:r w:rsidR="00DA6F69" w:rsidRPr="00EF015E">
        <w:rPr>
          <w:rFonts w:ascii="Arial" w:eastAsiaTheme="minorHAnsi" w:hAnsi="Arial" w:cs="Arial"/>
          <w:position w:val="-32"/>
          <w:sz w:val="24"/>
          <w:szCs w:val="24"/>
          <w:lang w:eastAsia="en-US"/>
        </w:rPr>
        <w:object w:dxaOrig="7580" w:dyaOrig="740" w14:anchorId="2ECADDE1">
          <v:shape id="_x0000_i1049" type="#_x0000_t75" style="width:324pt;height:31.5pt" o:ole="">
            <v:imagedata r:id="rId76" o:title=""/>
          </v:shape>
          <o:OLEObject Type="Embed" ProgID="Equation.DSMT4" ShapeID="_x0000_i1049" DrawAspect="Content" ObjectID="_1773643493" r:id="rId77"/>
        </w:object>
      </w:r>
      <w:proofErr w:type="gramStart"/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 xml:space="preserve">,   </w:t>
      </w:r>
      <w:proofErr w:type="gramEnd"/>
      <w:r>
        <w:rPr>
          <w:rFonts w:ascii="Arial" w:eastAsiaTheme="minorHAnsi" w:hAnsi="Arial" w:cs="Arial"/>
          <w:sz w:val="24"/>
          <w:szCs w:val="24"/>
          <w:lang w:eastAsia="en-US"/>
        </w:rPr>
        <w:t xml:space="preserve">             </w:t>
      </w:r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 xml:space="preserve">  (15)</w:t>
      </w:r>
    </w:p>
    <w:p w14:paraId="69DF1676" w14:textId="6C5DF1A3" w:rsidR="00DA6F69" w:rsidRPr="00EF015E" w:rsidRDefault="00DA6F69" w:rsidP="00275B43">
      <w:pPr>
        <w:spacing w:line="360" w:lineRule="auto"/>
        <w:ind w:left="3969" w:hanging="3969"/>
        <w:contextualSpacing/>
        <w:jc w:val="both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>где</w:t>
      </w:r>
      <w:r w:rsidRPr="00EF015E">
        <w:rPr>
          <w:rFonts w:ascii="Arial" w:eastAsia="Times New Roman" w:hAnsi="Arial" w:cs="Arial"/>
          <w:bCs/>
          <w:kern w:val="24"/>
          <w:sz w:val="24"/>
          <w:szCs w:val="24"/>
        </w:rPr>
        <w:t xml:space="preserve"> </w:t>
      </w:r>
      <w:r w:rsidRPr="00EF015E">
        <w:rPr>
          <w:rFonts w:ascii="Arial" w:hAnsi="Arial" w:cs="Arial"/>
          <w:sz w:val="24"/>
          <w:szCs w:val="24"/>
        </w:rPr>
        <w:t xml:space="preserve">КБК 105 01000 00 0000 110 </w:t>
      </w:r>
      <w:r w:rsidR="00EA6CD0" w:rsidRPr="00EA6CD0">
        <w:rPr>
          <w:rFonts w:ascii="Arial" w:hAnsi="Arial" w:cs="Arial"/>
          <w:sz w:val="24"/>
          <w:szCs w:val="24"/>
        </w:rPr>
        <w:t>––</w:t>
      </w:r>
      <w:r w:rsidR="00EA6CD0">
        <w:rPr>
          <w:rFonts w:ascii="Arial" w:hAnsi="Arial" w:cs="Arial"/>
          <w:sz w:val="24"/>
          <w:szCs w:val="24"/>
        </w:rPr>
        <w:t> </w:t>
      </w:r>
      <w:r w:rsidR="00F2253F">
        <w:rPr>
          <w:rFonts w:ascii="Arial" w:hAnsi="Arial" w:cs="Arial"/>
          <w:sz w:val="24"/>
          <w:szCs w:val="24"/>
        </w:rPr>
        <w:t>КБК</w:t>
      </w:r>
      <w:r w:rsidRPr="00EF015E">
        <w:rPr>
          <w:rFonts w:ascii="Arial" w:hAnsi="Arial" w:cs="Arial"/>
          <w:sz w:val="24"/>
          <w:szCs w:val="24"/>
        </w:rPr>
        <w:t>, отражающий величину поступлений налогов, взимаемых в связи с применением упрощенной системы налогообложения в субъекте</w:t>
      </w:r>
      <w:r w:rsidR="00F2253F">
        <w:rPr>
          <w:rFonts w:ascii="Arial" w:hAnsi="Arial" w:cs="Arial"/>
          <w:sz w:val="24"/>
          <w:szCs w:val="24"/>
        </w:rPr>
        <w:t xml:space="preserve"> РФ</w:t>
      </w:r>
      <w:r w:rsidRPr="00EF015E">
        <w:rPr>
          <w:rFonts w:ascii="Arial" w:hAnsi="Arial" w:cs="Arial"/>
          <w:sz w:val="24"/>
          <w:szCs w:val="24"/>
        </w:rPr>
        <w:t>, руб</w:t>
      </w:r>
      <w:r w:rsidR="00B7021C">
        <w:rPr>
          <w:rFonts w:ascii="Arial" w:hAnsi="Arial" w:cs="Arial"/>
          <w:sz w:val="24"/>
          <w:szCs w:val="24"/>
        </w:rPr>
        <w:t>лей</w:t>
      </w:r>
      <w:r w:rsidRPr="00EF015E">
        <w:rPr>
          <w:rFonts w:ascii="Arial" w:hAnsi="Arial" w:cs="Arial"/>
          <w:sz w:val="24"/>
          <w:szCs w:val="24"/>
        </w:rPr>
        <w:t>;</w:t>
      </w:r>
    </w:p>
    <w:p w14:paraId="2E6DA19B" w14:textId="6B0BE55C" w:rsidR="00DA6F69" w:rsidRPr="00EF015E" w:rsidRDefault="00E61F1D" w:rsidP="00275B43">
      <w:pPr>
        <w:spacing w:line="360" w:lineRule="auto"/>
        <w:ind w:left="4111" w:hanging="3572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Cs/>
          <w:kern w:val="24"/>
          <w:sz w:val="24"/>
          <w:szCs w:val="24"/>
        </w:rPr>
        <w:t>К</w:t>
      </w:r>
      <w:r w:rsidR="00DA6F69" w:rsidRPr="00EF015E">
        <w:rPr>
          <w:rFonts w:ascii="Arial" w:hAnsi="Arial" w:cs="Arial"/>
          <w:sz w:val="24"/>
          <w:szCs w:val="24"/>
        </w:rPr>
        <w:t xml:space="preserve">БК 105 06000 01 0000 110 </w:t>
      </w:r>
      <w:r w:rsidR="00B7021C">
        <w:rPr>
          <w:rFonts w:ascii="Arial" w:hAnsi="Arial" w:cs="Arial"/>
          <w:sz w:val="24"/>
          <w:szCs w:val="24"/>
        </w:rPr>
        <w:t>––</w:t>
      </w:r>
      <w:r w:rsidR="00EA6CD0">
        <w:rPr>
          <w:rFonts w:ascii="Arial" w:hAnsi="Arial" w:cs="Arial"/>
          <w:sz w:val="24"/>
          <w:szCs w:val="24"/>
        </w:rPr>
        <w:t xml:space="preserve"> </w:t>
      </w:r>
      <w:r w:rsidR="00F2253F">
        <w:rPr>
          <w:rFonts w:ascii="Arial" w:hAnsi="Arial" w:cs="Arial"/>
          <w:sz w:val="24"/>
          <w:szCs w:val="24"/>
        </w:rPr>
        <w:t>КБК</w:t>
      </w:r>
      <w:r w:rsidR="00DA6F69" w:rsidRPr="00EF015E">
        <w:rPr>
          <w:rFonts w:ascii="Arial" w:hAnsi="Arial" w:cs="Arial"/>
          <w:sz w:val="24"/>
          <w:szCs w:val="24"/>
        </w:rPr>
        <w:t>, отражающий величину поступлений налогов на профессиональный доход в субъекте</w:t>
      </w:r>
      <w:r w:rsidR="00F2253F">
        <w:rPr>
          <w:rFonts w:ascii="Arial" w:hAnsi="Arial" w:cs="Arial"/>
          <w:sz w:val="24"/>
          <w:szCs w:val="24"/>
        </w:rPr>
        <w:t xml:space="preserve"> РФ</w:t>
      </w:r>
      <w:r w:rsidR="00DA6F69" w:rsidRPr="00EF015E">
        <w:rPr>
          <w:rFonts w:ascii="Arial" w:hAnsi="Arial" w:cs="Arial"/>
          <w:sz w:val="24"/>
          <w:szCs w:val="24"/>
        </w:rPr>
        <w:t>, руб</w:t>
      </w:r>
      <w:r w:rsidR="00701D78">
        <w:rPr>
          <w:rFonts w:ascii="Arial" w:hAnsi="Arial" w:cs="Arial"/>
          <w:sz w:val="24"/>
          <w:szCs w:val="24"/>
        </w:rPr>
        <w:t>лей</w:t>
      </w:r>
      <w:r w:rsidR="00DA6F69" w:rsidRPr="00EF015E">
        <w:rPr>
          <w:rFonts w:ascii="Arial" w:hAnsi="Arial" w:cs="Arial"/>
          <w:sz w:val="24"/>
          <w:szCs w:val="24"/>
        </w:rPr>
        <w:t>;</w:t>
      </w:r>
    </w:p>
    <w:p w14:paraId="3EDD9100" w14:textId="3B61EC5F" w:rsidR="00DA6F69" w:rsidRPr="00EF015E" w:rsidRDefault="00DA6F69" w:rsidP="00275B43">
      <w:pPr>
        <w:spacing w:line="360" w:lineRule="auto"/>
        <w:ind w:left="4111" w:hanging="3572"/>
        <w:contextualSpacing/>
        <w:jc w:val="both"/>
        <w:textAlignment w:val="center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bCs/>
          <w:sz w:val="24"/>
          <w:szCs w:val="24"/>
          <w:lang w:val="en-US"/>
        </w:rPr>
        <w:t>k</w:t>
      </w:r>
      <w:r w:rsidRPr="00EF015E">
        <w:rPr>
          <w:rFonts w:ascii="Arial" w:hAnsi="Arial" w:cs="Arial"/>
          <w:bCs/>
          <w:sz w:val="24"/>
          <w:szCs w:val="24"/>
          <w:vertAlign w:val="subscript"/>
        </w:rPr>
        <w:t>ОКВЭД</w:t>
      </w:r>
      <w:proofErr w:type="spellStart"/>
      <w:r w:rsidRPr="00EF015E">
        <w:rPr>
          <w:rFonts w:ascii="Arial" w:hAnsi="Arial" w:cs="Arial"/>
          <w:bCs/>
          <w:sz w:val="24"/>
          <w:szCs w:val="24"/>
          <w:vertAlign w:val="subscript"/>
          <w:lang w:val="en-US"/>
        </w:rPr>
        <w:t>i</w:t>
      </w:r>
      <w:proofErr w:type="gramStart"/>
      <w:r w:rsidRPr="00EF015E">
        <w:rPr>
          <w:rFonts w:ascii="Arial" w:hAnsi="Arial" w:cs="Arial"/>
          <w:bCs/>
          <w:sz w:val="24"/>
          <w:szCs w:val="24"/>
          <w:vertAlign w:val="superscript"/>
        </w:rPr>
        <w:t>Всмп,ипСуб</w:t>
      </w:r>
      <w:proofErr w:type="spellEnd"/>
      <w:proofErr w:type="gramEnd"/>
      <w:r w:rsidR="00EA6CD0">
        <w:rPr>
          <w:rFonts w:ascii="Arial" w:eastAsia="Times New Roman" w:hAnsi="Arial" w:cs="Arial"/>
          <w:bCs/>
          <w:kern w:val="24"/>
          <w:sz w:val="24"/>
          <w:szCs w:val="24"/>
        </w:rPr>
        <w:t>                        </w:t>
      </w:r>
      <w:r w:rsidR="00B7021C">
        <w:rPr>
          <w:rFonts w:ascii="Arial" w:eastAsia="Times New Roman" w:hAnsi="Arial" w:cs="Arial"/>
          <w:bCs/>
          <w:kern w:val="24"/>
          <w:sz w:val="24"/>
          <w:szCs w:val="24"/>
        </w:rPr>
        <w:t>––</w:t>
      </w:r>
      <w:r w:rsidR="00EA6CD0">
        <w:rPr>
          <w:rFonts w:ascii="Arial" w:eastAsia="Times New Roman" w:hAnsi="Arial" w:cs="Arial"/>
          <w:bCs/>
          <w:kern w:val="24"/>
          <w:sz w:val="24"/>
          <w:szCs w:val="24"/>
        </w:rPr>
        <w:t> </w:t>
      </w:r>
      <w:r w:rsidRPr="00EF015E">
        <w:rPr>
          <w:rFonts w:ascii="Arial" w:hAnsi="Arial" w:cs="Arial"/>
          <w:sz w:val="24"/>
          <w:szCs w:val="24"/>
        </w:rPr>
        <w:t>доля выручки субъектов малого предпринимательства (СМП) и ИП</w:t>
      </w:r>
      <w:r w:rsidR="00E61F1D">
        <w:rPr>
          <w:rFonts w:ascii="Arial" w:hAnsi="Arial" w:cs="Arial"/>
          <w:sz w:val="24"/>
          <w:szCs w:val="24"/>
        </w:rPr>
        <w:t xml:space="preserve"> </w:t>
      </w:r>
      <w:r w:rsidRPr="00EF015E">
        <w:rPr>
          <w:rFonts w:ascii="Arial" w:hAnsi="Arial" w:cs="Arial"/>
          <w:sz w:val="24"/>
          <w:szCs w:val="24"/>
        </w:rPr>
        <w:t xml:space="preserve">по </w:t>
      </w:r>
      <w:proofErr w:type="spellStart"/>
      <w:r w:rsidRPr="00EF015E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Pr="00EF015E">
        <w:rPr>
          <w:rFonts w:ascii="Arial" w:hAnsi="Arial" w:cs="Arial"/>
          <w:sz w:val="24"/>
          <w:szCs w:val="24"/>
        </w:rPr>
        <w:t>-му разделу ОКВЭД в общей структуре выручки СМП и ИП в субъекте</w:t>
      </w:r>
      <w:r w:rsidR="00F2253F">
        <w:rPr>
          <w:rFonts w:ascii="Arial" w:hAnsi="Arial" w:cs="Arial"/>
          <w:sz w:val="24"/>
          <w:szCs w:val="24"/>
        </w:rPr>
        <w:t xml:space="preserve"> РФ</w:t>
      </w:r>
      <w:r w:rsidRPr="00EF015E">
        <w:rPr>
          <w:rFonts w:ascii="Arial" w:hAnsi="Arial" w:cs="Arial"/>
          <w:sz w:val="24"/>
          <w:szCs w:val="24"/>
        </w:rPr>
        <w:t>,%</w:t>
      </w:r>
      <w:r w:rsidR="00EA6CD0">
        <w:rPr>
          <w:rFonts w:ascii="Arial" w:hAnsi="Arial" w:cs="Arial"/>
          <w:sz w:val="24"/>
          <w:szCs w:val="24"/>
        </w:rPr>
        <w:t>;</w:t>
      </w:r>
    </w:p>
    <w:p w14:paraId="551070BC" w14:textId="70EC6064" w:rsidR="00DA6F69" w:rsidRPr="00EF015E" w:rsidRDefault="00DA6F69" w:rsidP="00275B43">
      <w:pPr>
        <w:spacing w:line="360" w:lineRule="auto"/>
        <w:ind w:firstLine="709"/>
        <w:contextualSpacing/>
        <w:jc w:val="both"/>
        <w:textAlignment w:val="center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bCs/>
          <w:sz w:val="24"/>
          <w:szCs w:val="24"/>
        </w:rPr>
        <w:t>ЧР</w:t>
      </w:r>
      <w:r w:rsidRPr="00EF015E">
        <w:rPr>
          <w:rFonts w:ascii="Arial" w:hAnsi="Arial" w:cs="Arial"/>
          <w:bCs/>
          <w:sz w:val="24"/>
          <w:szCs w:val="24"/>
          <w:vertAlign w:val="subscript"/>
        </w:rPr>
        <w:t>ОКВЭД</w:t>
      </w:r>
      <w:proofErr w:type="spellStart"/>
      <w:r w:rsidRPr="00EF015E">
        <w:rPr>
          <w:rFonts w:ascii="Arial" w:hAnsi="Arial" w:cs="Arial"/>
          <w:bCs/>
          <w:sz w:val="24"/>
          <w:szCs w:val="24"/>
          <w:vertAlign w:val="subscript"/>
          <w:lang w:val="en-US"/>
        </w:rPr>
        <w:t>i</w:t>
      </w:r>
      <w:proofErr w:type="gramStart"/>
      <w:r w:rsidRPr="00EF015E">
        <w:rPr>
          <w:rFonts w:ascii="Arial" w:hAnsi="Arial" w:cs="Arial"/>
          <w:bCs/>
          <w:sz w:val="24"/>
          <w:szCs w:val="24"/>
          <w:vertAlign w:val="superscript"/>
        </w:rPr>
        <w:t>смп,ипСуб</w:t>
      </w:r>
      <w:proofErr w:type="spellEnd"/>
      <w:proofErr w:type="gramEnd"/>
      <w:r w:rsidR="00EA6CD0">
        <w:rPr>
          <w:rFonts w:ascii="Arial" w:eastAsia="Times New Roman" w:hAnsi="Arial" w:cs="Arial"/>
          <w:bCs/>
          <w:kern w:val="24"/>
          <w:sz w:val="24"/>
          <w:szCs w:val="24"/>
        </w:rPr>
        <w:t>                    </w:t>
      </w:r>
      <w:r w:rsidR="00B7021C">
        <w:rPr>
          <w:rFonts w:ascii="Arial" w:eastAsia="Times New Roman" w:hAnsi="Arial" w:cs="Arial"/>
          <w:bCs/>
          <w:kern w:val="24"/>
          <w:sz w:val="24"/>
          <w:szCs w:val="24"/>
        </w:rPr>
        <w:t>––</w:t>
      </w:r>
      <w:r w:rsidR="00EA6CD0">
        <w:rPr>
          <w:rFonts w:ascii="Arial" w:eastAsia="Times New Roman" w:hAnsi="Arial" w:cs="Arial"/>
          <w:bCs/>
          <w:kern w:val="24"/>
          <w:sz w:val="24"/>
          <w:szCs w:val="24"/>
        </w:rPr>
        <w:t> </w:t>
      </w:r>
      <w:r w:rsidRPr="00EF015E">
        <w:rPr>
          <w:rFonts w:ascii="Arial" w:hAnsi="Arial" w:cs="Arial"/>
          <w:sz w:val="24"/>
          <w:szCs w:val="24"/>
        </w:rPr>
        <w:t xml:space="preserve">число работников СМП и ИП по </w:t>
      </w:r>
      <w:proofErr w:type="spellStart"/>
      <w:r w:rsidRPr="00EF015E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Pr="00EF015E">
        <w:rPr>
          <w:rFonts w:ascii="Arial" w:hAnsi="Arial" w:cs="Arial"/>
          <w:sz w:val="24"/>
          <w:szCs w:val="24"/>
        </w:rPr>
        <w:t>-му разделу ОКВЭД в субъекте</w:t>
      </w:r>
      <w:r w:rsidR="00F2253F">
        <w:rPr>
          <w:rFonts w:ascii="Arial" w:hAnsi="Arial" w:cs="Arial"/>
          <w:sz w:val="24"/>
          <w:szCs w:val="24"/>
        </w:rPr>
        <w:t xml:space="preserve"> РФ</w:t>
      </w:r>
      <w:r w:rsidRPr="00EF015E">
        <w:rPr>
          <w:rFonts w:ascii="Arial" w:hAnsi="Arial" w:cs="Arial"/>
          <w:sz w:val="24"/>
          <w:szCs w:val="24"/>
        </w:rPr>
        <w:t>, чел</w:t>
      </w:r>
      <w:r w:rsidR="00920680">
        <w:rPr>
          <w:rFonts w:ascii="Arial" w:hAnsi="Arial" w:cs="Arial"/>
          <w:sz w:val="24"/>
          <w:szCs w:val="24"/>
        </w:rPr>
        <w:t>овек</w:t>
      </w:r>
      <w:r w:rsidRPr="00EF015E">
        <w:rPr>
          <w:rFonts w:ascii="Arial" w:hAnsi="Arial" w:cs="Arial"/>
          <w:sz w:val="24"/>
          <w:szCs w:val="24"/>
        </w:rPr>
        <w:t>.</w:t>
      </w:r>
    </w:p>
    <w:p w14:paraId="72C1BDED" w14:textId="77777777" w:rsidR="00DA6F69" w:rsidRPr="00EF015E" w:rsidRDefault="00DA6F69" w:rsidP="00275B43">
      <w:pPr>
        <w:spacing w:line="360" w:lineRule="auto"/>
        <w:ind w:firstLine="709"/>
        <w:contextualSpacing/>
        <w:jc w:val="both"/>
        <w:textAlignment w:val="center"/>
        <w:rPr>
          <w:rFonts w:ascii="Arial" w:eastAsia="Times New Roman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 xml:space="preserve">Результаты расчетов </w:t>
      </w:r>
      <w:r w:rsidRPr="00EF015E">
        <w:rPr>
          <w:rFonts w:ascii="Arial" w:eastAsia="Times New Roman" w:hAnsi="Arial" w:cs="Arial"/>
          <w:sz w:val="24"/>
          <w:szCs w:val="24"/>
        </w:rPr>
        <w:t>перечисленных показателей заполняются по форме, представленной в приложении Л.</w:t>
      </w:r>
    </w:p>
    <w:p w14:paraId="0DA020F1" w14:textId="44610833" w:rsidR="00DA6F69" w:rsidRPr="00EF015E" w:rsidRDefault="00EA6CD0" w:rsidP="00275B43">
      <w:pPr>
        <w:widowControl w:val="0"/>
        <w:autoSpaceDE w:val="0"/>
        <w:autoSpaceDN w:val="0"/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="00DA6F69" w:rsidRPr="00EF015E">
        <w:rPr>
          <w:rFonts w:ascii="Arial" w:hAnsi="Arial" w:cs="Arial"/>
          <w:sz w:val="24"/>
          <w:szCs w:val="24"/>
        </w:rPr>
        <w:t xml:space="preserve">существляется расчет аналитических показателей, характеризующих структуру занятости и экономики каждого </w:t>
      </w:r>
      <w:r w:rsidR="00DA6F69" w:rsidRPr="00EF015E">
        <w:rPr>
          <w:rFonts w:ascii="Arial" w:hAnsi="Arial" w:cs="Arial"/>
          <w:sz w:val="24"/>
          <w:szCs w:val="24"/>
          <w:lang w:val="en-US"/>
        </w:rPr>
        <w:t>j</w:t>
      </w:r>
      <w:r w:rsidR="00DA6F69" w:rsidRPr="00EF015E">
        <w:rPr>
          <w:rFonts w:ascii="Arial" w:hAnsi="Arial" w:cs="Arial"/>
          <w:sz w:val="24"/>
          <w:szCs w:val="24"/>
        </w:rPr>
        <w:t xml:space="preserve">-го муниципального образования, входящего в состав агломерации, по </w:t>
      </w:r>
      <w:proofErr w:type="spellStart"/>
      <w:r w:rsidR="00DA6F69" w:rsidRPr="00EF015E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="00DA6F69" w:rsidRPr="00EF015E">
        <w:rPr>
          <w:rFonts w:ascii="Arial" w:hAnsi="Arial" w:cs="Arial"/>
          <w:sz w:val="24"/>
          <w:szCs w:val="24"/>
        </w:rPr>
        <w:t>-м разделам ОКВЭД:</w:t>
      </w:r>
    </w:p>
    <w:p w14:paraId="39AE3C1B" w14:textId="6C44B76A" w:rsidR="00275B43" w:rsidRDefault="00EA6CD0" w:rsidP="00275B43">
      <w:pPr>
        <w:widowControl w:val="0"/>
        <w:autoSpaceDE w:val="0"/>
        <w:autoSpaceDN w:val="0"/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4C0068">
        <w:rPr>
          <w:rFonts w:ascii="Arial" w:hAnsi="Arial" w:cs="Arial"/>
          <w:sz w:val="24"/>
          <w:szCs w:val="24"/>
        </w:rPr>
        <w:t xml:space="preserve"> </w:t>
      </w:r>
      <w:r w:rsidR="00DA6F69" w:rsidRPr="00EF015E">
        <w:rPr>
          <w:rFonts w:ascii="Arial" w:hAnsi="Arial" w:cs="Arial"/>
          <w:sz w:val="24"/>
          <w:szCs w:val="24"/>
        </w:rPr>
        <w:t xml:space="preserve">доля занятых по </w:t>
      </w:r>
      <w:proofErr w:type="spellStart"/>
      <w:r w:rsidR="00DA6F69" w:rsidRPr="00EF015E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="00DA6F69" w:rsidRPr="00EF015E">
        <w:rPr>
          <w:rFonts w:ascii="Arial" w:hAnsi="Arial" w:cs="Arial"/>
          <w:sz w:val="24"/>
          <w:szCs w:val="24"/>
        </w:rPr>
        <w:t>-му разделу ОКВЭД в общей структуре занятости (</w:t>
      </w:r>
      <w:r w:rsidR="00DA6F69" w:rsidRPr="00EF015E">
        <w:rPr>
          <w:rFonts w:ascii="Arial" w:eastAsia="Times New Roman" w:hAnsi="Arial" w:cs="Arial"/>
          <w:bCs/>
          <w:kern w:val="24"/>
          <w:sz w:val="24"/>
          <w:szCs w:val="24"/>
          <w:lang w:val="en-US"/>
        </w:rPr>
        <w:t>k</w:t>
      </w:r>
      <w:r w:rsidR="00DA6F69"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</w:rPr>
        <w:t>ОКВЭД</w:t>
      </w:r>
      <w:proofErr w:type="spellStart"/>
      <w:r w:rsidR="00DA6F69"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  <w:lang w:val="en-US"/>
        </w:rPr>
        <w:t>ij</w:t>
      </w:r>
      <w:r w:rsidR="00DA6F69" w:rsidRPr="00EF015E">
        <w:rPr>
          <w:rFonts w:ascii="Arial" w:eastAsia="Times New Roman" w:hAnsi="Arial" w:cs="Arial"/>
          <w:bCs/>
          <w:kern w:val="24"/>
          <w:position w:val="4"/>
          <w:sz w:val="24"/>
          <w:szCs w:val="24"/>
          <w:vertAlign w:val="superscript"/>
        </w:rPr>
        <w:t>ЧРмо</w:t>
      </w:r>
      <w:proofErr w:type="spellEnd"/>
      <w:r w:rsidR="00DA6F69" w:rsidRPr="00EF015E">
        <w:rPr>
          <w:rFonts w:ascii="Arial" w:hAnsi="Arial" w:cs="Arial"/>
          <w:sz w:val="24"/>
          <w:szCs w:val="24"/>
        </w:rPr>
        <w:t xml:space="preserve">) по </w:t>
      </w:r>
      <w:r w:rsidR="00DA6F69" w:rsidRPr="00EF015E">
        <w:rPr>
          <w:rFonts w:ascii="Arial" w:hAnsi="Arial" w:cs="Arial"/>
          <w:sz w:val="24"/>
          <w:szCs w:val="24"/>
          <w:lang w:val="en-US"/>
        </w:rPr>
        <w:t>j</w:t>
      </w:r>
      <w:r w:rsidR="00DA6F69" w:rsidRPr="00EF015E">
        <w:rPr>
          <w:rFonts w:ascii="Arial" w:hAnsi="Arial" w:cs="Arial"/>
          <w:sz w:val="24"/>
          <w:szCs w:val="24"/>
        </w:rPr>
        <w:t>-му муниципальному образованию:</w:t>
      </w:r>
    </w:p>
    <w:p w14:paraId="0420771E" w14:textId="77777777" w:rsidR="00E61F1D" w:rsidRPr="00EF015E" w:rsidRDefault="00E61F1D" w:rsidP="00EF015E">
      <w:pPr>
        <w:widowControl w:val="0"/>
        <w:autoSpaceDE w:val="0"/>
        <w:autoSpaceDN w:val="0"/>
        <w:spacing w:line="360" w:lineRule="auto"/>
        <w:ind w:firstLine="539"/>
        <w:contextualSpacing/>
        <w:jc w:val="both"/>
        <w:rPr>
          <w:rFonts w:ascii="Arial" w:hAnsi="Arial" w:cs="Arial"/>
          <w:sz w:val="24"/>
          <w:szCs w:val="24"/>
        </w:rPr>
      </w:pPr>
    </w:p>
    <w:p w14:paraId="6C86686D" w14:textId="77777777" w:rsidR="00DA6F69" w:rsidRPr="00EF015E" w:rsidRDefault="00920680" w:rsidP="00920680">
      <w:pPr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</w:t>
      </w:r>
      <w:r w:rsidR="00DA6F69" w:rsidRPr="00EF015E">
        <w:rPr>
          <w:rFonts w:ascii="Arial" w:hAnsi="Arial" w:cs="Arial"/>
          <w:position w:val="-60"/>
          <w:sz w:val="24"/>
          <w:szCs w:val="24"/>
        </w:rPr>
        <w:object w:dxaOrig="2140" w:dyaOrig="1040" w14:anchorId="37AEBA6F">
          <v:shape id="_x0000_i1050" type="#_x0000_t75" style="width:82.5pt;height:41pt" o:ole="">
            <v:imagedata r:id="rId78" o:title=""/>
          </v:shape>
          <o:OLEObject Type="Embed" ProgID="Equation.DSMT4" ShapeID="_x0000_i1050" DrawAspect="Content" ObjectID="_1773643494" r:id="rId79"/>
        </w:object>
      </w:r>
      <w:r w:rsidR="00DA6F69" w:rsidRPr="00EF015E">
        <w:rPr>
          <w:rFonts w:ascii="Arial" w:hAnsi="Arial" w:cs="Arial"/>
          <w:sz w:val="24"/>
          <w:szCs w:val="24"/>
        </w:rPr>
        <w:t xml:space="preserve">, %                </w:t>
      </w:r>
      <w:r w:rsidR="00E61F1D">
        <w:rPr>
          <w:rFonts w:ascii="Arial" w:hAnsi="Arial" w:cs="Arial"/>
          <w:sz w:val="24"/>
          <w:szCs w:val="24"/>
        </w:rPr>
        <w:t xml:space="preserve">       </w:t>
      </w:r>
      <w:r w:rsidR="00DA6F69" w:rsidRPr="00EF015E"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sz w:val="24"/>
          <w:szCs w:val="24"/>
        </w:rPr>
        <w:t xml:space="preserve">              </w:t>
      </w:r>
      <w:proofErr w:type="gramStart"/>
      <w:r w:rsidR="00DA6F69" w:rsidRPr="00EF015E">
        <w:rPr>
          <w:rFonts w:ascii="Arial" w:hAnsi="Arial" w:cs="Arial"/>
          <w:sz w:val="24"/>
          <w:szCs w:val="24"/>
        </w:rPr>
        <w:t xml:space="preserve">   (</w:t>
      </w:r>
      <w:proofErr w:type="gramEnd"/>
      <w:r w:rsidR="00DA6F69" w:rsidRPr="00EF015E">
        <w:rPr>
          <w:rFonts w:ascii="Arial" w:hAnsi="Arial" w:cs="Arial"/>
          <w:sz w:val="24"/>
          <w:szCs w:val="24"/>
        </w:rPr>
        <w:t>16)</w:t>
      </w:r>
    </w:p>
    <w:p w14:paraId="7B611614" w14:textId="77777777" w:rsidR="00E61F1D" w:rsidRDefault="00E61F1D" w:rsidP="00EF015E">
      <w:pPr>
        <w:spacing w:line="360" w:lineRule="auto"/>
        <w:contextualSpacing/>
        <w:jc w:val="both"/>
        <w:rPr>
          <w:rFonts w:ascii="Arial" w:eastAsia="Times New Roman" w:hAnsi="Arial" w:cs="Arial"/>
          <w:bCs/>
          <w:kern w:val="24"/>
          <w:sz w:val="24"/>
          <w:szCs w:val="24"/>
        </w:rPr>
      </w:pPr>
    </w:p>
    <w:p w14:paraId="56990077" w14:textId="4D2AF7FE" w:rsidR="00DA6F69" w:rsidRPr="00EF015E" w:rsidRDefault="00DA6F69" w:rsidP="004924FE">
      <w:pPr>
        <w:spacing w:line="360" w:lineRule="auto"/>
        <w:ind w:left="2127" w:hanging="2127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EF015E">
        <w:rPr>
          <w:rFonts w:ascii="Arial" w:eastAsia="Times New Roman" w:hAnsi="Arial" w:cs="Arial"/>
          <w:bCs/>
          <w:kern w:val="24"/>
          <w:sz w:val="24"/>
          <w:szCs w:val="24"/>
        </w:rPr>
        <w:t>где ЧР</w:t>
      </w:r>
      <w:r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</w:rPr>
        <w:t>ОКВЭД</w:t>
      </w:r>
      <w:proofErr w:type="spellStart"/>
      <w:r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  <w:lang w:val="en-US"/>
        </w:rPr>
        <w:t>ij</w:t>
      </w:r>
      <w:r w:rsidRPr="00EF015E">
        <w:rPr>
          <w:rFonts w:ascii="Arial" w:eastAsia="Times New Roman" w:hAnsi="Arial" w:cs="Arial"/>
          <w:bCs/>
          <w:kern w:val="24"/>
          <w:position w:val="4"/>
          <w:sz w:val="24"/>
          <w:szCs w:val="24"/>
          <w:vertAlign w:val="superscript"/>
        </w:rPr>
        <w:t>мо</w:t>
      </w:r>
      <w:proofErr w:type="spellEnd"/>
      <w:r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</w:rPr>
        <w:t xml:space="preserve"> </w:t>
      </w:r>
      <w:r w:rsidR="004924FE">
        <w:rPr>
          <w:rFonts w:ascii="Arial" w:eastAsia="Times New Roman" w:hAnsi="Arial" w:cs="Arial"/>
          <w:sz w:val="24"/>
          <w:szCs w:val="24"/>
        </w:rPr>
        <w:t>––</w:t>
      </w:r>
      <w:r w:rsidRPr="00EF015E">
        <w:rPr>
          <w:rFonts w:ascii="Arial" w:eastAsia="Times New Roman" w:hAnsi="Arial" w:cs="Arial"/>
          <w:sz w:val="24"/>
          <w:szCs w:val="24"/>
        </w:rPr>
        <w:t xml:space="preserve"> численность работников крупных и средних предприятий по </w:t>
      </w:r>
      <w:proofErr w:type="spellStart"/>
      <w:r w:rsidRPr="00EF015E">
        <w:rPr>
          <w:rFonts w:ascii="Arial" w:eastAsia="Times New Roman" w:hAnsi="Arial" w:cs="Arial"/>
          <w:sz w:val="24"/>
          <w:szCs w:val="24"/>
          <w:lang w:val="en-US"/>
        </w:rPr>
        <w:t>i</w:t>
      </w:r>
      <w:proofErr w:type="spellEnd"/>
      <w:r w:rsidRPr="00EF015E">
        <w:rPr>
          <w:rFonts w:ascii="Arial" w:eastAsia="Times New Roman" w:hAnsi="Arial" w:cs="Arial"/>
          <w:sz w:val="24"/>
          <w:szCs w:val="24"/>
        </w:rPr>
        <w:t xml:space="preserve">-му </w:t>
      </w:r>
      <w:r w:rsidR="004924FE">
        <w:rPr>
          <w:rFonts w:ascii="Arial" w:eastAsia="Times New Roman" w:hAnsi="Arial" w:cs="Arial"/>
          <w:sz w:val="24"/>
          <w:szCs w:val="24"/>
        </w:rPr>
        <w:t xml:space="preserve">  </w:t>
      </w:r>
      <w:r w:rsidRPr="00EF015E">
        <w:rPr>
          <w:rFonts w:ascii="Arial" w:eastAsia="Times New Roman" w:hAnsi="Arial" w:cs="Arial"/>
          <w:sz w:val="24"/>
          <w:szCs w:val="24"/>
        </w:rPr>
        <w:t>разделу ОКВЭД в j-м муниципальном образовании, чел</w:t>
      </w:r>
      <w:r w:rsidR="00E61F1D">
        <w:rPr>
          <w:rFonts w:ascii="Arial" w:eastAsia="Times New Roman" w:hAnsi="Arial" w:cs="Arial"/>
          <w:sz w:val="24"/>
          <w:szCs w:val="24"/>
        </w:rPr>
        <w:t>овек</w:t>
      </w:r>
      <w:r w:rsidR="00EA6CD0">
        <w:rPr>
          <w:rFonts w:ascii="Arial" w:eastAsia="Times New Roman" w:hAnsi="Arial" w:cs="Arial"/>
          <w:sz w:val="24"/>
          <w:szCs w:val="24"/>
        </w:rPr>
        <w:t>;</w:t>
      </w:r>
    </w:p>
    <w:p w14:paraId="46B3B12B" w14:textId="26E6D2BB" w:rsidR="00DA6F69" w:rsidRDefault="00EA6CD0" w:rsidP="00275B43">
      <w:pPr>
        <w:widowControl w:val="0"/>
        <w:autoSpaceDE w:val="0"/>
        <w:autoSpaceDN w:val="0"/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-</w:t>
      </w:r>
      <w:r w:rsidR="00DA6F69" w:rsidRPr="00EF015E">
        <w:rPr>
          <w:rFonts w:ascii="Arial" w:hAnsi="Arial" w:cs="Arial"/>
          <w:sz w:val="24"/>
          <w:szCs w:val="24"/>
        </w:rPr>
        <w:t xml:space="preserve"> доля начисленной заработной платы по </w:t>
      </w:r>
      <w:proofErr w:type="spellStart"/>
      <w:r w:rsidR="00DA6F69" w:rsidRPr="00EF015E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="00DA6F69" w:rsidRPr="00EF015E">
        <w:rPr>
          <w:rFonts w:ascii="Arial" w:hAnsi="Arial" w:cs="Arial"/>
          <w:sz w:val="24"/>
          <w:szCs w:val="24"/>
        </w:rPr>
        <w:t>-му разделу ОКВЭД в общем объеме начислений (</w:t>
      </w:r>
      <w:r w:rsidR="00DA6F69" w:rsidRPr="00EF015E">
        <w:rPr>
          <w:rFonts w:ascii="Arial" w:eastAsia="Times New Roman" w:hAnsi="Arial" w:cs="Arial"/>
          <w:bCs/>
          <w:kern w:val="24"/>
          <w:sz w:val="24"/>
          <w:szCs w:val="24"/>
          <w:lang w:val="en-US"/>
        </w:rPr>
        <w:t>k</w:t>
      </w:r>
      <w:r w:rsidR="00DA6F69"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</w:rPr>
        <w:t>ОКВЭД</w:t>
      </w:r>
      <w:proofErr w:type="spellStart"/>
      <w:r w:rsidR="00DA6F69"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  <w:lang w:val="en-US"/>
        </w:rPr>
        <w:t>ij</w:t>
      </w:r>
      <w:r w:rsidR="00DA6F69" w:rsidRPr="00EF015E">
        <w:rPr>
          <w:rFonts w:ascii="Arial" w:eastAsia="Times New Roman" w:hAnsi="Arial" w:cs="Arial"/>
          <w:bCs/>
          <w:kern w:val="24"/>
          <w:position w:val="4"/>
          <w:sz w:val="24"/>
          <w:szCs w:val="24"/>
          <w:vertAlign w:val="superscript"/>
        </w:rPr>
        <w:t>ЗПмо</w:t>
      </w:r>
      <w:proofErr w:type="spellEnd"/>
      <w:r w:rsidR="00DA6F69" w:rsidRPr="00EF015E">
        <w:rPr>
          <w:rFonts w:ascii="Arial" w:hAnsi="Arial" w:cs="Arial"/>
          <w:sz w:val="24"/>
          <w:szCs w:val="24"/>
        </w:rPr>
        <w:t xml:space="preserve">) по </w:t>
      </w:r>
      <w:r w:rsidR="00DA6F69" w:rsidRPr="00EF015E">
        <w:rPr>
          <w:rFonts w:ascii="Arial" w:eastAsia="Times New Roman" w:hAnsi="Arial" w:cs="Arial"/>
          <w:sz w:val="24"/>
          <w:szCs w:val="24"/>
        </w:rPr>
        <w:t>j-</w:t>
      </w:r>
      <w:proofErr w:type="spellStart"/>
      <w:r w:rsidR="00DA6F69" w:rsidRPr="00EF015E">
        <w:rPr>
          <w:rFonts w:ascii="Arial" w:eastAsia="Times New Roman" w:hAnsi="Arial" w:cs="Arial"/>
          <w:sz w:val="24"/>
          <w:szCs w:val="24"/>
        </w:rPr>
        <w:t>м</w:t>
      </w:r>
      <w:r>
        <w:rPr>
          <w:rFonts w:ascii="Arial" w:eastAsia="Times New Roman" w:hAnsi="Arial" w:cs="Arial"/>
          <w:sz w:val="24"/>
          <w:szCs w:val="24"/>
        </w:rPr>
        <w:t>у</w:t>
      </w:r>
      <w:proofErr w:type="spellEnd"/>
      <w:r w:rsidR="00DA6F69" w:rsidRPr="00EF015E">
        <w:rPr>
          <w:rFonts w:ascii="Arial" w:eastAsia="Times New Roman" w:hAnsi="Arial" w:cs="Arial"/>
          <w:sz w:val="24"/>
          <w:szCs w:val="24"/>
        </w:rPr>
        <w:t xml:space="preserve"> </w:t>
      </w:r>
      <w:r w:rsidR="00DA6F69" w:rsidRPr="00EF015E">
        <w:rPr>
          <w:rFonts w:ascii="Arial" w:hAnsi="Arial" w:cs="Arial"/>
          <w:sz w:val="24"/>
          <w:szCs w:val="24"/>
        </w:rPr>
        <w:t>муниципальному образованию:</w:t>
      </w:r>
    </w:p>
    <w:p w14:paraId="094AE0F3" w14:textId="77777777" w:rsidR="00E61F1D" w:rsidRPr="00EF015E" w:rsidRDefault="00E61F1D" w:rsidP="00275B43">
      <w:pPr>
        <w:widowControl w:val="0"/>
        <w:autoSpaceDE w:val="0"/>
        <w:autoSpaceDN w:val="0"/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18A47CB5" w14:textId="002F116D" w:rsidR="00DA6F69" w:rsidRPr="00EF015E" w:rsidRDefault="00E61F1D" w:rsidP="00E61F1D">
      <w:pPr>
        <w:spacing w:line="360" w:lineRule="auto"/>
        <w:contextualSpacing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                                                       </w:t>
      </w:r>
      <w:r w:rsidR="00DA6F69" w:rsidRPr="00EF015E">
        <w:rPr>
          <w:rFonts w:ascii="Arial" w:eastAsiaTheme="minorHAnsi" w:hAnsi="Arial" w:cs="Arial"/>
          <w:position w:val="-60"/>
          <w:sz w:val="24"/>
          <w:szCs w:val="24"/>
          <w:lang w:eastAsia="en-US"/>
        </w:rPr>
        <w:object w:dxaOrig="3080" w:dyaOrig="1060" w14:anchorId="453308EB">
          <v:shape id="_x0000_i1051" type="#_x0000_t75" style="width:118.5pt;height:41pt" o:ole="">
            <v:imagedata r:id="rId80" o:title=""/>
          </v:shape>
          <o:OLEObject Type="Embed" ProgID="Equation.DSMT4" ShapeID="_x0000_i1051" DrawAspect="Content" ObjectID="_1773643495" r:id="rId81"/>
        </w:object>
      </w:r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 xml:space="preserve">, %               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                  </w:t>
      </w:r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 xml:space="preserve">   </w:t>
      </w:r>
      <w:proofErr w:type="gramStart"/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 xml:space="preserve">   (</w:t>
      </w:r>
      <w:proofErr w:type="gramEnd"/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>17)</w:t>
      </w:r>
    </w:p>
    <w:p w14:paraId="7950E898" w14:textId="77777777" w:rsidR="004C0068" w:rsidRDefault="004C0068" w:rsidP="004C0068">
      <w:pPr>
        <w:spacing w:line="360" w:lineRule="auto"/>
        <w:ind w:left="567" w:hanging="567"/>
        <w:contextualSpacing/>
        <w:jc w:val="both"/>
        <w:rPr>
          <w:rFonts w:ascii="Arial" w:eastAsia="Times New Roman" w:hAnsi="Arial" w:cs="Arial"/>
          <w:bCs/>
          <w:kern w:val="24"/>
          <w:sz w:val="24"/>
          <w:szCs w:val="24"/>
        </w:rPr>
      </w:pPr>
    </w:p>
    <w:p w14:paraId="2FF7FBF1" w14:textId="28BC2CA2" w:rsidR="00DA6F69" w:rsidRPr="00EF015E" w:rsidRDefault="00DA6F69" w:rsidP="00275B43">
      <w:pPr>
        <w:tabs>
          <w:tab w:val="left" w:pos="567"/>
        </w:tabs>
        <w:spacing w:line="360" w:lineRule="auto"/>
        <w:ind w:left="2268" w:hanging="2126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EF015E">
        <w:rPr>
          <w:rFonts w:ascii="Arial" w:eastAsia="Times New Roman" w:hAnsi="Arial" w:cs="Arial"/>
          <w:bCs/>
          <w:kern w:val="24"/>
          <w:sz w:val="24"/>
          <w:szCs w:val="24"/>
        </w:rPr>
        <w:t>где ЗП</w:t>
      </w:r>
      <w:r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</w:rPr>
        <w:t>ОКВЭД</w:t>
      </w:r>
      <w:proofErr w:type="spellStart"/>
      <w:r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  <w:lang w:val="en-US"/>
        </w:rPr>
        <w:t>ij</w:t>
      </w:r>
      <w:r w:rsidRPr="00EF015E">
        <w:rPr>
          <w:rFonts w:ascii="Arial" w:eastAsia="Times New Roman" w:hAnsi="Arial" w:cs="Arial"/>
          <w:bCs/>
          <w:kern w:val="24"/>
          <w:position w:val="4"/>
          <w:sz w:val="24"/>
          <w:szCs w:val="24"/>
          <w:vertAlign w:val="superscript"/>
        </w:rPr>
        <w:t>мо</w:t>
      </w:r>
      <w:proofErr w:type="spellEnd"/>
      <w:r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</w:rPr>
        <w:t xml:space="preserve"> </w:t>
      </w:r>
      <w:r w:rsidR="004924FE">
        <w:rPr>
          <w:rFonts w:ascii="Arial" w:eastAsia="Times New Roman" w:hAnsi="Arial" w:cs="Arial"/>
          <w:sz w:val="24"/>
          <w:szCs w:val="24"/>
        </w:rPr>
        <w:t>––</w:t>
      </w:r>
      <w:r w:rsidRPr="00EF015E">
        <w:rPr>
          <w:rFonts w:ascii="Arial" w:eastAsia="Times New Roman" w:hAnsi="Arial" w:cs="Arial"/>
          <w:sz w:val="24"/>
          <w:szCs w:val="24"/>
        </w:rPr>
        <w:t xml:space="preserve"> заработная плата по </w:t>
      </w:r>
      <w:proofErr w:type="spellStart"/>
      <w:r w:rsidRPr="00EF015E">
        <w:rPr>
          <w:rFonts w:ascii="Arial" w:eastAsia="Times New Roman" w:hAnsi="Arial" w:cs="Arial"/>
          <w:sz w:val="24"/>
          <w:szCs w:val="24"/>
          <w:lang w:val="en-US"/>
        </w:rPr>
        <w:t>i</w:t>
      </w:r>
      <w:proofErr w:type="spellEnd"/>
      <w:r w:rsidRPr="00EF015E">
        <w:rPr>
          <w:rFonts w:ascii="Arial" w:eastAsia="Times New Roman" w:hAnsi="Arial" w:cs="Arial"/>
          <w:sz w:val="24"/>
          <w:szCs w:val="24"/>
        </w:rPr>
        <w:t>-му разделу ОКВЭД в j-м муниципальном образовании, руб</w:t>
      </w:r>
      <w:r w:rsidR="00920680">
        <w:rPr>
          <w:rFonts w:ascii="Arial" w:eastAsia="Times New Roman" w:hAnsi="Arial" w:cs="Arial"/>
          <w:sz w:val="24"/>
          <w:szCs w:val="24"/>
        </w:rPr>
        <w:t>лей</w:t>
      </w:r>
      <w:r w:rsidR="00EA6CD0">
        <w:rPr>
          <w:rFonts w:ascii="Arial" w:eastAsia="Times New Roman" w:hAnsi="Arial" w:cs="Arial"/>
          <w:sz w:val="24"/>
          <w:szCs w:val="24"/>
        </w:rPr>
        <w:t>;</w:t>
      </w:r>
    </w:p>
    <w:p w14:paraId="5789159B" w14:textId="360BF8F5" w:rsidR="00DA6F69" w:rsidRPr="00EF015E" w:rsidRDefault="00F2253F" w:rsidP="00275B43">
      <w:pPr>
        <w:spacing w:line="360" w:lineRule="auto"/>
        <w:ind w:left="2127" w:hanging="2128"/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Cs/>
          <w:kern w:val="24"/>
          <w:sz w:val="24"/>
          <w:szCs w:val="24"/>
        </w:rPr>
        <w:t xml:space="preserve">         </w:t>
      </w:r>
      <w:r w:rsidR="00DA6F69" w:rsidRPr="00EF015E">
        <w:rPr>
          <w:rFonts w:ascii="Arial" w:eastAsia="Times New Roman" w:hAnsi="Arial" w:cs="Arial"/>
          <w:bCs/>
          <w:kern w:val="24"/>
          <w:sz w:val="24"/>
          <w:szCs w:val="24"/>
        </w:rPr>
        <w:t>ЧР</w:t>
      </w:r>
      <w:r w:rsidR="00DA6F69"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</w:rPr>
        <w:t>ОКВЭД</w:t>
      </w:r>
      <w:proofErr w:type="spellStart"/>
      <w:r w:rsidR="00DA6F69"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  <w:lang w:val="en-US"/>
        </w:rPr>
        <w:t>ij</w:t>
      </w:r>
      <w:r w:rsidR="00DA6F69" w:rsidRPr="00EF015E">
        <w:rPr>
          <w:rFonts w:ascii="Arial" w:eastAsia="Times New Roman" w:hAnsi="Arial" w:cs="Arial"/>
          <w:bCs/>
          <w:kern w:val="24"/>
          <w:position w:val="4"/>
          <w:sz w:val="24"/>
          <w:szCs w:val="24"/>
          <w:vertAlign w:val="superscript"/>
        </w:rPr>
        <w:t>мо</w:t>
      </w:r>
      <w:proofErr w:type="spellEnd"/>
      <w:r w:rsidR="00E61F1D">
        <w:rPr>
          <w:rFonts w:ascii="Arial" w:eastAsia="Times New Roman" w:hAnsi="Arial" w:cs="Arial"/>
          <w:sz w:val="24"/>
          <w:szCs w:val="24"/>
        </w:rPr>
        <w:t xml:space="preserve">–– </w:t>
      </w:r>
      <w:r w:rsidR="00DA6F69" w:rsidRPr="00EF015E">
        <w:rPr>
          <w:rFonts w:ascii="Arial" w:eastAsia="Times New Roman" w:hAnsi="Arial" w:cs="Arial"/>
          <w:sz w:val="24"/>
          <w:szCs w:val="24"/>
        </w:rPr>
        <w:t xml:space="preserve">численность работников крупных и средних предприятий по </w:t>
      </w:r>
      <w:proofErr w:type="spellStart"/>
      <w:r w:rsidR="00DA6F69" w:rsidRPr="00EF015E">
        <w:rPr>
          <w:rFonts w:ascii="Arial" w:eastAsia="Times New Roman" w:hAnsi="Arial" w:cs="Arial"/>
          <w:sz w:val="24"/>
          <w:szCs w:val="24"/>
          <w:lang w:val="en-US"/>
        </w:rPr>
        <w:t>i</w:t>
      </w:r>
      <w:proofErr w:type="spellEnd"/>
      <w:r w:rsidR="00DA6F69" w:rsidRPr="00EF015E">
        <w:rPr>
          <w:rFonts w:ascii="Arial" w:eastAsia="Times New Roman" w:hAnsi="Arial" w:cs="Arial"/>
          <w:sz w:val="24"/>
          <w:szCs w:val="24"/>
        </w:rPr>
        <w:t>-му разделу ОКВЭД в j-м муниципальном образовании, чел</w:t>
      </w:r>
      <w:r w:rsidR="00E61F1D">
        <w:rPr>
          <w:rFonts w:ascii="Arial" w:eastAsia="Times New Roman" w:hAnsi="Arial" w:cs="Arial"/>
          <w:sz w:val="24"/>
          <w:szCs w:val="24"/>
        </w:rPr>
        <w:t>овек;</w:t>
      </w:r>
    </w:p>
    <w:p w14:paraId="410EB8F8" w14:textId="326DB37D" w:rsidR="00DA6F69" w:rsidRDefault="00EA6CD0" w:rsidP="00275B43">
      <w:pPr>
        <w:widowControl w:val="0"/>
        <w:autoSpaceDE w:val="0"/>
        <w:autoSpaceDN w:val="0"/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DA6F69" w:rsidRPr="00EF015E">
        <w:rPr>
          <w:rFonts w:ascii="Arial" w:hAnsi="Arial" w:cs="Arial"/>
          <w:sz w:val="24"/>
          <w:szCs w:val="24"/>
        </w:rPr>
        <w:t xml:space="preserve"> доля кадастровой</w:t>
      </w:r>
      <w:r w:rsidR="00DA6F69" w:rsidRPr="00EF015E">
        <w:rPr>
          <w:rFonts w:ascii="Arial" w:eastAsia="Times New Roman" w:hAnsi="Arial" w:cs="Arial"/>
          <w:sz w:val="24"/>
          <w:szCs w:val="24"/>
        </w:rPr>
        <w:t xml:space="preserve"> стоимости земельных участков</w:t>
      </w:r>
      <w:r w:rsidR="00DA6F69" w:rsidRPr="00EF015E">
        <w:rPr>
          <w:rFonts w:ascii="Arial" w:hAnsi="Arial" w:cs="Arial"/>
          <w:sz w:val="24"/>
          <w:szCs w:val="24"/>
        </w:rPr>
        <w:t xml:space="preserve"> по </w:t>
      </w:r>
      <w:proofErr w:type="spellStart"/>
      <w:r w:rsidR="00DA6F69" w:rsidRPr="00EF015E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="00DA6F69" w:rsidRPr="00EF015E">
        <w:rPr>
          <w:rFonts w:ascii="Arial" w:hAnsi="Arial" w:cs="Arial"/>
          <w:sz w:val="24"/>
          <w:szCs w:val="24"/>
        </w:rPr>
        <w:t>-му разделу ОКВЭД в</w:t>
      </w:r>
      <w:r>
        <w:rPr>
          <w:rFonts w:ascii="Arial" w:hAnsi="Arial" w:cs="Arial"/>
          <w:sz w:val="24"/>
          <w:szCs w:val="24"/>
        </w:rPr>
        <w:t> </w:t>
      </w:r>
      <w:r w:rsidR="00DA6F69" w:rsidRPr="00EF015E">
        <w:rPr>
          <w:rFonts w:ascii="Arial" w:hAnsi="Arial" w:cs="Arial"/>
          <w:sz w:val="24"/>
          <w:szCs w:val="24"/>
        </w:rPr>
        <w:t xml:space="preserve">общей </w:t>
      </w:r>
      <w:r w:rsidR="00DA6F69" w:rsidRPr="00EF015E">
        <w:rPr>
          <w:rFonts w:ascii="Arial" w:eastAsia="Times New Roman" w:hAnsi="Arial" w:cs="Arial"/>
          <w:sz w:val="24"/>
          <w:szCs w:val="24"/>
        </w:rPr>
        <w:t xml:space="preserve">кадастровой стоимости земельных участков </w:t>
      </w:r>
      <w:r w:rsidR="00DA6F69" w:rsidRPr="00EF015E">
        <w:rPr>
          <w:rFonts w:ascii="Arial" w:hAnsi="Arial" w:cs="Arial"/>
          <w:sz w:val="24"/>
          <w:szCs w:val="24"/>
        </w:rPr>
        <w:t>(</w:t>
      </w:r>
      <w:r w:rsidR="00DA6F69" w:rsidRPr="00EF015E">
        <w:rPr>
          <w:rFonts w:ascii="Arial" w:eastAsia="Times New Roman" w:hAnsi="Arial" w:cs="Arial"/>
          <w:bCs/>
          <w:kern w:val="24"/>
          <w:sz w:val="24"/>
          <w:szCs w:val="24"/>
          <w:lang w:val="en-US"/>
        </w:rPr>
        <w:t>k</w:t>
      </w:r>
      <w:r w:rsidR="00DA6F69"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</w:rPr>
        <w:t>ОКВЭД</w:t>
      </w:r>
      <w:proofErr w:type="spellStart"/>
      <w:r w:rsidR="00DA6F69"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  <w:lang w:val="en-US"/>
        </w:rPr>
        <w:t>ij</w:t>
      </w:r>
      <w:r w:rsidR="00DA6F69" w:rsidRPr="00EF015E">
        <w:rPr>
          <w:rFonts w:ascii="Arial" w:eastAsia="Times New Roman" w:hAnsi="Arial" w:cs="Arial"/>
          <w:bCs/>
          <w:kern w:val="24"/>
          <w:position w:val="4"/>
          <w:sz w:val="24"/>
          <w:szCs w:val="24"/>
          <w:vertAlign w:val="superscript"/>
        </w:rPr>
        <w:t>ЗУмо</w:t>
      </w:r>
      <w:proofErr w:type="spellEnd"/>
      <w:r w:rsidR="00DA6F69" w:rsidRPr="00EF015E">
        <w:rPr>
          <w:rFonts w:ascii="Arial" w:hAnsi="Arial" w:cs="Arial"/>
          <w:sz w:val="24"/>
          <w:szCs w:val="24"/>
        </w:rPr>
        <w:t xml:space="preserve">) по </w:t>
      </w:r>
      <w:r w:rsidR="00DA6F69" w:rsidRPr="00EF015E">
        <w:rPr>
          <w:rFonts w:ascii="Arial" w:eastAsia="Times New Roman" w:hAnsi="Arial" w:cs="Arial"/>
          <w:sz w:val="24"/>
          <w:szCs w:val="24"/>
        </w:rPr>
        <w:t>j-</w:t>
      </w:r>
      <w:proofErr w:type="spellStart"/>
      <w:r w:rsidR="00DA6F69" w:rsidRPr="00EF015E">
        <w:rPr>
          <w:rFonts w:ascii="Arial" w:eastAsia="Times New Roman" w:hAnsi="Arial" w:cs="Arial"/>
          <w:sz w:val="24"/>
          <w:szCs w:val="24"/>
        </w:rPr>
        <w:t>му</w:t>
      </w:r>
      <w:proofErr w:type="spellEnd"/>
      <w:r w:rsidR="00DA6F69" w:rsidRPr="00EF015E">
        <w:rPr>
          <w:rFonts w:ascii="Arial" w:eastAsia="Times New Roman" w:hAnsi="Arial" w:cs="Arial"/>
          <w:sz w:val="24"/>
          <w:szCs w:val="24"/>
        </w:rPr>
        <w:t xml:space="preserve"> </w:t>
      </w:r>
      <w:r w:rsidR="00DA6F69" w:rsidRPr="00EF015E">
        <w:rPr>
          <w:rFonts w:ascii="Arial" w:hAnsi="Arial" w:cs="Arial"/>
          <w:sz w:val="24"/>
          <w:szCs w:val="24"/>
        </w:rPr>
        <w:t>муниципальному образованию:</w:t>
      </w:r>
    </w:p>
    <w:p w14:paraId="6CDADDE1" w14:textId="77777777" w:rsidR="00E61F1D" w:rsidRPr="00EF015E" w:rsidRDefault="00E61F1D" w:rsidP="00EF015E">
      <w:pPr>
        <w:widowControl w:val="0"/>
        <w:autoSpaceDE w:val="0"/>
        <w:autoSpaceDN w:val="0"/>
        <w:spacing w:line="360" w:lineRule="auto"/>
        <w:ind w:firstLine="539"/>
        <w:contextualSpacing/>
        <w:jc w:val="both"/>
        <w:rPr>
          <w:rFonts w:ascii="Arial" w:hAnsi="Arial" w:cs="Arial"/>
          <w:sz w:val="24"/>
          <w:szCs w:val="24"/>
        </w:rPr>
      </w:pPr>
    </w:p>
    <w:p w14:paraId="237EEE23" w14:textId="77777777" w:rsidR="00DA6F69" w:rsidRPr="00EF015E" w:rsidRDefault="00E61F1D" w:rsidP="00E61F1D">
      <w:pPr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</w:t>
      </w:r>
      <w:r w:rsidR="00DA6F69" w:rsidRPr="00EF015E">
        <w:rPr>
          <w:rFonts w:ascii="Arial" w:hAnsi="Arial" w:cs="Arial"/>
          <w:position w:val="-60"/>
          <w:sz w:val="24"/>
          <w:szCs w:val="24"/>
        </w:rPr>
        <w:object w:dxaOrig="3159" w:dyaOrig="1080" w14:anchorId="51E9FBFB">
          <v:shape id="_x0000_i1052" type="#_x0000_t75" style="width:128.5pt;height:41pt" o:ole="">
            <v:imagedata r:id="rId82" o:title=""/>
          </v:shape>
          <o:OLEObject Type="Embed" ProgID="Equation.DSMT4" ShapeID="_x0000_i1052" DrawAspect="Content" ObjectID="_1773643496" r:id="rId83"/>
        </w:object>
      </w:r>
      <w:r w:rsidR="00DA6F69" w:rsidRPr="00EF015E">
        <w:rPr>
          <w:rFonts w:ascii="Arial" w:hAnsi="Arial" w:cs="Arial"/>
          <w:sz w:val="24"/>
          <w:szCs w:val="24"/>
        </w:rPr>
        <w:t xml:space="preserve">, %           </w:t>
      </w:r>
      <w:r>
        <w:rPr>
          <w:rFonts w:ascii="Arial" w:hAnsi="Arial" w:cs="Arial"/>
          <w:sz w:val="24"/>
          <w:szCs w:val="24"/>
        </w:rPr>
        <w:t xml:space="preserve">               </w:t>
      </w:r>
      <w:r w:rsidR="00DA6F69" w:rsidRPr="00EF015E">
        <w:rPr>
          <w:rFonts w:ascii="Arial" w:hAnsi="Arial" w:cs="Arial"/>
          <w:sz w:val="24"/>
          <w:szCs w:val="24"/>
        </w:rPr>
        <w:t xml:space="preserve">         </w:t>
      </w:r>
      <w:proofErr w:type="gramStart"/>
      <w:r w:rsidR="00DA6F69" w:rsidRPr="00EF015E">
        <w:rPr>
          <w:rFonts w:ascii="Arial" w:hAnsi="Arial" w:cs="Arial"/>
          <w:sz w:val="24"/>
          <w:szCs w:val="24"/>
        </w:rPr>
        <w:t xml:space="preserve">   (</w:t>
      </w:r>
      <w:proofErr w:type="gramEnd"/>
      <w:r w:rsidR="00DA6F69" w:rsidRPr="00EF015E">
        <w:rPr>
          <w:rFonts w:ascii="Arial" w:hAnsi="Arial" w:cs="Arial"/>
          <w:sz w:val="24"/>
          <w:szCs w:val="24"/>
        </w:rPr>
        <w:t>18)</w:t>
      </w:r>
    </w:p>
    <w:p w14:paraId="57826FAF" w14:textId="457AD181" w:rsidR="00DA6F69" w:rsidRPr="00EF015E" w:rsidRDefault="004C44FA" w:rsidP="00275B43">
      <w:pPr>
        <w:tabs>
          <w:tab w:val="left" w:pos="567"/>
        </w:tabs>
        <w:spacing w:line="360" w:lineRule="auto"/>
        <w:ind w:left="2127" w:hanging="2127"/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Cs/>
          <w:kern w:val="24"/>
          <w:sz w:val="24"/>
          <w:szCs w:val="24"/>
        </w:rPr>
        <w:t>г</w:t>
      </w:r>
      <w:r w:rsidR="00DA6F69" w:rsidRPr="00EF015E">
        <w:rPr>
          <w:rFonts w:ascii="Arial" w:eastAsia="Times New Roman" w:hAnsi="Arial" w:cs="Arial"/>
          <w:bCs/>
          <w:kern w:val="24"/>
          <w:sz w:val="24"/>
          <w:szCs w:val="24"/>
        </w:rPr>
        <w:t>де</w:t>
      </w:r>
      <w:r>
        <w:rPr>
          <w:rFonts w:ascii="Arial" w:eastAsia="Times New Roman" w:hAnsi="Arial" w:cs="Arial"/>
          <w:bCs/>
          <w:kern w:val="24"/>
          <w:sz w:val="24"/>
          <w:szCs w:val="24"/>
        </w:rPr>
        <w:t xml:space="preserve"> </w:t>
      </w:r>
      <w:r w:rsidR="00DA6F69" w:rsidRPr="00EF015E">
        <w:rPr>
          <w:rFonts w:ascii="Arial" w:eastAsia="Times New Roman" w:hAnsi="Arial" w:cs="Arial"/>
          <w:bCs/>
          <w:kern w:val="24"/>
          <w:sz w:val="24"/>
          <w:szCs w:val="24"/>
        </w:rPr>
        <w:t>ЗУ</w:t>
      </w:r>
      <w:r w:rsidR="00DA6F69"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</w:rPr>
        <w:t>ОКВЭД</w:t>
      </w:r>
      <w:proofErr w:type="spellStart"/>
      <w:r w:rsidR="00DA6F69"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  <w:lang w:val="en-US"/>
        </w:rPr>
        <w:t>ij</w:t>
      </w:r>
      <w:r w:rsidR="00DA6F69" w:rsidRPr="00EF015E">
        <w:rPr>
          <w:rFonts w:ascii="Arial" w:eastAsia="Times New Roman" w:hAnsi="Arial" w:cs="Arial"/>
          <w:bCs/>
          <w:kern w:val="24"/>
          <w:position w:val="4"/>
          <w:sz w:val="24"/>
          <w:szCs w:val="24"/>
          <w:vertAlign w:val="superscript"/>
        </w:rPr>
        <w:t>мо</w:t>
      </w:r>
      <w:proofErr w:type="spellEnd"/>
      <w:r w:rsidR="00DA6F69"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</w:rPr>
        <w:t xml:space="preserve"> </w:t>
      </w:r>
      <w:r w:rsidR="00E61F1D">
        <w:rPr>
          <w:rFonts w:ascii="Arial" w:eastAsia="Times New Roman" w:hAnsi="Arial" w:cs="Arial"/>
          <w:sz w:val="24"/>
          <w:szCs w:val="24"/>
        </w:rPr>
        <w:t>––</w:t>
      </w:r>
      <w:r w:rsidR="00EA6CD0">
        <w:rPr>
          <w:rFonts w:ascii="Arial" w:eastAsia="Times New Roman" w:hAnsi="Arial" w:cs="Arial"/>
          <w:sz w:val="24"/>
          <w:szCs w:val="24"/>
        </w:rPr>
        <w:t> </w:t>
      </w:r>
      <w:r w:rsidR="00DA6F69" w:rsidRPr="00EF015E">
        <w:rPr>
          <w:rFonts w:ascii="Arial" w:eastAsia="Times New Roman" w:hAnsi="Arial" w:cs="Arial"/>
          <w:sz w:val="24"/>
          <w:szCs w:val="24"/>
        </w:rPr>
        <w:t xml:space="preserve">площадь земельных участков по </w:t>
      </w:r>
      <w:proofErr w:type="spellStart"/>
      <w:r w:rsidR="00DA6F69" w:rsidRPr="00EF015E">
        <w:rPr>
          <w:rFonts w:ascii="Arial" w:eastAsia="Times New Roman" w:hAnsi="Arial" w:cs="Arial"/>
          <w:sz w:val="24"/>
          <w:szCs w:val="24"/>
          <w:lang w:val="en-US"/>
        </w:rPr>
        <w:t>i</w:t>
      </w:r>
      <w:proofErr w:type="spellEnd"/>
      <w:r w:rsidR="00DA6F69" w:rsidRPr="00EF015E">
        <w:rPr>
          <w:rFonts w:ascii="Arial" w:eastAsia="Times New Roman" w:hAnsi="Arial" w:cs="Arial"/>
          <w:sz w:val="24"/>
          <w:szCs w:val="24"/>
        </w:rPr>
        <w:t>-му разделу ОКВЭД в j-м муниципальном образовании, га;</w:t>
      </w:r>
    </w:p>
    <w:p w14:paraId="4203648A" w14:textId="7252B266" w:rsidR="00DA6F69" w:rsidRPr="00EF015E" w:rsidRDefault="004C44FA" w:rsidP="00275B43">
      <w:pPr>
        <w:spacing w:line="360" w:lineRule="auto"/>
        <w:ind w:left="2127" w:hanging="1843"/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Cs/>
          <w:kern w:val="24"/>
          <w:sz w:val="24"/>
          <w:szCs w:val="24"/>
        </w:rPr>
        <w:t xml:space="preserve">    </w:t>
      </w:r>
      <w:r w:rsidR="00DA6F69" w:rsidRPr="00EF015E">
        <w:rPr>
          <w:rFonts w:ascii="Arial" w:eastAsia="Times New Roman" w:hAnsi="Arial" w:cs="Arial"/>
          <w:bCs/>
          <w:kern w:val="24"/>
          <w:sz w:val="24"/>
          <w:szCs w:val="24"/>
        </w:rPr>
        <w:t>КС</w:t>
      </w:r>
      <w:r w:rsidR="00DA6F69"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</w:rPr>
        <w:t>ОКВЭД</w:t>
      </w:r>
      <w:proofErr w:type="spellStart"/>
      <w:r w:rsidR="00DA6F69"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  <w:lang w:val="en-US"/>
        </w:rPr>
        <w:t>ij</w:t>
      </w:r>
      <w:r w:rsidR="00DA6F69" w:rsidRPr="00EF015E">
        <w:rPr>
          <w:rFonts w:ascii="Arial" w:eastAsia="Times New Roman" w:hAnsi="Arial" w:cs="Arial"/>
          <w:bCs/>
          <w:kern w:val="24"/>
          <w:position w:val="4"/>
          <w:sz w:val="24"/>
          <w:szCs w:val="24"/>
          <w:vertAlign w:val="superscript"/>
        </w:rPr>
        <w:t>мо</w:t>
      </w:r>
      <w:proofErr w:type="spellEnd"/>
      <w:r w:rsidR="00DA6F69" w:rsidRPr="00EF015E">
        <w:rPr>
          <w:rFonts w:ascii="Arial" w:eastAsia="Times New Roman" w:hAnsi="Arial" w:cs="Arial"/>
          <w:sz w:val="24"/>
          <w:szCs w:val="24"/>
        </w:rPr>
        <w:t xml:space="preserve"> </w:t>
      </w:r>
      <w:r w:rsidR="00E61F1D">
        <w:rPr>
          <w:rFonts w:ascii="Arial" w:eastAsia="Times New Roman" w:hAnsi="Arial" w:cs="Arial"/>
          <w:sz w:val="24"/>
          <w:szCs w:val="24"/>
        </w:rPr>
        <w:t>––</w:t>
      </w:r>
      <w:r w:rsidR="00DA6F69" w:rsidRPr="00EF015E">
        <w:rPr>
          <w:rFonts w:ascii="Arial" w:eastAsia="Times New Roman" w:hAnsi="Arial" w:cs="Arial"/>
          <w:sz w:val="24"/>
          <w:szCs w:val="24"/>
        </w:rPr>
        <w:t xml:space="preserve"> кадастровая стоимость земельных участков по i-</w:t>
      </w:r>
      <w:proofErr w:type="spellStart"/>
      <w:r w:rsidR="00DA6F69" w:rsidRPr="00EF015E">
        <w:rPr>
          <w:rFonts w:ascii="Arial" w:eastAsia="Times New Roman" w:hAnsi="Arial" w:cs="Arial"/>
          <w:sz w:val="24"/>
          <w:szCs w:val="24"/>
        </w:rPr>
        <w:t>му</w:t>
      </w:r>
      <w:proofErr w:type="spellEnd"/>
      <w:r w:rsidR="00DA6F69" w:rsidRPr="00EF015E">
        <w:rPr>
          <w:rFonts w:ascii="Arial" w:eastAsia="Times New Roman" w:hAnsi="Arial" w:cs="Arial"/>
          <w:sz w:val="24"/>
          <w:szCs w:val="24"/>
        </w:rPr>
        <w:t xml:space="preserve"> разделу ОКВЭД </w:t>
      </w:r>
      <w:r>
        <w:rPr>
          <w:rFonts w:ascii="Arial" w:eastAsia="Times New Roman" w:hAnsi="Arial" w:cs="Arial"/>
          <w:sz w:val="24"/>
          <w:szCs w:val="24"/>
        </w:rPr>
        <w:t xml:space="preserve">       </w:t>
      </w:r>
      <w:r w:rsidR="00DA6F69" w:rsidRPr="00EF015E">
        <w:rPr>
          <w:rFonts w:ascii="Arial" w:eastAsia="Times New Roman" w:hAnsi="Arial" w:cs="Arial"/>
          <w:sz w:val="24"/>
          <w:szCs w:val="24"/>
        </w:rPr>
        <w:t>в j-м муниципальном образовании, млн руб</w:t>
      </w:r>
      <w:r w:rsidR="00920680">
        <w:rPr>
          <w:rFonts w:ascii="Arial" w:eastAsia="Times New Roman" w:hAnsi="Arial" w:cs="Arial"/>
          <w:sz w:val="24"/>
          <w:szCs w:val="24"/>
        </w:rPr>
        <w:t>лей</w:t>
      </w:r>
      <w:r w:rsidR="00EA6CD0">
        <w:rPr>
          <w:rFonts w:ascii="Arial" w:eastAsia="Times New Roman" w:hAnsi="Arial" w:cs="Arial"/>
          <w:sz w:val="24"/>
          <w:szCs w:val="24"/>
        </w:rPr>
        <w:t>;</w:t>
      </w:r>
    </w:p>
    <w:p w14:paraId="1734E56A" w14:textId="6D5C6B0F" w:rsidR="00DA6F69" w:rsidRDefault="00EA6CD0" w:rsidP="00275B43">
      <w:pPr>
        <w:widowControl w:val="0"/>
        <w:autoSpaceDE w:val="0"/>
        <w:autoSpaceDN w:val="0"/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</w:t>
      </w:r>
      <w:r w:rsidR="00DA6F69" w:rsidRPr="00EF015E">
        <w:rPr>
          <w:rFonts w:ascii="Arial" w:eastAsia="Times New Roman" w:hAnsi="Arial" w:cs="Arial"/>
          <w:sz w:val="24"/>
          <w:szCs w:val="24"/>
        </w:rPr>
        <w:t xml:space="preserve"> доля выручки субъектов малого предпринимательства (СМП) и</w:t>
      </w:r>
      <w:r w:rsidR="004F7163">
        <w:rPr>
          <w:rFonts w:ascii="Arial" w:eastAsia="Times New Roman" w:hAnsi="Arial" w:cs="Arial"/>
          <w:sz w:val="24"/>
          <w:szCs w:val="24"/>
        </w:rPr>
        <w:t> </w:t>
      </w:r>
      <w:r w:rsidR="00DA6F69" w:rsidRPr="00EF015E">
        <w:rPr>
          <w:rFonts w:ascii="Arial" w:eastAsia="Times New Roman" w:hAnsi="Arial" w:cs="Arial"/>
          <w:sz w:val="24"/>
          <w:szCs w:val="24"/>
        </w:rPr>
        <w:t xml:space="preserve">индивидуальных </w:t>
      </w:r>
      <w:r w:rsidR="00DA6F69" w:rsidRPr="00EF015E">
        <w:rPr>
          <w:rFonts w:ascii="Arial" w:hAnsi="Arial" w:cs="Arial"/>
          <w:sz w:val="24"/>
          <w:szCs w:val="24"/>
        </w:rPr>
        <w:t>предпринимателей</w:t>
      </w:r>
      <w:r w:rsidR="00DA6F69" w:rsidRPr="00EF015E">
        <w:rPr>
          <w:rFonts w:ascii="Arial" w:eastAsia="Times New Roman" w:hAnsi="Arial" w:cs="Arial"/>
          <w:sz w:val="24"/>
          <w:szCs w:val="24"/>
        </w:rPr>
        <w:t xml:space="preserve"> (ИП) по</w:t>
      </w:r>
      <w:r w:rsidR="00DA6F69" w:rsidRPr="00EF015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A6F69" w:rsidRPr="00EF015E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="00DA6F69" w:rsidRPr="00EF015E">
        <w:rPr>
          <w:rFonts w:ascii="Arial" w:hAnsi="Arial" w:cs="Arial"/>
          <w:sz w:val="24"/>
          <w:szCs w:val="24"/>
        </w:rPr>
        <w:t xml:space="preserve">-му разделу ОКВЭД </w:t>
      </w:r>
      <w:r w:rsidR="00DA6F69" w:rsidRPr="00EF015E">
        <w:rPr>
          <w:rFonts w:ascii="Arial" w:eastAsia="Times New Roman" w:hAnsi="Arial" w:cs="Arial"/>
          <w:sz w:val="24"/>
          <w:szCs w:val="24"/>
        </w:rPr>
        <w:t>в общей структуре выручки СМП и ИП (</w:t>
      </w:r>
      <w:r w:rsidR="00DA6F69" w:rsidRPr="00EF015E">
        <w:rPr>
          <w:rFonts w:ascii="Arial" w:eastAsia="Times New Roman" w:hAnsi="Arial" w:cs="Arial"/>
          <w:bCs/>
          <w:kern w:val="24"/>
          <w:sz w:val="24"/>
          <w:szCs w:val="24"/>
          <w:lang w:val="en-US"/>
        </w:rPr>
        <w:t>k</w:t>
      </w:r>
      <w:r w:rsidR="00DA6F69"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</w:rPr>
        <w:t>ОКВЭД</w:t>
      </w:r>
      <w:proofErr w:type="spellStart"/>
      <w:r w:rsidR="00DA6F69"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  <w:lang w:val="en-US"/>
        </w:rPr>
        <w:t>ij</w:t>
      </w:r>
      <w:proofErr w:type="gramStart"/>
      <w:r w:rsidR="00DA6F69" w:rsidRPr="00EF015E">
        <w:rPr>
          <w:rFonts w:ascii="Arial" w:eastAsia="Times New Roman" w:hAnsi="Arial" w:cs="Arial"/>
          <w:bCs/>
          <w:kern w:val="24"/>
          <w:position w:val="4"/>
          <w:sz w:val="24"/>
          <w:szCs w:val="24"/>
          <w:vertAlign w:val="superscript"/>
        </w:rPr>
        <w:t>Всмп,ипМО</w:t>
      </w:r>
      <w:proofErr w:type="spellEnd"/>
      <w:proofErr w:type="gramEnd"/>
      <w:r w:rsidR="00DA6F69" w:rsidRPr="00EF015E">
        <w:rPr>
          <w:rFonts w:ascii="Arial" w:eastAsia="Times New Roman" w:hAnsi="Arial" w:cs="Arial"/>
          <w:sz w:val="24"/>
          <w:szCs w:val="24"/>
        </w:rPr>
        <w:t>)</w:t>
      </w:r>
      <w:r w:rsidR="00DA6F69" w:rsidRPr="00EF015E">
        <w:rPr>
          <w:rFonts w:ascii="Arial" w:hAnsi="Arial" w:cs="Arial"/>
          <w:sz w:val="24"/>
          <w:szCs w:val="24"/>
        </w:rPr>
        <w:t xml:space="preserve"> </w:t>
      </w:r>
      <w:r w:rsidR="00DA6F69" w:rsidRPr="00EF015E">
        <w:rPr>
          <w:rFonts w:ascii="Arial" w:eastAsia="Times New Roman" w:hAnsi="Arial" w:cs="Arial"/>
          <w:sz w:val="24"/>
          <w:szCs w:val="24"/>
        </w:rPr>
        <w:t>в j-м муниципальном образовании</w:t>
      </w:r>
      <w:r w:rsidR="00DA6F69" w:rsidRPr="00EF015E">
        <w:rPr>
          <w:rFonts w:ascii="Arial" w:hAnsi="Arial" w:cs="Arial"/>
          <w:sz w:val="24"/>
          <w:szCs w:val="24"/>
        </w:rPr>
        <w:t>:</w:t>
      </w:r>
    </w:p>
    <w:p w14:paraId="6351E0D5" w14:textId="77777777" w:rsidR="00E61F1D" w:rsidRPr="00EF015E" w:rsidRDefault="00E61F1D" w:rsidP="00E61F1D">
      <w:pPr>
        <w:widowControl w:val="0"/>
        <w:autoSpaceDE w:val="0"/>
        <w:autoSpaceDN w:val="0"/>
        <w:spacing w:line="360" w:lineRule="auto"/>
        <w:ind w:left="1843" w:firstLine="142"/>
        <w:contextualSpacing/>
        <w:jc w:val="both"/>
        <w:rPr>
          <w:rFonts w:ascii="Arial" w:hAnsi="Arial" w:cs="Arial"/>
          <w:sz w:val="24"/>
          <w:szCs w:val="24"/>
        </w:rPr>
      </w:pPr>
    </w:p>
    <w:p w14:paraId="572B369A" w14:textId="7D344B3A" w:rsidR="00DA6F69" w:rsidRPr="00EF015E" w:rsidRDefault="00DA6F69" w:rsidP="00275B43">
      <w:pPr>
        <w:spacing w:line="360" w:lineRule="auto"/>
        <w:contextualSpacing/>
        <w:jc w:val="right"/>
        <w:rPr>
          <w:rFonts w:ascii="Arial" w:eastAsiaTheme="minorHAnsi" w:hAnsi="Arial" w:cs="Arial"/>
          <w:sz w:val="24"/>
          <w:szCs w:val="24"/>
          <w:lang w:eastAsia="en-US"/>
        </w:rPr>
      </w:pPr>
      <w:r w:rsidRPr="00EF015E">
        <w:rPr>
          <w:rFonts w:ascii="Arial" w:eastAsiaTheme="minorHAnsi" w:hAnsi="Arial" w:cs="Arial"/>
          <w:position w:val="-60"/>
          <w:sz w:val="24"/>
          <w:szCs w:val="24"/>
          <w:lang w:eastAsia="en-US"/>
        </w:rPr>
        <w:object w:dxaOrig="4140" w:dyaOrig="1040" w14:anchorId="1874B982">
          <v:shape id="_x0000_i1053" type="#_x0000_t75" style="width:154pt;height:36pt" o:ole="">
            <v:imagedata r:id="rId84" o:title=""/>
          </v:shape>
          <o:OLEObject Type="Embed" ProgID="Equation.DSMT4" ShapeID="_x0000_i1053" DrawAspect="Content" ObjectID="_1773643497" r:id="rId85"/>
        </w:object>
      </w:r>
      <w:r w:rsidRPr="00EF015E">
        <w:rPr>
          <w:rFonts w:ascii="Arial" w:eastAsiaTheme="minorHAnsi" w:hAnsi="Arial" w:cs="Arial"/>
          <w:sz w:val="24"/>
          <w:szCs w:val="24"/>
          <w:lang w:eastAsia="en-US"/>
        </w:rPr>
        <w:t>,</w:t>
      </w:r>
      <w:r w:rsidR="004F7163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EF015E">
        <w:rPr>
          <w:rFonts w:ascii="Arial" w:eastAsiaTheme="minorHAnsi" w:hAnsi="Arial" w:cs="Arial"/>
          <w:sz w:val="24"/>
          <w:szCs w:val="24"/>
          <w:lang w:eastAsia="en-US"/>
        </w:rPr>
        <w:t xml:space="preserve">%   </w:t>
      </w:r>
      <w:r w:rsidR="004F7163">
        <w:rPr>
          <w:rFonts w:ascii="Arial" w:eastAsiaTheme="minorHAnsi" w:hAnsi="Arial" w:cs="Arial"/>
          <w:sz w:val="24"/>
          <w:szCs w:val="24"/>
          <w:lang w:eastAsia="en-US"/>
        </w:rPr>
        <w:t xml:space="preserve">                      </w:t>
      </w:r>
      <w:r w:rsidRPr="00EF015E">
        <w:rPr>
          <w:rFonts w:ascii="Arial" w:eastAsiaTheme="minorHAnsi" w:hAnsi="Arial" w:cs="Arial"/>
          <w:sz w:val="24"/>
          <w:szCs w:val="24"/>
          <w:lang w:eastAsia="en-US"/>
        </w:rPr>
        <w:t xml:space="preserve">             </w:t>
      </w:r>
      <w:proofErr w:type="gramStart"/>
      <w:r w:rsidRPr="00EF015E">
        <w:rPr>
          <w:rFonts w:ascii="Arial" w:eastAsiaTheme="minorHAnsi" w:hAnsi="Arial" w:cs="Arial"/>
          <w:sz w:val="24"/>
          <w:szCs w:val="24"/>
          <w:lang w:eastAsia="en-US"/>
        </w:rPr>
        <w:t xml:space="preserve">   (</w:t>
      </w:r>
      <w:proofErr w:type="gramEnd"/>
      <w:r w:rsidRPr="00EF015E">
        <w:rPr>
          <w:rFonts w:ascii="Arial" w:eastAsiaTheme="minorHAnsi" w:hAnsi="Arial" w:cs="Arial"/>
          <w:sz w:val="24"/>
          <w:szCs w:val="24"/>
          <w:lang w:eastAsia="en-US"/>
        </w:rPr>
        <w:t>19)</w:t>
      </w:r>
    </w:p>
    <w:p w14:paraId="2FDA8903" w14:textId="0D84221A" w:rsidR="00DA6F69" w:rsidRPr="00EF015E" w:rsidRDefault="00E61F1D" w:rsidP="00275B43">
      <w:pPr>
        <w:spacing w:line="360" w:lineRule="auto"/>
        <w:ind w:left="2552" w:hanging="2552"/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</w:t>
      </w:r>
      <w:r w:rsidR="00DA6F69" w:rsidRPr="00EF015E">
        <w:rPr>
          <w:rFonts w:ascii="Arial" w:hAnsi="Arial" w:cs="Arial"/>
          <w:sz w:val="24"/>
          <w:szCs w:val="24"/>
        </w:rPr>
        <w:t>де</w:t>
      </w:r>
      <w:r w:rsidR="00920680">
        <w:rPr>
          <w:rFonts w:ascii="Arial" w:hAnsi="Arial" w:cs="Arial"/>
          <w:sz w:val="24"/>
          <w:szCs w:val="24"/>
        </w:rPr>
        <w:t xml:space="preserve"> </w:t>
      </w:r>
      <w:r w:rsidR="00DA6F69" w:rsidRPr="00EF015E">
        <w:rPr>
          <w:rFonts w:ascii="Arial" w:eastAsia="Times New Roman" w:hAnsi="Arial" w:cs="Arial"/>
          <w:bCs/>
          <w:kern w:val="24"/>
          <w:sz w:val="24"/>
          <w:szCs w:val="24"/>
        </w:rPr>
        <w:t>ВСМП</w:t>
      </w:r>
      <w:r w:rsidR="00DA6F69"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</w:rPr>
        <w:t>ОКВЭД</w:t>
      </w:r>
      <w:proofErr w:type="spellStart"/>
      <w:r w:rsidR="00DA6F69"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  <w:lang w:val="en-US"/>
        </w:rPr>
        <w:t>ij</w:t>
      </w:r>
      <w:r w:rsidR="00DA6F69" w:rsidRPr="00EF015E">
        <w:rPr>
          <w:rFonts w:ascii="Arial" w:eastAsia="Times New Roman" w:hAnsi="Arial" w:cs="Arial"/>
          <w:bCs/>
          <w:kern w:val="24"/>
          <w:position w:val="4"/>
          <w:sz w:val="24"/>
          <w:szCs w:val="24"/>
          <w:vertAlign w:val="superscript"/>
        </w:rPr>
        <w:t>мо</w:t>
      </w:r>
      <w:proofErr w:type="spellEnd"/>
      <w:r w:rsidR="00DA6F69" w:rsidRPr="00EF015E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>––</w:t>
      </w:r>
      <w:r w:rsidR="00DA6F69" w:rsidRPr="00EF015E">
        <w:rPr>
          <w:rFonts w:ascii="Arial" w:eastAsia="Times New Roman" w:hAnsi="Arial" w:cs="Arial"/>
          <w:sz w:val="24"/>
          <w:szCs w:val="24"/>
        </w:rPr>
        <w:t xml:space="preserve"> выручка СМП по </w:t>
      </w:r>
      <w:proofErr w:type="spellStart"/>
      <w:r w:rsidR="00DA6F69" w:rsidRPr="00EF015E">
        <w:rPr>
          <w:rFonts w:ascii="Arial" w:eastAsia="Times New Roman" w:hAnsi="Arial" w:cs="Arial"/>
          <w:sz w:val="24"/>
          <w:szCs w:val="24"/>
          <w:lang w:val="en-US"/>
        </w:rPr>
        <w:t>i</w:t>
      </w:r>
      <w:proofErr w:type="spellEnd"/>
      <w:r w:rsidR="00DA6F69" w:rsidRPr="00EF015E">
        <w:rPr>
          <w:rFonts w:ascii="Arial" w:eastAsia="Times New Roman" w:hAnsi="Arial" w:cs="Arial"/>
          <w:sz w:val="24"/>
          <w:szCs w:val="24"/>
        </w:rPr>
        <w:t>-му разделу ОКВЭД в j-м муниципальном образовании, млн руб</w:t>
      </w:r>
      <w:r w:rsidR="004F7163">
        <w:rPr>
          <w:rFonts w:ascii="Arial" w:eastAsia="Times New Roman" w:hAnsi="Arial" w:cs="Arial"/>
          <w:sz w:val="24"/>
          <w:szCs w:val="24"/>
        </w:rPr>
        <w:t>лей;</w:t>
      </w:r>
    </w:p>
    <w:p w14:paraId="6DC71479" w14:textId="211CF878" w:rsidR="00DA6F69" w:rsidRPr="00EF015E" w:rsidRDefault="00DA6F69" w:rsidP="00275B43">
      <w:pPr>
        <w:spacing w:line="360" w:lineRule="auto"/>
        <w:ind w:left="2552" w:hanging="1985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EF015E">
        <w:rPr>
          <w:rFonts w:ascii="Arial" w:eastAsia="Times New Roman" w:hAnsi="Arial" w:cs="Arial"/>
          <w:bCs/>
          <w:kern w:val="24"/>
          <w:sz w:val="24"/>
          <w:szCs w:val="24"/>
        </w:rPr>
        <w:t>ВИП</w:t>
      </w:r>
      <w:r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</w:rPr>
        <w:t>ОКВЭД</w:t>
      </w:r>
      <w:proofErr w:type="spellStart"/>
      <w:r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  <w:lang w:val="en-US"/>
        </w:rPr>
        <w:t>ij</w:t>
      </w:r>
      <w:r w:rsidRPr="00EF015E">
        <w:rPr>
          <w:rFonts w:ascii="Arial" w:eastAsia="Times New Roman" w:hAnsi="Arial" w:cs="Arial"/>
          <w:bCs/>
          <w:kern w:val="24"/>
          <w:position w:val="4"/>
          <w:sz w:val="24"/>
          <w:szCs w:val="24"/>
          <w:vertAlign w:val="superscript"/>
        </w:rPr>
        <w:t>мо</w:t>
      </w:r>
      <w:proofErr w:type="spellEnd"/>
      <w:r w:rsidRPr="00EF015E">
        <w:rPr>
          <w:rFonts w:ascii="Arial" w:eastAsia="Times New Roman" w:hAnsi="Arial" w:cs="Arial"/>
          <w:sz w:val="24"/>
          <w:szCs w:val="24"/>
        </w:rPr>
        <w:t xml:space="preserve"> </w:t>
      </w:r>
      <w:r w:rsidR="00E61F1D">
        <w:rPr>
          <w:rFonts w:ascii="Arial" w:eastAsia="Times New Roman" w:hAnsi="Arial" w:cs="Arial"/>
          <w:sz w:val="24"/>
          <w:szCs w:val="24"/>
        </w:rPr>
        <w:t>––</w:t>
      </w:r>
      <w:r w:rsidRPr="00EF015E">
        <w:rPr>
          <w:rFonts w:ascii="Arial" w:eastAsia="Times New Roman" w:hAnsi="Arial" w:cs="Arial"/>
          <w:sz w:val="24"/>
          <w:szCs w:val="24"/>
        </w:rPr>
        <w:t xml:space="preserve"> выручка ИП по </w:t>
      </w:r>
      <w:proofErr w:type="spellStart"/>
      <w:r w:rsidRPr="00EF015E">
        <w:rPr>
          <w:rFonts w:ascii="Arial" w:eastAsia="Times New Roman" w:hAnsi="Arial" w:cs="Arial"/>
          <w:sz w:val="24"/>
          <w:szCs w:val="24"/>
          <w:lang w:val="en-US"/>
        </w:rPr>
        <w:t>i</w:t>
      </w:r>
      <w:proofErr w:type="spellEnd"/>
      <w:r w:rsidRPr="00EF015E">
        <w:rPr>
          <w:rFonts w:ascii="Arial" w:eastAsia="Times New Roman" w:hAnsi="Arial" w:cs="Arial"/>
          <w:sz w:val="24"/>
          <w:szCs w:val="24"/>
        </w:rPr>
        <w:t>-му разделу ОКВЭД в j-м муниципальном образовании, млн руб</w:t>
      </w:r>
      <w:r w:rsidR="004F7163">
        <w:rPr>
          <w:rFonts w:ascii="Arial" w:eastAsia="Times New Roman" w:hAnsi="Arial" w:cs="Arial"/>
          <w:sz w:val="24"/>
          <w:szCs w:val="24"/>
        </w:rPr>
        <w:t>лей;</w:t>
      </w:r>
    </w:p>
    <w:p w14:paraId="096964BD" w14:textId="6F562014" w:rsidR="00DA6F69" w:rsidRDefault="004F7163" w:rsidP="00275B43">
      <w:pPr>
        <w:widowControl w:val="0"/>
        <w:autoSpaceDE w:val="0"/>
        <w:autoSpaceDN w:val="0"/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913A50">
        <w:rPr>
          <w:rFonts w:ascii="Arial" w:hAnsi="Arial" w:cs="Arial"/>
          <w:sz w:val="24"/>
          <w:szCs w:val="24"/>
        </w:rPr>
        <w:t xml:space="preserve"> </w:t>
      </w:r>
      <w:r w:rsidR="00DA6F69" w:rsidRPr="00EF015E">
        <w:rPr>
          <w:rFonts w:ascii="Arial" w:hAnsi="Arial" w:cs="Arial"/>
          <w:sz w:val="24"/>
          <w:szCs w:val="24"/>
        </w:rPr>
        <w:t xml:space="preserve">число работников СМП и ИП по разделу </w:t>
      </w:r>
      <w:proofErr w:type="spellStart"/>
      <w:r w:rsidR="00DA6F69" w:rsidRPr="00EF015E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="00DA6F69" w:rsidRPr="00EF015E">
        <w:rPr>
          <w:rFonts w:ascii="Arial" w:hAnsi="Arial" w:cs="Arial"/>
          <w:sz w:val="24"/>
          <w:szCs w:val="24"/>
        </w:rPr>
        <w:t>-му разделу ОКВЭД (</w:t>
      </w:r>
      <w:r w:rsidR="00DA6F69" w:rsidRPr="00EF015E">
        <w:rPr>
          <w:rFonts w:ascii="Arial" w:eastAsia="Times New Roman" w:hAnsi="Arial" w:cs="Arial"/>
          <w:bCs/>
          <w:kern w:val="24"/>
          <w:sz w:val="24"/>
          <w:szCs w:val="24"/>
        </w:rPr>
        <w:t>ЧР</w:t>
      </w:r>
      <w:r w:rsidR="00DA6F69"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</w:rPr>
        <w:t>ОКВЭД</w:t>
      </w:r>
      <w:proofErr w:type="spellStart"/>
      <w:r w:rsidR="00DA6F69"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  <w:lang w:val="en-US"/>
        </w:rPr>
        <w:t>i</w:t>
      </w:r>
      <w:proofErr w:type="gramStart"/>
      <w:r w:rsidR="00DA6F69" w:rsidRPr="00EF015E">
        <w:rPr>
          <w:rFonts w:ascii="Arial" w:eastAsia="Times New Roman" w:hAnsi="Arial" w:cs="Arial"/>
          <w:bCs/>
          <w:kern w:val="24"/>
          <w:position w:val="4"/>
          <w:sz w:val="24"/>
          <w:szCs w:val="24"/>
          <w:vertAlign w:val="superscript"/>
        </w:rPr>
        <w:t>смп,ипМО</w:t>
      </w:r>
      <w:proofErr w:type="spellEnd"/>
      <w:proofErr w:type="gramEnd"/>
      <w:r w:rsidR="00DA6F69" w:rsidRPr="00EF015E">
        <w:rPr>
          <w:rFonts w:ascii="Arial" w:hAnsi="Arial" w:cs="Arial"/>
          <w:sz w:val="24"/>
          <w:szCs w:val="24"/>
        </w:rPr>
        <w:t xml:space="preserve">) </w:t>
      </w:r>
      <w:r w:rsidR="00DA6F69" w:rsidRPr="00EF015E">
        <w:rPr>
          <w:rFonts w:ascii="Arial" w:eastAsia="Times New Roman" w:hAnsi="Arial" w:cs="Arial"/>
          <w:sz w:val="24"/>
          <w:szCs w:val="24"/>
        </w:rPr>
        <w:t>в j-м муниципальном образовании</w:t>
      </w:r>
      <w:r w:rsidR="00DA6F69" w:rsidRPr="00EF015E">
        <w:rPr>
          <w:rFonts w:ascii="Arial" w:hAnsi="Arial" w:cs="Arial"/>
          <w:sz w:val="24"/>
          <w:szCs w:val="24"/>
        </w:rPr>
        <w:t>:</w:t>
      </w:r>
    </w:p>
    <w:p w14:paraId="2B4A6706" w14:textId="77777777" w:rsidR="00E61F1D" w:rsidRPr="00EF015E" w:rsidRDefault="00E61F1D" w:rsidP="00E61F1D">
      <w:pPr>
        <w:widowControl w:val="0"/>
        <w:autoSpaceDE w:val="0"/>
        <w:autoSpaceDN w:val="0"/>
        <w:spacing w:line="360" w:lineRule="auto"/>
        <w:ind w:left="2410" w:hanging="453"/>
        <w:contextualSpacing/>
        <w:jc w:val="both"/>
        <w:rPr>
          <w:rFonts w:ascii="Arial" w:hAnsi="Arial" w:cs="Arial"/>
          <w:sz w:val="24"/>
          <w:szCs w:val="24"/>
        </w:rPr>
      </w:pPr>
    </w:p>
    <w:p w14:paraId="605F2C24" w14:textId="77777777" w:rsidR="00DA6F69" w:rsidRDefault="00E61F1D" w:rsidP="00E61F1D">
      <w:pPr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</w:t>
      </w:r>
      <w:r w:rsidR="00DA6F69" w:rsidRPr="00EF015E">
        <w:rPr>
          <w:rFonts w:ascii="Arial" w:hAnsi="Arial" w:cs="Arial"/>
          <w:position w:val="-14"/>
          <w:sz w:val="24"/>
          <w:szCs w:val="24"/>
        </w:rPr>
        <w:object w:dxaOrig="3340" w:dyaOrig="400" w14:anchorId="50FD643A">
          <v:shape id="_x0000_i1054" type="#_x0000_t75" style="width:149pt;height:20.5pt" o:ole="">
            <v:imagedata r:id="rId86" o:title=""/>
          </v:shape>
          <o:OLEObject Type="Embed" ProgID="Equation.DSMT4" ShapeID="_x0000_i1054" DrawAspect="Content" ObjectID="_1773643498" r:id="rId87"/>
        </w:object>
      </w:r>
      <w:r w:rsidR="00DA6F69" w:rsidRPr="00EF015E">
        <w:rPr>
          <w:rFonts w:ascii="Arial" w:hAnsi="Arial" w:cs="Arial"/>
          <w:sz w:val="24"/>
          <w:szCs w:val="24"/>
        </w:rPr>
        <w:t xml:space="preserve">, чел.           </w:t>
      </w:r>
      <w:r>
        <w:rPr>
          <w:rFonts w:ascii="Arial" w:hAnsi="Arial" w:cs="Arial"/>
          <w:sz w:val="24"/>
          <w:szCs w:val="24"/>
        </w:rPr>
        <w:t xml:space="preserve">   </w:t>
      </w:r>
      <w:r w:rsidR="00DA6F69" w:rsidRPr="00EF015E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           </w:t>
      </w:r>
      <w:r w:rsidR="00DA6F69" w:rsidRPr="00EF015E"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sz w:val="24"/>
          <w:szCs w:val="24"/>
        </w:rPr>
        <w:t xml:space="preserve"> </w:t>
      </w:r>
      <w:r w:rsidR="00DA6F69" w:rsidRPr="00EF015E">
        <w:rPr>
          <w:rFonts w:ascii="Arial" w:hAnsi="Arial" w:cs="Arial"/>
          <w:sz w:val="24"/>
          <w:szCs w:val="24"/>
        </w:rPr>
        <w:t>(20)</w:t>
      </w:r>
    </w:p>
    <w:p w14:paraId="3E2D4E8C" w14:textId="77777777" w:rsidR="004C0068" w:rsidRDefault="004C0068" w:rsidP="00E61F1D">
      <w:pPr>
        <w:spacing w:line="360" w:lineRule="auto"/>
        <w:ind w:left="2552" w:hanging="2268"/>
        <w:contextualSpacing/>
        <w:jc w:val="both"/>
        <w:rPr>
          <w:rFonts w:ascii="Arial" w:hAnsi="Arial" w:cs="Arial"/>
          <w:sz w:val="24"/>
          <w:szCs w:val="24"/>
        </w:rPr>
      </w:pPr>
    </w:p>
    <w:p w14:paraId="6B2B3928" w14:textId="2BCECA54" w:rsidR="00DA6F69" w:rsidRPr="00EF015E" w:rsidRDefault="00DA6F69" w:rsidP="00275B43">
      <w:pPr>
        <w:spacing w:line="360" w:lineRule="auto"/>
        <w:ind w:left="2410" w:hanging="2410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>где</w:t>
      </w:r>
      <w:r w:rsidRPr="00EF015E">
        <w:rPr>
          <w:rFonts w:ascii="Arial" w:eastAsia="Times New Roman" w:hAnsi="Arial" w:cs="Arial"/>
          <w:bCs/>
          <w:kern w:val="24"/>
          <w:sz w:val="24"/>
          <w:szCs w:val="24"/>
        </w:rPr>
        <w:t xml:space="preserve"> СМП</w:t>
      </w:r>
      <w:r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</w:rPr>
        <w:t>ОКВЭД</w:t>
      </w:r>
      <w:proofErr w:type="spellStart"/>
      <w:r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  <w:lang w:val="en-US"/>
        </w:rPr>
        <w:t>ij</w:t>
      </w:r>
      <w:r w:rsidRPr="00EF015E">
        <w:rPr>
          <w:rFonts w:ascii="Arial" w:eastAsia="Times New Roman" w:hAnsi="Arial" w:cs="Arial"/>
          <w:bCs/>
          <w:kern w:val="24"/>
          <w:position w:val="4"/>
          <w:sz w:val="24"/>
          <w:szCs w:val="24"/>
          <w:vertAlign w:val="superscript"/>
        </w:rPr>
        <w:t>мо</w:t>
      </w:r>
      <w:proofErr w:type="spellEnd"/>
      <w:r w:rsidRPr="00EF015E">
        <w:rPr>
          <w:rFonts w:ascii="Arial" w:eastAsia="Times New Roman" w:hAnsi="Arial" w:cs="Arial"/>
          <w:sz w:val="24"/>
          <w:szCs w:val="24"/>
        </w:rPr>
        <w:t xml:space="preserve"> </w:t>
      </w:r>
      <w:r w:rsidR="00E61F1D">
        <w:rPr>
          <w:rFonts w:ascii="Arial" w:eastAsia="Times New Roman" w:hAnsi="Arial" w:cs="Arial"/>
          <w:sz w:val="24"/>
          <w:szCs w:val="24"/>
        </w:rPr>
        <w:t>––</w:t>
      </w:r>
      <w:r w:rsidR="004F7163">
        <w:rPr>
          <w:rFonts w:ascii="Arial" w:eastAsia="Times New Roman" w:hAnsi="Arial" w:cs="Arial"/>
          <w:sz w:val="24"/>
          <w:szCs w:val="24"/>
        </w:rPr>
        <w:t> </w:t>
      </w:r>
      <w:r w:rsidRPr="00EF015E">
        <w:rPr>
          <w:rFonts w:ascii="Arial" w:eastAsia="Times New Roman" w:hAnsi="Arial" w:cs="Arial"/>
          <w:sz w:val="24"/>
          <w:szCs w:val="24"/>
        </w:rPr>
        <w:t xml:space="preserve">численность работников СМП по </w:t>
      </w:r>
      <w:proofErr w:type="spellStart"/>
      <w:r w:rsidRPr="00EF015E">
        <w:rPr>
          <w:rFonts w:ascii="Arial" w:eastAsia="Times New Roman" w:hAnsi="Arial" w:cs="Arial"/>
          <w:sz w:val="24"/>
          <w:szCs w:val="24"/>
          <w:lang w:val="en-US"/>
        </w:rPr>
        <w:t>i</w:t>
      </w:r>
      <w:proofErr w:type="spellEnd"/>
      <w:r w:rsidRPr="00EF015E">
        <w:rPr>
          <w:rFonts w:ascii="Arial" w:eastAsia="Times New Roman" w:hAnsi="Arial" w:cs="Arial"/>
          <w:sz w:val="24"/>
          <w:szCs w:val="24"/>
        </w:rPr>
        <w:t>-му разделу ОКВЭД в j-м муниципальном образовании, чел</w:t>
      </w:r>
      <w:r w:rsidR="00920680">
        <w:rPr>
          <w:rFonts w:ascii="Arial" w:eastAsia="Times New Roman" w:hAnsi="Arial" w:cs="Arial"/>
          <w:sz w:val="24"/>
          <w:szCs w:val="24"/>
        </w:rPr>
        <w:t>овек</w:t>
      </w:r>
      <w:r w:rsidR="004F7163">
        <w:rPr>
          <w:rFonts w:ascii="Arial" w:eastAsia="Times New Roman" w:hAnsi="Arial" w:cs="Arial"/>
          <w:sz w:val="24"/>
          <w:szCs w:val="24"/>
        </w:rPr>
        <w:t>;</w:t>
      </w:r>
    </w:p>
    <w:p w14:paraId="743CADBD" w14:textId="7737F908" w:rsidR="00DA6F69" w:rsidRPr="00EF015E" w:rsidRDefault="00DA6F69" w:rsidP="00275B43">
      <w:pPr>
        <w:spacing w:line="360" w:lineRule="auto"/>
        <w:ind w:left="2410" w:hanging="1871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EF015E">
        <w:rPr>
          <w:rFonts w:ascii="Arial" w:eastAsia="Times New Roman" w:hAnsi="Arial" w:cs="Arial"/>
          <w:bCs/>
          <w:kern w:val="24"/>
          <w:sz w:val="24"/>
          <w:szCs w:val="24"/>
        </w:rPr>
        <w:t>ИП</w:t>
      </w:r>
      <w:r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</w:rPr>
        <w:t>ОКВЭД</w:t>
      </w:r>
      <w:proofErr w:type="spellStart"/>
      <w:r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  <w:lang w:val="en-US"/>
        </w:rPr>
        <w:t>ij</w:t>
      </w:r>
      <w:r w:rsidRPr="00EF015E">
        <w:rPr>
          <w:rFonts w:ascii="Arial" w:eastAsia="Times New Roman" w:hAnsi="Arial" w:cs="Arial"/>
          <w:bCs/>
          <w:kern w:val="24"/>
          <w:position w:val="4"/>
          <w:sz w:val="24"/>
          <w:szCs w:val="24"/>
          <w:vertAlign w:val="superscript"/>
        </w:rPr>
        <w:t>мо</w:t>
      </w:r>
      <w:proofErr w:type="spellEnd"/>
      <w:r w:rsidR="004F7163">
        <w:rPr>
          <w:rFonts w:ascii="Arial" w:eastAsia="Times New Roman" w:hAnsi="Arial" w:cs="Arial"/>
          <w:sz w:val="24"/>
          <w:szCs w:val="24"/>
        </w:rPr>
        <w:t>     </w:t>
      </w:r>
      <w:r w:rsidR="00E61F1D">
        <w:rPr>
          <w:rFonts w:ascii="Arial" w:eastAsia="Times New Roman" w:hAnsi="Arial" w:cs="Arial"/>
          <w:sz w:val="24"/>
          <w:szCs w:val="24"/>
        </w:rPr>
        <w:t>––</w:t>
      </w:r>
      <w:r w:rsidR="004F7163">
        <w:rPr>
          <w:rFonts w:ascii="Arial" w:eastAsia="Times New Roman" w:hAnsi="Arial" w:cs="Arial"/>
          <w:sz w:val="24"/>
          <w:szCs w:val="24"/>
        </w:rPr>
        <w:t> </w:t>
      </w:r>
      <w:r w:rsidRPr="00EF015E">
        <w:rPr>
          <w:rFonts w:ascii="Arial" w:eastAsia="Times New Roman" w:hAnsi="Arial" w:cs="Arial"/>
          <w:sz w:val="24"/>
          <w:szCs w:val="24"/>
        </w:rPr>
        <w:t xml:space="preserve">численность работников ИП по </w:t>
      </w:r>
      <w:proofErr w:type="spellStart"/>
      <w:r w:rsidRPr="00EF015E">
        <w:rPr>
          <w:rFonts w:ascii="Arial" w:eastAsia="Times New Roman" w:hAnsi="Arial" w:cs="Arial"/>
          <w:sz w:val="24"/>
          <w:szCs w:val="24"/>
          <w:lang w:val="en-US"/>
        </w:rPr>
        <w:t>i</w:t>
      </w:r>
      <w:proofErr w:type="spellEnd"/>
      <w:r w:rsidRPr="00EF015E">
        <w:rPr>
          <w:rFonts w:ascii="Arial" w:eastAsia="Times New Roman" w:hAnsi="Arial" w:cs="Arial"/>
          <w:sz w:val="24"/>
          <w:szCs w:val="24"/>
        </w:rPr>
        <w:t>-му разделу ОКВЭД в j-м муниципальном образовании, чел</w:t>
      </w:r>
      <w:r w:rsidR="004F7163">
        <w:rPr>
          <w:rFonts w:ascii="Arial" w:eastAsia="Times New Roman" w:hAnsi="Arial" w:cs="Arial"/>
          <w:sz w:val="24"/>
          <w:szCs w:val="24"/>
        </w:rPr>
        <w:t>овек.</w:t>
      </w:r>
    </w:p>
    <w:p w14:paraId="56E20F63" w14:textId="6D2D4795" w:rsidR="00DA6F69" w:rsidRPr="00EF015E" w:rsidRDefault="00DA6F69" w:rsidP="00275B43">
      <w:pPr>
        <w:widowControl w:val="0"/>
        <w:autoSpaceDE w:val="0"/>
        <w:autoSpaceDN w:val="0"/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>Осуществляется расчет следующих удельных показателей налоговых и</w:t>
      </w:r>
      <w:r w:rsidR="004F7163">
        <w:rPr>
          <w:rFonts w:ascii="Arial" w:hAnsi="Arial" w:cs="Arial"/>
          <w:sz w:val="24"/>
          <w:szCs w:val="24"/>
        </w:rPr>
        <w:t> </w:t>
      </w:r>
      <w:r w:rsidRPr="00EF015E">
        <w:rPr>
          <w:rFonts w:ascii="Arial" w:hAnsi="Arial" w:cs="Arial"/>
          <w:sz w:val="24"/>
          <w:szCs w:val="24"/>
        </w:rPr>
        <w:t xml:space="preserve">неналоговых доходов бюджета </w:t>
      </w:r>
      <w:r w:rsidRPr="00EF015E">
        <w:rPr>
          <w:rFonts w:ascii="Arial" w:eastAsia="Times New Roman" w:hAnsi="Arial" w:cs="Arial"/>
          <w:sz w:val="24"/>
          <w:szCs w:val="24"/>
        </w:rPr>
        <w:t>j-</w:t>
      </w:r>
      <w:proofErr w:type="spellStart"/>
      <w:r w:rsidRPr="00EF015E">
        <w:rPr>
          <w:rFonts w:ascii="Arial" w:eastAsia="Times New Roman" w:hAnsi="Arial" w:cs="Arial"/>
          <w:sz w:val="24"/>
          <w:szCs w:val="24"/>
        </w:rPr>
        <w:t>го</w:t>
      </w:r>
      <w:proofErr w:type="spellEnd"/>
      <w:r w:rsidRPr="00EF015E">
        <w:rPr>
          <w:rFonts w:ascii="Arial" w:eastAsia="Times New Roman" w:hAnsi="Arial" w:cs="Arial"/>
          <w:sz w:val="24"/>
          <w:szCs w:val="24"/>
        </w:rPr>
        <w:t xml:space="preserve"> </w:t>
      </w:r>
      <w:r w:rsidRPr="00EF015E">
        <w:rPr>
          <w:rFonts w:ascii="Arial" w:hAnsi="Arial" w:cs="Arial"/>
          <w:sz w:val="24"/>
          <w:szCs w:val="24"/>
        </w:rPr>
        <w:t>муниципального образования, входящего в</w:t>
      </w:r>
      <w:r w:rsidR="004F7163">
        <w:rPr>
          <w:rFonts w:ascii="Arial" w:hAnsi="Arial" w:cs="Arial"/>
          <w:sz w:val="24"/>
          <w:szCs w:val="24"/>
        </w:rPr>
        <w:t> </w:t>
      </w:r>
      <w:r w:rsidRPr="00EF015E">
        <w:rPr>
          <w:rFonts w:ascii="Arial" w:hAnsi="Arial" w:cs="Arial"/>
          <w:sz w:val="24"/>
          <w:szCs w:val="24"/>
        </w:rPr>
        <w:t xml:space="preserve">состав агломерации, с 1 рабочего места по </w:t>
      </w:r>
      <w:proofErr w:type="spellStart"/>
      <w:r w:rsidRPr="00EF015E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Pr="00EF015E">
        <w:rPr>
          <w:rFonts w:ascii="Arial" w:hAnsi="Arial" w:cs="Arial"/>
          <w:sz w:val="24"/>
          <w:szCs w:val="24"/>
        </w:rPr>
        <w:t>-м разделам ОКВЭД, включая:</w:t>
      </w:r>
    </w:p>
    <w:p w14:paraId="3975402D" w14:textId="0C872BD3" w:rsidR="00DA6F69" w:rsidRDefault="004F7163" w:rsidP="00275B43">
      <w:pPr>
        <w:widowControl w:val="0"/>
        <w:autoSpaceDE w:val="0"/>
        <w:autoSpaceDN w:val="0"/>
        <w:spacing w:line="36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4C0068">
        <w:rPr>
          <w:rFonts w:ascii="Arial" w:hAnsi="Arial" w:cs="Arial"/>
          <w:sz w:val="24"/>
          <w:szCs w:val="24"/>
        </w:rPr>
        <w:t xml:space="preserve"> </w:t>
      </w:r>
      <w:r w:rsidR="00DA6F69" w:rsidRPr="00EF015E">
        <w:rPr>
          <w:rFonts w:ascii="Arial" w:hAnsi="Arial" w:cs="Arial"/>
          <w:sz w:val="24"/>
          <w:szCs w:val="24"/>
        </w:rPr>
        <w:t>удельный показатель поступлений налога на доходы физических лиц в</w:t>
      </w:r>
      <w:r>
        <w:rPr>
          <w:rFonts w:ascii="Arial" w:hAnsi="Arial" w:cs="Arial"/>
          <w:sz w:val="24"/>
          <w:szCs w:val="24"/>
        </w:rPr>
        <w:t> </w:t>
      </w:r>
      <w:r w:rsidR="00DA6F69" w:rsidRPr="00EF015E">
        <w:rPr>
          <w:rFonts w:ascii="Arial" w:hAnsi="Arial" w:cs="Arial"/>
          <w:sz w:val="24"/>
          <w:szCs w:val="24"/>
        </w:rPr>
        <w:t xml:space="preserve">бюджет </w:t>
      </w:r>
      <w:r w:rsidR="00DA6F69" w:rsidRPr="00EF015E">
        <w:rPr>
          <w:rFonts w:ascii="Arial" w:eastAsia="Times New Roman" w:hAnsi="Arial" w:cs="Arial"/>
          <w:sz w:val="24"/>
          <w:szCs w:val="24"/>
        </w:rPr>
        <w:t>j-</w:t>
      </w:r>
      <w:proofErr w:type="spellStart"/>
      <w:r w:rsidR="00DA6F69" w:rsidRPr="00EF015E">
        <w:rPr>
          <w:rFonts w:ascii="Arial" w:eastAsia="Times New Roman" w:hAnsi="Arial" w:cs="Arial"/>
          <w:sz w:val="24"/>
          <w:szCs w:val="24"/>
        </w:rPr>
        <w:t>го</w:t>
      </w:r>
      <w:proofErr w:type="spellEnd"/>
      <w:r w:rsidR="00DA6F69" w:rsidRPr="00EF015E">
        <w:rPr>
          <w:rFonts w:ascii="Arial" w:eastAsia="Times New Roman" w:hAnsi="Arial" w:cs="Arial"/>
          <w:sz w:val="24"/>
          <w:szCs w:val="24"/>
        </w:rPr>
        <w:t xml:space="preserve"> </w:t>
      </w:r>
      <w:r w:rsidR="00DA6F69" w:rsidRPr="00EF015E">
        <w:rPr>
          <w:rFonts w:ascii="Arial" w:hAnsi="Arial" w:cs="Arial"/>
          <w:sz w:val="24"/>
          <w:szCs w:val="24"/>
        </w:rPr>
        <w:t xml:space="preserve">муниципального образования с 1 рабочего места по </w:t>
      </w:r>
      <w:proofErr w:type="spellStart"/>
      <w:r w:rsidR="00DA6F69" w:rsidRPr="00EF015E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="00DA6F69" w:rsidRPr="00EF015E">
        <w:rPr>
          <w:rFonts w:ascii="Arial" w:hAnsi="Arial" w:cs="Arial"/>
          <w:sz w:val="24"/>
          <w:szCs w:val="24"/>
        </w:rPr>
        <w:t>-м разделам ОКВЭД (</w:t>
      </w:r>
      <w:r w:rsidR="00DA6F69" w:rsidRPr="00EF015E">
        <w:rPr>
          <w:rFonts w:ascii="Arial" w:eastAsia="+mn-ea" w:hAnsi="Arial" w:cs="Arial"/>
          <w:bCs/>
          <w:kern w:val="24"/>
          <w:sz w:val="24"/>
          <w:szCs w:val="24"/>
        </w:rPr>
        <w:t>∆Д</w:t>
      </w:r>
      <w:r w:rsidR="00DA6F69" w:rsidRPr="00EF015E">
        <w:rPr>
          <w:rFonts w:ascii="Arial" w:eastAsia="+mn-ea" w:hAnsi="Arial" w:cs="Arial"/>
          <w:bCs/>
          <w:kern w:val="24"/>
          <w:position w:val="-5"/>
          <w:sz w:val="24"/>
          <w:szCs w:val="24"/>
          <w:vertAlign w:val="subscript"/>
        </w:rPr>
        <w:t>ОКВЭД</w:t>
      </w:r>
      <w:proofErr w:type="spellStart"/>
      <w:r w:rsidR="00DA6F69" w:rsidRPr="00EF015E">
        <w:rPr>
          <w:rFonts w:ascii="Arial" w:eastAsia="+mn-ea" w:hAnsi="Arial" w:cs="Arial"/>
          <w:bCs/>
          <w:kern w:val="24"/>
          <w:position w:val="-5"/>
          <w:sz w:val="24"/>
          <w:szCs w:val="24"/>
          <w:vertAlign w:val="subscript"/>
          <w:lang w:val="en-US"/>
        </w:rPr>
        <w:t>ij</w:t>
      </w:r>
      <w:r w:rsidR="00DA6F69" w:rsidRPr="00EF015E">
        <w:rPr>
          <w:rFonts w:ascii="Arial" w:eastAsia="+mn-ea" w:hAnsi="Arial" w:cs="Arial"/>
          <w:bCs/>
          <w:kern w:val="24"/>
          <w:position w:val="6"/>
          <w:sz w:val="24"/>
          <w:szCs w:val="24"/>
          <w:vertAlign w:val="superscript"/>
        </w:rPr>
        <w:t>НДФЛмо</w:t>
      </w:r>
      <w:proofErr w:type="spellEnd"/>
      <w:r w:rsidR="00DA6F69" w:rsidRPr="00EF015E">
        <w:rPr>
          <w:rFonts w:ascii="Arial" w:hAnsi="Arial" w:cs="Arial"/>
          <w:sz w:val="24"/>
          <w:szCs w:val="24"/>
        </w:rPr>
        <w:t>)</w:t>
      </w:r>
      <w:r w:rsidR="00DA6F69" w:rsidRPr="00EF015E">
        <w:rPr>
          <w:rFonts w:ascii="Arial" w:eastAsia="Times New Roman" w:hAnsi="Arial" w:cs="Arial"/>
          <w:sz w:val="24"/>
          <w:szCs w:val="24"/>
        </w:rPr>
        <w:t>:</w:t>
      </w:r>
    </w:p>
    <w:p w14:paraId="622BD7CF" w14:textId="77777777" w:rsidR="00E61F1D" w:rsidRPr="00EF015E" w:rsidRDefault="00E61F1D" w:rsidP="00E61F1D">
      <w:pPr>
        <w:widowControl w:val="0"/>
        <w:autoSpaceDE w:val="0"/>
        <w:autoSpaceDN w:val="0"/>
        <w:spacing w:line="360" w:lineRule="auto"/>
        <w:ind w:left="539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14:paraId="47031BC2" w14:textId="77777777" w:rsidR="00DA6F69" w:rsidRDefault="00DA6F69" w:rsidP="00E61F1D">
      <w:pPr>
        <w:spacing w:line="360" w:lineRule="auto"/>
        <w:contextualSpacing/>
        <w:jc w:val="right"/>
        <w:rPr>
          <w:rFonts w:ascii="Arial" w:eastAsiaTheme="minorHAnsi" w:hAnsi="Arial" w:cs="Arial"/>
          <w:sz w:val="24"/>
          <w:szCs w:val="24"/>
          <w:lang w:eastAsia="en-US"/>
        </w:rPr>
      </w:pPr>
      <w:r w:rsidRPr="00EF015E">
        <w:rPr>
          <w:rFonts w:ascii="Arial" w:eastAsiaTheme="minorHAnsi" w:hAnsi="Arial" w:cs="Arial"/>
          <w:position w:val="-34"/>
          <w:sz w:val="24"/>
          <w:szCs w:val="24"/>
          <w:lang w:eastAsia="en-US"/>
        </w:rPr>
        <w:object w:dxaOrig="4560" w:dyaOrig="780" w14:anchorId="23FAE129">
          <v:shape id="_x0000_i1055" type="#_x0000_t75" style="width:3in;height:35.5pt" o:ole="">
            <v:imagedata r:id="rId88" o:title=""/>
          </v:shape>
          <o:OLEObject Type="Embed" ProgID="Equation.DSMT4" ShapeID="_x0000_i1055" DrawAspect="Content" ObjectID="_1773643499" r:id="rId89"/>
        </w:object>
      </w:r>
      <w:r w:rsidRPr="00EF015E">
        <w:rPr>
          <w:rFonts w:ascii="Arial" w:eastAsiaTheme="minorHAnsi" w:hAnsi="Arial" w:cs="Arial"/>
          <w:sz w:val="24"/>
          <w:szCs w:val="24"/>
          <w:lang w:eastAsia="en-US"/>
        </w:rPr>
        <w:t>, руб./1 раб</w:t>
      </w:r>
      <w:r w:rsidR="00E61F1D">
        <w:rPr>
          <w:rFonts w:ascii="Arial" w:eastAsiaTheme="minorHAnsi" w:hAnsi="Arial" w:cs="Arial"/>
          <w:sz w:val="24"/>
          <w:szCs w:val="24"/>
          <w:lang w:eastAsia="en-US"/>
        </w:rPr>
        <w:t xml:space="preserve">очее </w:t>
      </w:r>
      <w:r w:rsidRPr="00EF015E">
        <w:rPr>
          <w:rFonts w:ascii="Arial" w:eastAsiaTheme="minorHAnsi" w:hAnsi="Arial" w:cs="Arial"/>
          <w:sz w:val="24"/>
          <w:szCs w:val="24"/>
          <w:lang w:eastAsia="en-US"/>
        </w:rPr>
        <w:t xml:space="preserve">место    </w:t>
      </w:r>
      <w:proofErr w:type="gramStart"/>
      <w:r w:rsidRPr="00EF015E">
        <w:rPr>
          <w:rFonts w:ascii="Arial" w:eastAsiaTheme="minorHAnsi" w:hAnsi="Arial" w:cs="Arial"/>
          <w:sz w:val="24"/>
          <w:szCs w:val="24"/>
          <w:lang w:eastAsia="en-US"/>
        </w:rPr>
        <w:t xml:space="preserve">   (</w:t>
      </w:r>
      <w:proofErr w:type="gramEnd"/>
      <w:r w:rsidRPr="00EF015E">
        <w:rPr>
          <w:rFonts w:ascii="Arial" w:eastAsiaTheme="minorHAnsi" w:hAnsi="Arial" w:cs="Arial"/>
          <w:sz w:val="24"/>
          <w:szCs w:val="24"/>
          <w:lang w:eastAsia="en-US"/>
        </w:rPr>
        <w:t>21)</w:t>
      </w:r>
    </w:p>
    <w:p w14:paraId="5D4CA91B" w14:textId="77777777" w:rsidR="00E61F1D" w:rsidRPr="00EF015E" w:rsidRDefault="00E61F1D" w:rsidP="00E61F1D">
      <w:pPr>
        <w:spacing w:line="360" w:lineRule="auto"/>
        <w:contextualSpacing/>
        <w:jc w:val="right"/>
        <w:rPr>
          <w:rFonts w:ascii="Arial" w:eastAsiaTheme="minorHAnsi" w:hAnsi="Arial" w:cs="Arial"/>
          <w:sz w:val="24"/>
          <w:szCs w:val="24"/>
          <w:lang w:eastAsia="en-US"/>
        </w:rPr>
      </w:pPr>
    </w:p>
    <w:p w14:paraId="61006386" w14:textId="582ACAC0" w:rsidR="00DA6F69" w:rsidRPr="00EF015E" w:rsidRDefault="00E61F1D" w:rsidP="00275B43">
      <w:pPr>
        <w:tabs>
          <w:tab w:val="left" w:pos="3686"/>
        </w:tabs>
        <w:spacing w:line="360" w:lineRule="auto"/>
        <w:ind w:left="4111" w:hanging="411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</w:t>
      </w:r>
      <w:r w:rsidR="00DA6F69" w:rsidRPr="00EF015E">
        <w:rPr>
          <w:rFonts w:ascii="Arial" w:hAnsi="Arial" w:cs="Arial"/>
          <w:sz w:val="24"/>
          <w:szCs w:val="24"/>
        </w:rPr>
        <w:t>де</w:t>
      </w:r>
      <w:r>
        <w:rPr>
          <w:rFonts w:ascii="Arial" w:eastAsia="Times New Roman" w:hAnsi="Arial" w:cs="Arial"/>
          <w:bCs/>
          <w:kern w:val="24"/>
          <w:sz w:val="24"/>
          <w:szCs w:val="24"/>
        </w:rPr>
        <w:t xml:space="preserve"> </w:t>
      </w:r>
      <w:r w:rsidR="00DA6F69" w:rsidRPr="00EF015E">
        <w:rPr>
          <w:rFonts w:ascii="Arial" w:hAnsi="Arial" w:cs="Arial"/>
          <w:sz w:val="24"/>
          <w:szCs w:val="24"/>
        </w:rPr>
        <w:t xml:space="preserve">КБК 101 02000 01 0000 110 </w:t>
      </w:r>
      <w:r>
        <w:rPr>
          <w:rFonts w:ascii="Arial" w:hAnsi="Arial" w:cs="Arial"/>
          <w:sz w:val="24"/>
          <w:szCs w:val="24"/>
        </w:rPr>
        <w:t>––</w:t>
      </w:r>
      <w:r w:rsidR="004F7163">
        <w:rPr>
          <w:rFonts w:ascii="Arial" w:hAnsi="Arial" w:cs="Arial"/>
          <w:sz w:val="24"/>
          <w:szCs w:val="24"/>
        </w:rPr>
        <w:t xml:space="preserve"> </w:t>
      </w:r>
      <w:r w:rsidR="00F2253F">
        <w:rPr>
          <w:rFonts w:ascii="Arial" w:hAnsi="Arial" w:cs="Arial"/>
          <w:sz w:val="24"/>
          <w:szCs w:val="24"/>
        </w:rPr>
        <w:t>КБК</w:t>
      </w:r>
      <w:r w:rsidR="00DA6F69" w:rsidRPr="00EF015E">
        <w:rPr>
          <w:rFonts w:ascii="Arial" w:hAnsi="Arial" w:cs="Arial"/>
          <w:sz w:val="24"/>
          <w:szCs w:val="24"/>
        </w:rPr>
        <w:t>, отражающий величину поступлений налога на</w:t>
      </w:r>
      <w:r w:rsidR="00BC60E8">
        <w:rPr>
          <w:rFonts w:ascii="Arial" w:hAnsi="Arial" w:cs="Arial"/>
          <w:sz w:val="24"/>
          <w:szCs w:val="24"/>
        </w:rPr>
        <w:t> </w:t>
      </w:r>
      <w:r w:rsidR="00DA6F69" w:rsidRPr="00EF015E">
        <w:rPr>
          <w:rFonts w:ascii="Arial" w:hAnsi="Arial" w:cs="Arial"/>
          <w:sz w:val="24"/>
          <w:szCs w:val="24"/>
        </w:rPr>
        <w:t xml:space="preserve">доходы физических лиц в бюджет </w:t>
      </w:r>
      <w:r w:rsidR="00DA6F69" w:rsidRPr="00EF015E">
        <w:rPr>
          <w:rFonts w:ascii="Arial" w:hAnsi="Arial" w:cs="Arial"/>
          <w:sz w:val="24"/>
          <w:szCs w:val="24"/>
          <w:lang w:val="en-US"/>
        </w:rPr>
        <w:t>j</w:t>
      </w:r>
      <w:r w:rsidR="00DA6F69" w:rsidRPr="00EF015E">
        <w:rPr>
          <w:rFonts w:ascii="Arial" w:hAnsi="Arial" w:cs="Arial"/>
          <w:sz w:val="24"/>
          <w:szCs w:val="24"/>
        </w:rPr>
        <w:t>-го муниципального образования</w:t>
      </w:r>
      <w:r w:rsidR="00F2253F">
        <w:rPr>
          <w:rFonts w:ascii="Arial" w:hAnsi="Arial" w:cs="Arial"/>
          <w:sz w:val="24"/>
          <w:szCs w:val="24"/>
        </w:rPr>
        <w:t xml:space="preserve"> (с учетом актуального КБК)</w:t>
      </w:r>
      <w:r w:rsidR="004F7163">
        <w:rPr>
          <w:rFonts w:ascii="Arial" w:hAnsi="Arial" w:cs="Arial"/>
          <w:sz w:val="24"/>
          <w:szCs w:val="24"/>
        </w:rPr>
        <w:t>;</w:t>
      </w:r>
    </w:p>
    <w:p w14:paraId="66F6E90A" w14:textId="1114B851" w:rsidR="00DA6F69" w:rsidRPr="00EF015E" w:rsidRDefault="00DA6F69" w:rsidP="00275B43">
      <w:pPr>
        <w:spacing w:line="360" w:lineRule="auto"/>
        <w:ind w:left="4111" w:hanging="3685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EF015E">
        <w:rPr>
          <w:rFonts w:ascii="Arial" w:hAnsi="Arial" w:cs="Arial"/>
          <w:bCs/>
          <w:sz w:val="24"/>
          <w:szCs w:val="24"/>
          <w:lang w:val="en-US"/>
        </w:rPr>
        <w:t>k</w:t>
      </w:r>
      <w:r w:rsidRPr="00EF015E">
        <w:rPr>
          <w:rFonts w:ascii="Arial" w:hAnsi="Arial" w:cs="Arial"/>
          <w:bCs/>
          <w:sz w:val="24"/>
          <w:szCs w:val="24"/>
          <w:vertAlign w:val="subscript"/>
        </w:rPr>
        <w:t>ОКВЭД</w:t>
      </w:r>
      <w:proofErr w:type="spellStart"/>
      <w:r w:rsidRPr="00EF015E">
        <w:rPr>
          <w:rFonts w:ascii="Arial" w:hAnsi="Arial" w:cs="Arial"/>
          <w:bCs/>
          <w:sz w:val="24"/>
          <w:szCs w:val="24"/>
          <w:vertAlign w:val="subscript"/>
          <w:lang w:val="en-US"/>
        </w:rPr>
        <w:t>ij</w:t>
      </w:r>
      <w:r w:rsidRPr="00EF015E">
        <w:rPr>
          <w:rFonts w:ascii="Arial" w:hAnsi="Arial" w:cs="Arial"/>
          <w:bCs/>
          <w:sz w:val="24"/>
          <w:szCs w:val="24"/>
          <w:vertAlign w:val="superscript"/>
        </w:rPr>
        <w:t>ЗПмо</w:t>
      </w:r>
      <w:proofErr w:type="spellEnd"/>
      <w:r w:rsidR="004F7163">
        <w:rPr>
          <w:rFonts w:ascii="Arial" w:eastAsia="Times New Roman" w:hAnsi="Arial" w:cs="Arial"/>
          <w:bCs/>
          <w:kern w:val="24"/>
          <w:sz w:val="24"/>
          <w:szCs w:val="24"/>
        </w:rPr>
        <w:t>                           </w:t>
      </w:r>
      <w:r w:rsidR="00BC60E8">
        <w:rPr>
          <w:rFonts w:ascii="Arial" w:eastAsia="Times New Roman" w:hAnsi="Arial" w:cs="Arial"/>
          <w:bCs/>
          <w:kern w:val="24"/>
          <w:sz w:val="24"/>
          <w:szCs w:val="24"/>
        </w:rPr>
        <w:t>    </w:t>
      </w:r>
      <w:r w:rsidR="004F7163">
        <w:rPr>
          <w:rFonts w:ascii="Arial" w:eastAsia="Times New Roman" w:hAnsi="Arial" w:cs="Arial"/>
          <w:bCs/>
          <w:kern w:val="24"/>
          <w:sz w:val="24"/>
          <w:szCs w:val="24"/>
        </w:rPr>
        <w:t> </w:t>
      </w:r>
      <w:r w:rsidR="00E61F1D">
        <w:rPr>
          <w:rFonts w:ascii="Arial" w:eastAsia="Times New Roman" w:hAnsi="Arial" w:cs="Arial"/>
          <w:sz w:val="24"/>
          <w:szCs w:val="24"/>
        </w:rPr>
        <w:t>––</w:t>
      </w:r>
      <w:r w:rsidR="00BC60E8">
        <w:rPr>
          <w:rFonts w:ascii="Arial" w:eastAsia="Times New Roman" w:hAnsi="Arial" w:cs="Arial"/>
          <w:sz w:val="24"/>
          <w:szCs w:val="24"/>
        </w:rPr>
        <w:t> </w:t>
      </w:r>
      <w:r w:rsidRPr="00EF015E">
        <w:rPr>
          <w:rFonts w:ascii="Arial" w:hAnsi="Arial" w:cs="Arial"/>
          <w:sz w:val="24"/>
          <w:szCs w:val="24"/>
        </w:rPr>
        <w:t xml:space="preserve">доля начисленной заработной платы по </w:t>
      </w:r>
      <w:proofErr w:type="spellStart"/>
      <w:r w:rsidRPr="00EF015E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Pr="00EF015E">
        <w:rPr>
          <w:rFonts w:ascii="Arial" w:hAnsi="Arial" w:cs="Arial"/>
          <w:sz w:val="24"/>
          <w:szCs w:val="24"/>
        </w:rPr>
        <w:t>-му разделу ОКВЭД</w:t>
      </w:r>
      <w:r w:rsidR="00E61F1D">
        <w:rPr>
          <w:rFonts w:ascii="Arial" w:hAnsi="Arial" w:cs="Arial"/>
          <w:sz w:val="24"/>
          <w:szCs w:val="24"/>
        </w:rPr>
        <w:t xml:space="preserve"> </w:t>
      </w:r>
      <w:r w:rsidRPr="00EF015E">
        <w:rPr>
          <w:rFonts w:ascii="Arial" w:hAnsi="Arial" w:cs="Arial"/>
          <w:sz w:val="24"/>
          <w:szCs w:val="24"/>
        </w:rPr>
        <w:t>в общем объеме начислений по</w:t>
      </w:r>
      <w:r w:rsidR="00BC60E8">
        <w:rPr>
          <w:rFonts w:ascii="Arial" w:hAnsi="Arial" w:cs="Arial"/>
          <w:sz w:val="24"/>
          <w:szCs w:val="24"/>
        </w:rPr>
        <w:t> </w:t>
      </w:r>
      <w:r w:rsidRPr="00EF015E">
        <w:rPr>
          <w:rFonts w:ascii="Arial" w:eastAsia="Times New Roman" w:hAnsi="Arial" w:cs="Arial"/>
          <w:sz w:val="24"/>
          <w:szCs w:val="24"/>
        </w:rPr>
        <w:t>j-</w:t>
      </w:r>
      <w:proofErr w:type="spellStart"/>
      <w:r w:rsidRPr="00EF015E">
        <w:rPr>
          <w:rFonts w:ascii="Arial" w:eastAsia="Times New Roman" w:hAnsi="Arial" w:cs="Arial"/>
          <w:sz w:val="24"/>
          <w:szCs w:val="24"/>
        </w:rPr>
        <w:t>му</w:t>
      </w:r>
      <w:proofErr w:type="spellEnd"/>
      <w:r w:rsidRPr="00EF015E">
        <w:rPr>
          <w:rFonts w:ascii="Arial" w:eastAsia="Times New Roman" w:hAnsi="Arial" w:cs="Arial"/>
          <w:sz w:val="24"/>
          <w:szCs w:val="24"/>
        </w:rPr>
        <w:t xml:space="preserve"> </w:t>
      </w:r>
      <w:r w:rsidRPr="00EF015E">
        <w:rPr>
          <w:rFonts w:ascii="Arial" w:hAnsi="Arial" w:cs="Arial"/>
          <w:sz w:val="24"/>
          <w:szCs w:val="24"/>
        </w:rPr>
        <w:t>муниципальному образованию</w:t>
      </w:r>
      <w:r w:rsidRPr="00EF015E">
        <w:rPr>
          <w:rFonts w:ascii="Arial" w:eastAsia="Times New Roman" w:hAnsi="Arial" w:cs="Arial"/>
          <w:sz w:val="24"/>
          <w:szCs w:val="24"/>
        </w:rPr>
        <w:t>, %;</w:t>
      </w:r>
    </w:p>
    <w:p w14:paraId="29570AE9" w14:textId="6D2B9890" w:rsidR="00DA6F69" w:rsidRPr="00EF015E" w:rsidRDefault="00DA6F69" w:rsidP="00275B43">
      <w:pPr>
        <w:spacing w:line="360" w:lineRule="auto"/>
        <w:ind w:left="4111" w:hanging="3685"/>
        <w:contextualSpacing/>
        <w:jc w:val="both"/>
        <w:textAlignment w:val="center"/>
        <w:rPr>
          <w:rFonts w:ascii="Arial" w:eastAsia="Times New Roman" w:hAnsi="Arial" w:cs="Arial"/>
          <w:sz w:val="24"/>
          <w:szCs w:val="24"/>
        </w:rPr>
      </w:pPr>
      <w:r w:rsidRPr="00EF015E">
        <w:rPr>
          <w:rFonts w:ascii="Arial" w:eastAsia="Times New Roman" w:hAnsi="Arial" w:cs="Arial"/>
          <w:bCs/>
          <w:kern w:val="24"/>
          <w:sz w:val="24"/>
          <w:szCs w:val="24"/>
        </w:rPr>
        <w:t>ЧР</w:t>
      </w:r>
      <w:r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</w:rPr>
        <w:t>ОКВЭД</w:t>
      </w:r>
      <w:proofErr w:type="spellStart"/>
      <w:r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  <w:lang w:val="en-US"/>
        </w:rPr>
        <w:t>ij</w:t>
      </w:r>
      <w:r w:rsidRPr="00EF015E">
        <w:rPr>
          <w:rFonts w:ascii="Arial" w:eastAsia="Times New Roman" w:hAnsi="Arial" w:cs="Arial"/>
          <w:bCs/>
          <w:kern w:val="24"/>
          <w:position w:val="4"/>
          <w:sz w:val="24"/>
          <w:szCs w:val="24"/>
          <w:vertAlign w:val="superscript"/>
        </w:rPr>
        <w:t>моОбщ</w:t>
      </w:r>
      <w:proofErr w:type="spellEnd"/>
      <w:r w:rsidR="004F7163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</w:rPr>
        <w:t>                             </w:t>
      </w:r>
      <w:r w:rsidR="00BC60E8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</w:rPr>
        <w:t> </w:t>
      </w:r>
      <w:r w:rsidR="004F7163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</w:rPr>
        <w:t>   </w:t>
      </w:r>
      <w:r w:rsidR="00BC60E8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</w:rPr>
        <w:t>     </w:t>
      </w:r>
      <w:r w:rsidR="004F7163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</w:rPr>
        <w:t>   </w:t>
      </w:r>
      <w:r w:rsidR="00E61F1D">
        <w:rPr>
          <w:rFonts w:ascii="Arial" w:eastAsia="Times New Roman" w:hAnsi="Arial" w:cs="Arial"/>
          <w:sz w:val="24"/>
          <w:szCs w:val="24"/>
        </w:rPr>
        <w:t>––</w:t>
      </w:r>
      <w:r w:rsidR="00BC60E8">
        <w:rPr>
          <w:rFonts w:ascii="Arial" w:eastAsia="Times New Roman" w:hAnsi="Arial" w:cs="Arial"/>
          <w:sz w:val="24"/>
          <w:szCs w:val="24"/>
        </w:rPr>
        <w:t> </w:t>
      </w:r>
      <w:r w:rsidRPr="00EF015E">
        <w:rPr>
          <w:rFonts w:ascii="Arial" w:hAnsi="Arial" w:cs="Arial"/>
          <w:sz w:val="24"/>
          <w:szCs w:val="24"/>
        </w:rPr>
        <w:t xml:space="preserve">суммарная </w:t>
      </w:r>
      <w:r w:rsidRPr="00EF015E">
        <w:rPr>
          <w:rFonts w:ascii="Arial" w:eastAsia="Times New Roman" w:hAnsi="Arial" w:cs="Arial"/>
          <w:sz w:val="24"/>
          <w:szCs w:val="24"/>
        </w:rPr>
        <w:t xml:space="preserve">численность работников по </w:t>
      </w:r>
      <w:proofErr w:type="spellStart"/>
      <w:r w:rsidRPr="00EF015E">
        <w:rPr>
          <w:rFonts w:ascii="Arial" w:eastAsia="Times New Roman" w:hAnsi="Arial" w:cs="Arial"/>
          <w:sz w:val="24"/>
          <w:szCs w:val="24"/>
          <w:lang w:val="en-US"/>
        </w:rPr>
        <w:t>i</w:t>
      </w:r>
      <w:proofErr w:type="spellEnd"/>
      <w:r w:rsidRPr="00EF015E">
        <w:rPr>
          <w:rFonts w:ascii="Arial" w:eastAsia="Times New Roman" w:hAnsi="Arial" w:cs="Arial"/>
          <w:sz w:val="24"/>
          <w:szCs w:val="24"/>
        </w:rPr>
        <w:t xml:space="preserve">-му разделу ОКВЭД в j-м муниципальном образовании, </w:t>
      </w:r>
      <w:r w:rsidRPr="00EF015E">
        <w:rPr>
          <w:rFonts w:ascii="Arial" w:hAnsi="Arial" w:cs="Arial"/>
          <w:sz w:val="24"/>
          <w:szCs w:val="24"/>
        </w:rPr>
        <w:t>представляющая собой значение, равное сумме</w:t>
      </w:r>
      <w:r w:rsidRPr="00EF015E">
        <w:rPr>
          <w:rFonts w:ascii="Arial" w:eastAsia="Times New Roman" w:hAnsi="Arial" w:cs="Arial"/>
          <w:bCs/>
          <w:kern w:val="24"/>
          <w:sz w:val="24"/>
          <w:szCs w:val="24"/>
        </w:rPr>
        <w:t xml:space="preserve"> </w:t>
      </w:r>
      <w:r w:rsidRPr="00EF015E">
        <w:rPr>
          <w:rFonts w:ascii="Arial" w:eastAsia="Times New Roman" w:hAnsi="Arial" w:cs="Arial"/>
          <w:sz w:val="24"/>
          <w:szCs w:val="24"/>
        </w:rPr>
        <w:t>численности работников</w:t>
      </w:r>
      <w:r w:rsidRPr="00EF015E">
        <w:rPr>
          <w:rFonts w:ascii="Arial" w:hAnsi="Arial" w:cs="Arial"/>
          <w:sz w:val="24"/>
          <w:szCs w:val="24"/>
        </w:rPr>
        <w:t xml:space="preserve"> </w:t>
      </w:r>
      <w:r w:rsidRPr="00EF015E">
        <w:rPr>
          <w:rFonts w:ascii="Arial" w:eastAsia="Times New Roman" w:hAnsi="Arial" w:cs="Arial"/>
          <w:sz w:val="24"/>
          <w:szCs w:val="24"/>
        </w:rPr>
        <w:t>крупных и</w:t>
      </w:r>
      <w:r w:rsidR="00BC60E8">
        <w:rPr>
          <w:rFonts w:ascii="Arial" w:eastAsia="Times New Roman" w:hAnsi="Arial" w:cs="Arial"/>
          <w:sz w:val="24"/>
          <w:szCs w:val="24"/>
        </w:rPr>
        <w:t> </w:t>
      </w:r>
      <w:r w:rsidRPr="00EF015E">
        <w:rPr>
          <w:rFonts w:ascii="Arial" w:eastAsia="Times New Roman" w:hAnsi="Arial" w:cs="Arial"/>
          <w:sz w:val="24"/>
          <w:szCs w:val="24"/>
        </w:rPr>
        <w:t xml:space="preserve">средних </w:t>
      </w:r>
      <w:r w:rsidRPr="00EF015E">
        <w:rPr>
          <w:rFonts w:ascii="Arial" w:hAnsi="Arial" w:cs="Arial"/>
          <w:sz w:val="24"/>
          <w:szCs w:val="24"/>
        </w:rPr>
        <w:t>предприятий (</w:t>
      </w:r>
      <w:r w:rsidRPr="00EF015E">
        <w:rPr>
          <w:rFonts w:ascii="Arial" w:hAnsi="Arial" w:cs="Arial"/>
          <w:sz w:val="24"/>
          <w:szCs w:val="24"/>
        </w:rPr>
        <w:object w:dxaOrig="1140" w:dyaOrig="620" w14:anchorId="6A9C9E6F">
          <v:shape id="_x0000_i1056" type="#_x0000_t75" style="width:41pt;height:20.5pt" o:ole="">
            <v:imagedata r:id="rId90" o:title=""/>
          </v:shape>
          <o:OLEObject Type="Embed" ProgID="Equation.DSMT4" ShapeID="_x0000_i1056" DrawAspect="Content" ObjectID="_1773643500" r:id="rId91"/>
        </w:object>
      </w:r>
      <w:r w:rsidRPr="00EF015E">
        <w:rPr>
          <w:rFonts w:ascii="Arial" w:hAnsi="Arial" w:cs="Arial"/>
          <w:sz w:val="24"/>
          <w:szCs w:val="24"/>
        </w:rPr>
        <w:t>) и численности</w:t>
      </w:r>
      <w:r w:rsidRPr="00EF015E">
        <w:rPr>
          <w:rFonts w:ascii="Arial" w:eastAsia="Times New Roman" w:hAnsi="Arial" w:cs="Arial"/>
          <w:sz w:val="24"/>
          <w:szCs w:val="24"/>
        </w:rPr>
        <w:t xml:space="preserve"> рабочих в</w:t>
      </w:r>
      <w:r w:rsidR="00BC60E8">
        <w:rPr>
          <w:rFonts w:ascii="Arial" w:eastAsia="Times New Roman" w:hAnsi="Arial" w:cs="Arial"/>
          <w:sz w:val="24"/>
          <w:szCs w:val="24"/>
        </w:rPr>
        <w:t> </w:t>
      </w:r>
      <w:r w:rsidRPr="00EF015E">
        <w:rPr>
          <w:rFonts w:ascii="Arial" w:eastAsia="Times New Roman" w:hAnsi="Arial" w:cs="Arial"/>
          <w:sz w:val="24"/>
          <w:szCs w:val="24"/>
        </w:rPr>
        <w:t>СМП и ИП (</w:t>
      </w:r>
      <w:r w:rsidRPr="00EF015E">
        <w:rPr>
          <w:rFonts w:ascii="Arial" w:hAnsi="Arial" w:cs="Arial"/>
          <w:sz w:val="24"/>
          <w:szCs w:val="24"/>
        </w:rPr>
        <w:object w:dxaOrig="1219" w:dyaOrig="620" w14:anchorId="1576FF8A">
          <v:shape id="_x0000_i1057" type="#_x0000_t75" style="width:46.5pt;height:20.5pt" o:ole="">
            <v:imagedata r:id="rId92" o:title=""/>
          </v:shape>
          <o:OLEObject Type="Embed" ProgID="Equation.DSMT4" ShapeID="_x0000_i1057" DrawAspect="Content" ObjectID="_1773643501" r:id="rId93"/>
        </w:object>
      </w:r>
      <w:r w:rsidRPr="00EF015E">
        <w:rPr>
          <w:rFonts w:ascii="Arial" w:hAnsi="Arial" w:cs="Arial"/>
          <w:sz w:val="24"/>
          <w:szCs w:val="24"/>
        </w:rPr>
        <w:t xml:space="preserve">), </w:t>
      </w:r>
      <w:r w:rsidRPr="00EF015E">
        <w:rPr>
          <w:rFonts w:ascii="Arial" w:eastAsia="Times New Roman" w:hAnsi="Arial" w:cs="Arial"/>
          <w:sz w:val="24"/>
          <w:szCs w:val="24"/>
        </w:rPr>
        <w:t>чел</w:t>
      </w:r>
      <w:r w:rsidR="00701D78">
        <w:rPr>
          <w:rFonts w:ascii="Arial" w:eastAsia="Times New Roman" w:hAnsi="Arial" w:cs="Arial"/>
          <w:sz w:val="24"/>
          <w:szCs w:val="24"/>
        </w:rPr>
        <w:t>овек;</w:t>
      </w:r>
    </w:p>
    <w:p w14:paraId="0B4A642A" w14:textId="6352015B" w:rsidR="00E61F1D" w:rsidRDefault="00BC60E8" w:rsidP="00275B43">
      <w:pPr>
        <w:widowControl w:val="0"/>
        <w:autoSpaceDE w:val="0"/>
        <w:autoSpaceDN w:val="0"/>
        <w:spacing w:line="36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DA6F69" w:rsidRPr="00EF015E">
        <w:rPr>
          <w:rFonts w:ascii="Arial" w:hAnsi="Arial" w:cs="Arial"/>
          <w:sz w:val="24"/>
          <w:szCs w:val="24"/>
        </w:rPr>
        <w:t xml:space="preserve"> удельный показатель поступлений от налогов на товары в бюджет </w:t>
      </w:r>
      <w:r w:rsidR="00DA6F69" w:rsidRPr="00EF015E">
        <w:rPr>
          <w:rFonts w:ascii="Arial" w:eastAsia="Times New Roman" w:hAnsi="Arial" w:cs="Arial"/>
          <w:sz w:val="24"/>
          <w:szCs w:val="24"/>
        </w:rPr>
        <w:t>j-</w:t>
      </w:r>
      <w:proofErr w:type="spellStart"/>
      <w:r w:rsidR="00DA6F69" w:rsidRPr="00EF015E">
        <w:rPr>
          <w:rFonts w:ascii="Arial" w:eastAsia="Times New Roman" w:hAnsi="Arial" w:cs="Arial"/>
          <w:sz w:val="24"/>
          <w:szCs w:val="24"/>
        </w:rPr>
        <w:t>го</w:t>
      </w:r>
      <w:proofErr w:type="spellEnd"/>
      <w:r w:rsidR="00DA6F69" w:rsidRPr="00EF015E">
        <w:rPr>
          <w:rFonts w:ascii="Arial" w:eastAsia="Times New Roman" w:hAnsi="Arial" w:cs="Arial"/>
          <w:sz w:val="24"/>
          <w:szCs w:val="24"/>
        </w:rPr>
        <w:t xml:space="preserve"> </w:t>
      </w:r>
      <w:r w:rsidR="00DA6F69" w:rsidRPr="00EF015E">
        <w:rPr>
          <w:rFonts w:ascii="Arial" w:hAnsi="Arial" w:cs="Arial"/>
          <w:sz w:val="24"/>
          <w:szCs w:val="24"/>
        </w:rPr>
        <w:t xml:space="preserve">муниципального образования с 1 рабочего места по разделу ОКВЭД </w:t>
      </w:r>
      <w:r w:rsidR="00DA6F69" w:rsidRPr="00EF015E">
        <w:rPr>
          <w:rFonts w:ascii="Arial" w:eastAsia="Times New Roman" w:hAnsi="Arial" w:cs="Arial"/>
          <w:sz w:val="24"/>
          <w:szCs w:val="24"/>
        </w:rPr>
        <w:t>C «Обрабатывающие производства»</w:t>
      </w:r>
      <w:r w:rsidR="00DA6F69" w:rsidRPr="00EF015E">
        <w:rPr>
          <w:rFonts w:ascii="Arial" w:hAnsi="Arial" w:cs="Arial"/>
          <w:sz w:val="24"/>
          <w:szCs w:val="24"/>
        </w:rPr>
        <w:t xml:space="preserve"> (</w:t>
      </w:r>
      <w:r w:rsidR="00DA6F69" w:rsidRPr="00EF015E">
        <w:rPr>
          <w:rFonts w:ascii="Arial" w:eastAsia="+mn-ea" w:hAnsi="Arial" w:cs="Arial"/>
          <w:bCs/>
          <w:kern w:val="24"/>
          <w:sz w:val="24"/>
          <w:szCs w:val="24"/>
        </w:rPr>
        <w:t>∆Д</w:t>
      </w:r>
      <w:proofErr w:type="spellStart"/>
      <w:r w:rsidR="00DA6F69" w:rsidRPr="00EF015E">
        <w:rPr>
          <w:rFonts w:ascii="Arial" w:eastAsia="+mn-ea" w:hAnsi="Arial" w:cs="Arial"/>
          <w:bCs/>
          <w:kern w:val="24"/>
          <w:position w:val="-5"/>
          <w:sz w:val="24"/>
          <w:szCs w:val="24"/>
          <w:vertAlign w:val="subscript"/>
        </w:rPr>
        <w:t>ОКВЭДс</w:t>
      </w:r>
      <w:proofErr w:type="spellEnd"/>
      <w:r w:rsidR="00DA6F69" w:rsidRPr="00EF015E">
        <w:rPr>
          <w:rFonts w:ascii="Arial" w:eastAsia="+mn-ea" w:hAnsi="Arial" w:cs="Arial"/>
          <w:bCs/>
          <w:kern w:val="24"/>
          <w:position w:val="-5"/>
          <w:sz w:val="24"/>
          <w:szCs w:val="24"/>
          <w:vertAlign w:val="subscript"/>
          <w:lang w:val="en-US"/>
        </w:rPr>
        <w:t>j</w:t>
      </w:r>
      <w:proofErr w:type="spellStart"/>
      <w:r w:rsidR="00DA6F69" w:rsidRPr="00EF015E">
        <w:rPr>
          <w:rFonts w:ascii="Arial" w:eastAsia="+mn-ea" w:hAnsi="Arial" w:cs="Arial"/>
          <w:bCs/>
          <w:kern w:val="24"/>
          <w:position w:val="6"/>
          <w:sz w:val="24"/>
          <w:szCs w:val="24"/>
          <w:vertAlign w:val="superscript"/>
        </w:rPr>
        <w:t>НТмо</w:t>
      </w:r>
      <w:proofErr w:type="spellEnd"/>
      <w:r w:rsidR="00DA6F69" w:rsidRPr="00EF015E">
        <w:rPr>
          <w:rFonts w:ascii="Arial" w:hAnsi="Arial" w:cs="Arial"/>
          <w:sz w:val="24"/>
          <w:szCs w:val="24"/>
        </w:rPr>
        <w:t>)</w:t>
      </w:r>
      <w:r w:rsidR="00DA6F69" w:rsidRPr="00EF015E">
        <w:rPr>
          <w:rFonts w:ascii="Arial" w:eastAsia="Times New Roman" w:hAnsi="Arial" w:cs="Arial"/>
          <w:sz w:val="24"/>
          <w:szCs w:val="24"/>
        </w:rPr>
        <w:t>:</w:t>
      </w:r>
    </w:p>
    <w:p w14:paraId="3FF158BA" w14:textId="77777777" w:rsidR="00E61F1D" w:rsidRDefault="00E61F1D" w:rsidP="00E61F1D">
      <w:pPr>
        <w:widowControl w:val="0"/>
        <w:autoSpaceDE w:val="0"/>
        <w:autoSpaceDN w:val="0"/>
        <w:spacing w:line="360" w:lineRule="auto"/>
        <w:ind w:firstLine="539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14:paraId="28E5BDA0" w14:textId="233D5505" w:rsidR="00DA6F69" w:rsidRDefault="00E61F1D" w:rsidP="00E61F1D">
      <w:pPr>
        <w:widowControl w:val="0"/>
        <w:autoSpaceDE w:val="0"/>
        <w:autoSpaceDN w:val="0"/>
        <w:spacing w:line="360" w:lineRule="auto"/>
        <w:contextualSpacing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                                   </w:t>
      </w:r>
      <w:r w:rsidR="00DA6F69" w:rsidRPr="00EF015E">
        <w:rPr>
          <w:rFonts w:ascii="Arial" w:eastAsiaTheme="minorHAnsi" w:hAnsi="Arial" w:cs="Arial"/>
          <w:position w:val="-34"/>
          <w:sz w:val="24"/>
          <w:szCs w:val="24"/>
          <w:lang w:eastAsia="en-US"/>
        </w:rPr>
        <w:object w:dxaOrig="3800" w:dyaOrig="700" w14:anchorId="1136043D">
          <v:shape id="_x0000_i1058" type="#_x0000_t75" style="width:164.5pt;height:31.5pt" o:ole="">
            <v:imagedata r:id="rId94" o:title=""/>
          </v:shape>
          <o:OLEObject Type="Embed" ProgID="Equation.DSMT4" ShapeID="_x0000_i1058" DrawAspect="Content" ObjectID="_1773643502" r:id="rId95"/>
        </w:object>
      </w:r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>, руб./1 раб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очее </w:t>
      </w:r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 xml:space="preserve">место     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  </w:t>
      </w:r>
      <w:proofErr w:type="gramStart"/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 xml:space="preserve">   (</w:t>
      </w:r>
      <w:proofErr w:type="gramEnd"/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>22)</w:t>
      </w:r>
    </w:p>
    <w:p w14:paraId="02F36FDF" w14:textId="77777777" w:rsidR="00275B43" w:rsidRDefault="00275B43" w:rsidP="00E61F1D">
      <w:pPr>
        <w:widowControl w:val="0"/>
        <w:autoSpaceDE w:val="0"/>
        <w:autoSpaceDN w:val="0"/>
        <w:spacing w:line="360" w:lineRule="auto"/>
        <w:contextualSpacing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</w:p>
    <w:p w14:paraId="10A865BD" w14:textId="77777777" w:rsidR="00E61F1D" w:rsidRPr="00EF015E" w:rsidRDefault="00E61F1D" w:rsidP="00E61F1D">
      <w:pPr>
        <w:widowControl w:val="0"/>
        <w:autoSpaceDE w:val="0"/>
        <w:autoSpaceDN w:val="0"/>
        <w:spacing w:line="360" w:lineRule="auto"/>
        <w:ind w:firstLine="539"/>
        <w:contextualSpacing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</w:p>
    <w:p w14:paraId="2753C97F" w14:textId="228DD67A" w:rsidR="00DA6F69" w:rsidRPr="00EF015E" w:rsidRDefault="004C0068" w:rsidP="00275B43">
      <w:pPr>
        <w:tabs>
          <w:tab w:val="left" w:pos="3544"/>
        </w:tabs>
        <w:spacing w:line="360" w:lineRule="auto"/>
        <w:ind w:left="3969" w:hanging="396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</w:t>
      </w:r>
      <w:r w:rsidR="00DA6F69" w:rsidRPr="00EF015E">
        <w:rPr>
          <w:rFonts w:ascii="Arial" w:hAnsi="Arial" w:cs="Arial"/>
          <w:sz w:val="24"/>
          <w:szCs w:val="24"/>
        </w:rPr>
        <w:t>де</w:t>
      </w:r>
      <w:r>
        <w:rPr>
          <w:rFonts w:ascii="Arial" w:eastAsia="Times New Roman" w:hAnsi="Arial" w:cs="Arial"/>
          <w:bCs/>
          <w:kern w:val="24"/>
          <w:sz w:val="24"/>
          <w:szCs w:val="24"/>
        </w:rPr>
        <w:t xml:space="preserve"> </w:t>
      </w:r>
      <w:r w:rsidR="00DA6F69" w:rsidRPr="00EF015E">
        <w:rPr>
          <w:rFonts w:ascii="Arial" w:hAnsi="Arial" w:cs="Arial"/>
          <w:sz w:val="24"/>
          <w:szCs w:val="24"/>
        </w:rPr>
        <w:t xml:space="preserve">КБК 103 02000 01 0000 110 </w:t>
      </w:r>
      <w:r w:rsidR="00BC60E8" w:rsidRPr="00BC60E8">
        <w:rPr>
          <w:rFonts w:ascii="Arial" w:hAnsi="Arial" w:cs="Arial"/>
          <w:sz w:val="24"/>
          <w:szCs w:val="24"/>
        </w:rPr>
        <w:t>––</w:t>
      </w:r>
      <w:r w:rsidR="00BC60E8">
        <w:rPr>
          <w:rFonts w:ascii="Arial" w:hAnsi="Arial" w:cs="Arial"/>
          <w:sz w:val="24"/>
          <w:szCs w:val="24"/>
        </w:rPr>
        <w:t> </w:t>
      </w:r>
      <w:r w:rsidR="00F2253F">
        <w:rPr>
          <w:rFonts w:ascii="Arial" w:hAnsi="Arial" w:cs="Arial"/>
          <w:sz w:val="24"/>
          <w:szCs w:val="24"/>
        </w:rPr>
        <w:t>КБК</w:t>
      </w:r>
      <w:r w:rsidR="00DA6F69" w:rsidRPr="00EF015E">
        <w:rPr>
          <w:rFonts w:ascii="Arial" w:hAnsi="Arial" w:cs="Arial"/>
          <w:sz w:val="24"/>
          <w:szCs w:val="24"/>
        </w:rPr>
        <w:t>, отражающий величину поступлений акцизов по подакцизным товарам (продукции) в бюджет</w:t>
      </w:r>
      <w:r w:rsidR="00BC60E8">
        <w:rPr>
          <w:rFonts w:ascii="Arial" w:hAnsi="Arial" w:cs="Arial"/>
          <w:sz w:val="24"/>
          <w:szCs w:val="24"/>
        </w:rPr>
        <w:br/>
      </w:r>
      <w:r w:rsidR="00DA6F69" w:rsidRPr="00EF015E">
        <w:rPr>
          <w:rFonts w:ascii="Arial" w:hAnsi="Arial" w:cs="Arial"/>
          <w:sz w:val="24"/>
          <w:szCs w:val="24"/>
          <w:lang w:val="en-US"/>
        </w:rPr>
        <w:t>j</w:t>
      </w:r>
      <w:r w:rsidR="00DA6F69" w:rsidRPr="00EF015E">
        <w:rPr>
          <w:rFonts w:ascii="Arial" w:hAnsi="Arial" w:cs="Arial"/>
          <w:sz w:val="24"/>
          <w:szCs w:val="24"/>
        </w:rPr>
        <w:t>-го муниципального образования, руб</w:t>
      </w:r>
      <w:r w:rsidR="00701D78">
        <w:rPr>
          <w:rFonts w:ascii="Arial" w:hAnsi="Arial" w:cs="Arial"/>
          <w:sz w:val="24"/>
          <w:szCs w:val="24"/>
        </w:rPr>
        <w:t>лей</w:t>
      </w:r>
      <w:r w:rsidR="00F2253F">
        <w:rPr>
          <w:rFonts w:ascii="Arial" w:hAnsi="Arial" w:cs="Arial"/>
          <w:sz w:val="24"/>
          <w:szCs w:val="24"/>
        </w:rPr>
        <w:t xml:space="preserve"> (с</w:t>
      </w:r>
      <w:r w:rsidR="00BC60E8">
        <w:rPr>
          <w:rFonts w:ascii="Arial" w:hAnsi="Arial" w:cs="Arial"/>
          <w:sz w:val="24"/>
          <w:szCs w:val="24"/>
        </w:rPr>
        <w:t> </w:t>
      </w:r>
      <w:r w:rsidR="00F2253F">
        <w:rPr>
          <w:rFonts w:ascii="Arial" w:hAnsi="Arial" w:cs="Arial"/>
          <w:sz w:val="24"/>
          <w:szCs w:val="24"/>
        </w:rPr>
        <w:t>учетом актуальной редакции КБК)</w:t>
      </w:r>
      <w:r w:rsidR="00701D78">
        <w:rPr>
          <w:rFonts w:ascii="Arial" w:hAnsi="Arial" w:cs="Arial"/>
          <w:sz w:val="24"/>
          <w:szCs w:val="24"/>
        </w:rPr>
        <w:t>;</w:t>
      </w:r>
    </w:p>
    <w:p w14:paraId="5465CBB3" w14:textId="065B9B6C" w:rsidR="00DA6F69" w:rsidRPr="00EF015E" w:rsidRDefault="00DA6F69" w:rsidP="00275B43">
      <w:pPr>
        <w:spacing w:line="360" w:lineRule="auto"/>
        <w:ind w:left="3969" w:hanging="3543"/>
        <w:contextualSpacing/>
        <w:jc w:val="both"/>
        <w:textAlignment w:val="center"/>
        <w:rPr>
          <w:rFonts w:ascii="Arial" w:eastAsia="Times New Roman" w:hAnsi="Arial" w:cs="Arial"/>
          <w:sz w:val="24"/>
          <w:szCs w:val="24"/>
        </w:rPr>
      </w:pPr>
      <w:r w:rsidRPr="00EF015E">
        <w:rPr>
          <w:rFonts w:ascii="Arial" w:eastAsia="Times New Roman" w:hAnsi="Arial" w:cs="Arial"/>
          <w:bCs/>
          <w:kern w:val="24"/>
          <w:sz w:val="24"/>
          <w:szCs w:val="24"/>
        </w:rPr>
        <w:t>ЧР</w:t>
      </w:r>
      <w:proofErr w:type="spellStart"/>
      <w:r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</w:rPr>
        <w:t>ОКВЭДс</w:t>
      </w:r>
      <w:proofErr w:type="spellEnd"/>
      <w:r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  <w:lang w:val="en-US"/>
        </w:rPr>
        <w:t>j</w:t>
      </w:r>
      <w:proofErr w:type="spellStart"/>
      <w:r w:rsidRPr="00EF015E">
        <w:rPr>
          <w:rFonts w:ascii="Arial" w:eastAsia="Times New Roman" w:hAnsi="Arial" w:cs="Arial"/>
          <w:bCs/>
          <w:kern w:val="24"/>
          <w:position w:val="4"/>
          <w:sz w:val="24"/>
          <w:szCs w:val="24"/>
          <w:vertAlign w:val="superscript"/>
        </w:rPr>
        <w:t>моОбщ</w:t>
      </w:r>
      <w:proofErr w:type="spellEnd"/>
      <w:r w:rsidR="00BC60E8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</w:rPr>
        <w:t>                                    </w:t>
      </w:r>
      <w:r w:rsidR="00E61F1D">
        <w:rPr>
          <w:rFonts w:ascii="Arial" w:hAnsi="Arial" w:cs="Arial"/>
          <w:sz w:val="24"/>
          <w:szCs w:val="24"/>
        </w:rPr>
        <w:t>––</w:t>
      </w:r>
      <w:r w:rsidR="00BC60E8">
        <w:rPr>
          <w:rFonts w:ascii="Arial" w:hAnsi="Arial" w:cs="Arial"/>
          <w:sz w:val="24"/>
          <w:szCs w:val="24"/>
        </w:rPr>
        <w:t> </w:t>
      </w:r>
      <w:r w:rsidRPr="00EF015E">
        <w:rPr>
          <w:rFonts w:ascii="Arial" w:hAnsi="Arial" w:cs="Arial"/>
          <w:sz w:val="24"/>
          <w:szCs w:val="24"/>
        </w:rPr>
        <w:t xml:space="preserve">суммарное число </w:t>
      </w:r>
      <w:r w:rsidRPr="00EF015E">
        <w:rPr>
          <w:rFonts w:ascii="Arial" w:eastAsia="Times New Roman" w:hAnsi="Arial" w:cs="Arial"/>
          <w:sz w:val="24"/>
          <w:szCs w:val="24"/>
        </w:rPr>
        <w:t xml:space="preserve">работников крупных и средних предприятий в j-м муниципальном образовании, входящем в состав агломерации </w:t>
      </w:r>
      <w:r w:rsidRPr="00EF015E">
        <w:rPr>
          <w:rFonts w:ascii="Arial" w:hAnsi="Arial" w:cs="Arial"/>
          <w:sz w:val="24"/>
          <w:szCs w:val="24"/>
        </w:rPr>
        <w:t>(</w:t>
      </w:r>
      <w:r w:rsidRPr="00EF015E">
        <w:rPr>
          <w:rFonts w:ascii="Arial" w:hAnsi="Arial" w:cs="Arial"/>
          <w:sz w:val="24"/>
          <w:szCs w:val="24"/>
        </w:rPr>
        <w:object w:dxaOrig="1160" w:dyaOrig="620" w14:anchorId="604D46FD">
          <v:shape id="_x0000_i1059" type="#_x0000_t75" style="width:36.5pt;height:20.5pt" o:ole="">
            <v:imagedata r:id="rId96" o:title=""/>
          </v:shape>
          <o:OLEObject Type="Embed" ProgID="Equation.DSMT4" ShapeID="_x0000_i1059" DrawAspect="Content" ObjectID="_1773643503" r:id="rId97"/>
        </w:object>
      </w:r>
      <w:r w:rsidRPr="00EF015E">
        <w:rPr>
          <w:rFonts w:ascii="Arial" w:hAnsi="Arial" w:cs="Arial"/>
          <w:sz w:val="24"/>
          <w:szCs w:val="24"/>
        </w:rPr>
        <w:t>)</w:t>
      </w:r>
      <w:r w:rsidRPr="00EF015E">
        <w:rPr>
          <w:rFonts w:ascii="Arial" w:eastAsia="Times New Roman" w:hAnsi="Arial" w:cs="Arial"/>
          <w:sz w:val="24"/>
          <w:szCs w:val="24"/>
        </w:rPr>
        <w:t xml:space="preserve">, а также СМП и ИП </w:t>
      </w:r>
      <w:r w:rsidRPr="00EF015E">
        <w:rPr>
          <w:rFonts w:ascii="Arial" w:hAnsi="Arial" w:cs="Arial"/>
          <w:sz w:val="24"/>
          <w:szCs w:val="24"/>
        </w:rPr>
        <w:t>(</w:t>
      </w:r>
      <w:r w:rsidRPr="00EF015E">
        <w:rPr>
          <w:rFonts w:ascii="Arial" w:hAnsi="Arial" w:cs="Arial"/>
          <w:sz w:val="24"/>
          <w:szCs w:val="24"/>
        </w:rPr>
        <w:object w:dxaOrig="1219" w:dyaOrig="620" w14:anchorId="0FA945E8">
          <v:shape id="_x0000_i1060" type="#_x0000_t75" style="width:46.5pt;height:20.5pt" o:ole="">
            <v:imagedata r:id="rId98" o:title=""/>
          </v:shape>
          <o:OLEObject Type="Embed" ProgID="Equation.DSMT4" ShapeID="_x0000_i1060" DrawAspect="Content" ObjectID="_1773643504" r:id="rId99"/>
        </w:object>
      </w:r>
      <w:r w:rsidRPr="00EF015E">
        <w:rPr>
          <w:rFonts w:ascii="Arial" w:hAnsi="Arial" w:cs="Arial"/>
          <w:sz w:val="24"/>
          <w:szCs w:val="24"/>
        </w:rPr>
        <w:t xml:space="preserve">) </w:t>
      </w:r>
      <w:r w:rsidRPr="00EF015E">
        <w:rPr>
          <w:rFonts w:ascii="Arial" w:eastAsia="Times New Roman" w:hAnsi="Arial" w:cs="Arial"/>
          <w:sz w:val="24"/>
          <w:szCs w:val="24"/>
        </w:rPr>
        <w:t>по разделу ОКВЭД C «Обрабатывающие производства», производящих подакцизную продукцию в муниципальном образовании, чел</w:t>
      </w:r>
      <w:r w:rsidR="00701D78">
        <w:rPr>
          <w:rFonts w:ascii="Arial" w:eastAsia="Times New Roman" w:hAnsi="Arial" w:cs="Arial"/>
          <w:sz w:val="24"/>
          <w:szCs w:val="24"/>
        </w:rPr>
        <w:t>овек</w:t>
      </w:r>
      <w:r w:rsidR="00BC60E8">
        <w:rPr>
          <w:rFonts w:ascii="Arial" w:eastAsia="Times New Roman" w:hAnsi="Arial" w:cs="Arial"/>
          <w:sz w:val="24"/>
          <w:szCs w:val="24"/>
        </w:rPr>
        <w:t>;</w:t>
      </w:r>
    </w:p>
    <w:p w14:paraId="60448591" w14:textId="03663084" w:rsidR="00DA6F69" w:rsidRDefault="00BC60E8" w:rsidP="00275B43">
      <w:pPr>
        <w:keepNext/>
        <w:keepLines/>
        <w:widowControl w:val="0"/>
        <w:autoSpaceDE w:val="0"/>
        <w:autoSpaceDN w:val="0"/>
        <w:spacing w:line="36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DA6F69" w:rsidRPr="00EF015E">
        <w:rPr>
          <w:rFonts w:ascii="Arial" w:hAnsi="Arial" w:cs="Arial"/>
          <w:sz w:val="24"/>
          <w:szCs w:val="24"/>
        </w:rPr>
        <w:t xml:space="preserve"> удельный показатель поступлений от налогов на имущество в бюджет </w:t>
      </w:r>
      <w:r w:rsidR="00DA6F69" w:rsidRPr="00EF015E">
        <w:rPr>
          <w:rFonts w:ascii="Arial" w:eastAsia="Times New Roman" w:hAnsi="Arial" w:cs="Arial"/>
          <w:sz w:val="24"/>
          <w:szCs w:val="24"/>
        </w:rPr>
        <w:t>j-</w:t>
      </w:r>
      <w:proofErr w:type="spellStart"/>
      <w:r w:rsidR="00DA6F69" w:rsidRPr="00EF015E">
        <w:rPr>
          <w:rFonts w:ascii="Arial" w:eastAsia="Times New Roman" w:hAnsi="Arial" w:cs="Arial"/>
          <w:sz w:val="24"/>
          <w:szCs w:val="24"/>
        </w:rPr>
        <w:t>го</w:t>
      </w:r>
      <w:proofErr w:type="spellEnd"/>
      <w:r w:rsidR="00DA6F69" w:rsidRPr="00EF015E">
        <w:rPr>
          <w:rFonts w:ascii="Arial" w:eastAsia="Times New Roman" w:hAnsi="Arial" w:cs="Arial"/>
          <w:sz w:val="24"/>
          <w:szCs w:val="24"/>
        </w:rPr>
        <w:t xml:space="preserve"> </w:t>
      </w:r>
      <w:r w:rsidR="00DA6F69" w:rsidRPr="00EF015E">
        <w:rPr>
          <w:rFonts w:ascii="Arial" w:hAnsi="Arial" w:cs="Arial"/>
          <w:sz w:val="24"/>
          <w:szCs w:val="24"/>
        </w:rPr>
        <w:t xml:space="preserve">муниципального образования с 1 рабочего места по </w:t>
      </w:r>
      <w:proofErr w:type="spellStart"/>
      <w:r w:rsidR="00DA6F69" w:rsidRPr="00EF015E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="00DA6F69" w:rsidRPr="00EF015E">
        <w:rPr>
          <w:rFonts w:ascii="Arial" w:hAnsi="Arial" w:cs="Arial"/>
          <w:sz w:val="24"/>
          <w:szCs w:val="24"/>
        </w:rPr>
        <w:t>-м разделам ОКВЭД (</w:t>
      </w:r>
      <w:r w:rsidR="00DA6F69" w:rsidRPr="00EF015E">
        <w:rPr>
          <w:rFonts w:ascii="Arial" w:eastAsia="+mn-ea" w:hAnsi="Arial" w:cs="Arial"/>
          <w:bCs/>
          <w:kern w:val="24"/>
          <w:sz w:val="24"/>
          <w:szCs w:val="24"/>
        </w:rPr>
        <w:t>∆Д</w:t>
      </w:r>
      <w:r w:rsidR="00DA6F69" w:rsidRPr="00EF015E">
        <w:rPr>
          <w:rFonts w:ascii="Arial" w:eastAsia="+mn-ea" w:hAnsi="Arial" w:cs="Arial"/>
          <w:bCs/>
          <w:kern w:val="24"/>
          <w:position w:val="-5"/>
          <w:sz w:val="24"/>
          <w:szCs w:val="24"/>
          <w:vertAlign w:val="subscript"/>
        </w:rPr>
        <w:t>ОКВЭД</w:t>
      </w:r>
      <w:proofErr w:type="spellStart"/>
      <w:r w:rsidR="00DA6F69" w:rsidRPr="00EF015E">
        <w:rPr>
          <w:rFonts w:ascii="Arial" w:eastAsia="+mn-ea" w:hAnsi="Arial" w:cs="Arial"/>
          <w:bCs/>
          <w:kern w:val="24"/>
          <w:position w:val="-5"/>
          <w:sz w:val="24"/>
          <w:szCs w:val="24"/>
          <w:vertAlign w:val="subscript"/>
          <w:lang w:val="en-US"/>
        </w:rPr>
        <w:t>ij</w:t>
      </w:r>
      <w:r w:rsidR="00DA6F69" w:rsidRPr="00EF015E">
        <w:rPr>
          <w:rFonts w:ascii="Arial" w:eastAsia="+mn-ea" w:hAnsi="Arial" w:cs="Arial"/>
          <w:bCs/>
          <w:kern w:val="24"/>
          <w:position w:val="6"/>
          <w:sz w:val="24"/>
          <w:szCs w:val="24"/>
          <w:vertAlign w:val="superscript"/>
        </w:rPr>
        <w:t>НИмо</w:t>
      </w:r>
      <w:proofErr w:type="spellEnd"/>
      <w:r w:rsidR="00DA6F69" w:rsidRPr="00EF015E">
        <w:rPr>
          <w:rFonts w:ascii="Arial" w:hAnsi="Arial" w:cs="Arial"/>
          <w:sz w:val="24"/>
          <w:szCs w:val="24"/>
        </w:rPr>
        <w:t>)</w:t>
      </w:r>
      <w:r w:rsidR="00DA6F69" w:rsidRPr="00EF015E">
        <w:rPr>
          <w:rFonts w:ascii="Arial" w:eastAsia="Times New Roman" w:hAnsi="Arial" w:cs="Arial"/>
          <w:sz w:val="24"/>
          <w:szCs w:val="24"/>
        </w:rPr>
        <w:t>:</w:t>
      </w:r>
    </w:p>
    <w:p w14:paraId="3FC4E8F6" w14:textId="77777777" w:rsidR="00F2253F" w:rsidRPr="00EF015E" w:rsidRDefault="00F2253F" w:rsidP="00F2253F">
      <w:pPr>
        <w:widowControl w:val="0"/>
        <w:autoSpaceDE w:val="0"/>
        <w:autoSpaceDN w:val="0"/>
        <w:spacing w:line="360" w:lineRule="auto"/>
        <w:ind w:left="2268" w:hanging="2410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14:paraId="002A04AE" w14:textId="77777777" w:rsidR="00DA6F69" w:rsidRDefault="00DA6F69" w:rsidP="00EF015E">
      <w:pPr>
        <w:spacing w:line="360" w:lineRule="auto"/>
        <w:ind w:firstLine="539"/>
        <w:contextualSpacing/>
        <w:jc w:val="right"/>
        <w:rPr>
          <w:rFonts w:ascii="Arial" w:eastAsiaTheme="minorHAnsi" w:hAnsi="Arial" w:cs="Arial"/>
          <w:sz w:val="24"/>
          <w:szCs w:val="24"/>
          <w:lang w:eastAsia="en-US"/>
        </w:rPr>
      </w:pPr>
      <w:r w:rsidRPr="00EF015E">
        <w:rPr>
          <w:rFonts w:ascii="Arial" w:eastAsiaTheme="minorHAnsi" w:hAnsi="Arial" w:cs="Arial"/>
          <w:position w:val="-34"/>
          <w:sz w:val="24"/>
          <w:szCs w:val="24"/>
          <w:lang w:eastAsia="en-US"/>
        </w:rPr>
        <w:object w:dxaOrig="4540" w:dyaOrig="780" w14:anchorId="6BEBA1A1">
          <v:shape id="_x0000_i1061" type="#_x0000_t75" style="width:3in;height:35.5pt" o:ole="">
            <v:imagedata r:id="rId100" o:title=""/>
          </v:shape>
          <o:OLEObject Type="Embed" ProgID="Equation.DSMT4" ShapeID="_x0000_i1061" DrawAspect="Content" ObjectID="_1773643505" r:id="rId101"/>
        </w:object>
      </w:r>
      <w:r w:rsidRPr="00EF015E">
        <w:rPr>
          <w:rFonts w:ascii="Arial" w:eastAsiaTheme="minorHAnsi" w:hAnsi="Arial" w:cs="Arial"/>
          <w:sz w:val="24"/>
          <w:szCs w:val="24"/>
          <w:lang w:eastAsia="en-US"/>
        </w:rPr>
        <w:t>, руб./1 раб</w:t>
      </w:r>
      <w:r w:rsidR="004C0068">
        <w:rPr>
          <w:rFonts w:ascii="Arial" w:eastAsiaTheme="minorHAnsi" w:hAnsi="Arial" w:cs="Arial"/>
          <w:sz w:val="24"/>
          <w:szCs w:val="24"/>
          <w:lang w:eastAsia="en-US"/>
        </w:rPr>
        <w:t xml:space="preserve">очее </w:t>
      </w:r>
      <w:r w:rsidRPr="00EF015E">
        <w:rPr>
          <w:rFonts w:ascii="Arial" w:eastAsiaTheme="minorHAnsi" w:hAnsi="Arial" w:cs="Arial"/>
          <w:sz w:val="24"/>
          <w:szCs w:val="24"/>
          <w:lang w:eastAsia="en-US"/>
        </w:rPr>
        <w:t xml:space="preserve">место     </w:t>
      </w:r>
      <w:proofErr w:type="gramStart"/>
      <w:r w:rsidRPr="00EF015E">
        <w:rPr>
          <w:rFonts w:ascii="Arial" w:eastAsiaTheme="minorHAnsi" w:hAnsi="Arial" w:cs="Arial"/>
          <w:sz w:val="24"/>
          <w:szCs w:val="24"/>
          <w:lang w:eastAsia="en-US"/>
        </w:rPr>
        <w:t xml:space="preserve">   (</w:t>
      </w:r>
      <w:proofErr w:type="gramEnd"/>
      <w:r w:rsidRPr="00EF015E">
        <w:rPr>
          <w:rFonts w:ascii="Arial" w:eastAsiaTheme="minorHAnsi" w:hAnsi="Arial" w:cs="Arial"/>
          <w:sz w:val="24"/>
          <w:szCs w:val="24"/>
          <w:lang w:eastAsia="en-US"/>
        </w:rPr>
        <w:t>23)</w:t>
      </w:r>
    </w:p>
    <w:p w14:paraId="67023C7C" w14:textId="77777777" w:rsidR="00CC51CB" w:rsidRPr="00EF015E" w:rsidRDefault="00CC51CB" w:rsidP="00EF015E">
      <w:pPr>
        <w:spacing w:line="360" w:lineRule="auto"/>
        <w:ind w:firstLine="539"/>
        <w:contextualSpacing/>
        <w:jc w:val="right"/>
        <w:rPr>
          <w:rFonts w:ascii="Arial" w:eastAsiaTheme="minorHAnsi" w:hAnsi="Arial" w:cs="Arial"/>
          <w:sz w:val="24"/>
          <w:szCs w:val="24"/>
          <w:lang w:eastAsia="en-US"/>
        </w:rPr>
      </w:pPr>
    </w:p>
    <w:p w14:paraId="5BD74081" w14:textId="0C3BEC4B" w:rsidR="00DA6F69" w:rsidRPr="00EF015E" w:rsidRDefault="00BC60E8" w:rsidP="00275B43">
      <w:pPr>
        <w:spacing w:line="360" w:lineRule="auto"/>
        <w:ind w:left="4820" w:hanging="4678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</w:t>
      </w:r>
      <w:r w:rsidR="00DA6F69" w:rsidRPr="00EF015E">
        <w:rPr>
          <w:rFonts w:ascii="Arial" w:hAnsi="Arial" w:cs="Arial"/>
          <w:sz w:val="24"/>
          <w:szCs w:val="24"/>
        </w:rPr>
        <w:t>де</w:t>
      </w:r>
      <w:r>
        <w:rPr>
          <w:rFonts w:ascii="Arial" w:eastAsia="Times New Roman" w:hAnsi="Arial" w:cs="Arial"/>
          <w:bCs/>
          <w:kern w:val="24"/>
          <w:sz w:val="24"/>
          <w:szCs w:val="24"/>
        </w:rPr>
        <w:t xml:space="preserve"> </w:t>
      </w:r>
      <w:r w:rsidR="00DA6F69" w:rsidRPr="00EF015E">
        <w:rPr>
          <w:rFonts w:ascii="Arial" w:hAnsi="Arial" w:cs="Arial"/>
          <w:sz w:val="24"/>
          <w:szCs w:val="24"/>
        </w:rPr>
        <w:t xml:space="preserve">КБК 106 06000 00 0000 110 </w:t>
      </w:r>
      <w:r w:rsidRPr="00BC60E8">
        <w:rPr>
          <w:rFonts w:ascii="Arial" w:hAnsi="Arial" w:cs="Arial"/>
          <w:sz w:val="24"/>
          <w:szCs w:val="24"/>
        </w:rPr>
        <w:t>––</w:t>
      </w:r>
      <w:r w:rsidR="00F2253F">
        <w:rPr>
          <w:rFonts w:ascii="Arial" w:hAnsi="Arial" w:cs="Arial"/>
          <w:sz w:val="24"/>
          <w:szCs w:val="24"/>
        </w:rPr>
        <w:t xml:space="preserve"> КБК</w:t>
      </w:r>
      <w:r w:rsidR="00DA6F69" w:rsidRPr="00EF015E">
        <w:rPr>
          <w:rFonts w:ascii="Arial" w:hAnsi="Arial" w:cs="Arial"/>
          <w:sz w:val="24"/>
          <w:szCs w:val="24"/>
        </w:rPr>
        <w:t>, отражающий величину поступлений земельного налога в бюджет</w:t>
      </w:r>
      <w:r w:rsidR="00EC0889">
        <w:rPr>
          <w:rFonts w:ascii="Arial" w:hAnsi="Arial" w:cs="Arial"/>
          <w:sz w:val="24"/>
          <w:szCs w:val="24"/>
        </w:rPr>
        <w:br/>
      </w:r>
      <w:r w:rsidR="00DA6F69" w:rsidRPr="00EF015E">
        <w:rPr>
          <w:rFonts w:ascii="Arial" w:hAnsi="Arial" w:cs="Arial"/>
          <w:sz w:val="24"/>
          <w:szCs w:val="24"/>
          <w:lang w:val="en-US"/>
        </w:rPr>
        <w:t>j</w:t>
      </w:r>
      <w:r w:rsidR="00DA6F69" w:rsidRPr="00EF015E">
        <w:rPr>
          <w:rFonts w:ascii="Arial" w:hAnsi="Arial" w:cs="Arial"/>
          <w:sz w:val="24"/>
          <w:szCs w:val="24"/>
        </w:rPr>
        <w:t>-го муниципального образования, руб</w:t>
      </w:r>
      <w:r w:rsidR="004C0068">
        <w:rPr>
          <w:rFonts w:ascii="Arial" w:hAnsi="Arial" w:cs="Arial"/>
          <w:sz w:val="24"/>
          <w:szCs w:val="24"/>
        </w:rPr>
        <w:t>лей</w:t>
      </w:r>
      <w:r w:rsidR="00F2253F">
        <w:rPr>
          <w:rFonts w:ascii="Arial" w:hAnsi="Arial" w:cs="Arial"/>
          <w:sz w:val="24"/>
          <w:szCs w:val="24"/>
        </w:rPr>
        <w:t xml:space="preserve"> (с учетом катальной редакции КБК);</w:t>
      </w:r>
    </w:p>
    <w:p w14:paraId="6BD28CD2" w14:textId="0A9B817B" w:rsidR="00DA6F69" w:rsidRPr="00EF015E" w:rsidRDefault="00DA6F69" w:rsidP="00275B43">
      <w:pPr>
        <w:spacing w:line="360" w:lineRule="auto"/>
        <w:ind w:left="4820" w:hanging="4111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EF015E">
        <w:rPr>
          <w:rFonts w:ascii="Arial" w:eastAsia="Times New Roman" w:hAnsi="Arial" w:cs="Arial"/>
          <w:bCs/>
          <w:sz w:val="24"/>
          <w:szCs w:val="24"/>
          <w:lang w:val="en-US"/>
        </w:rPr>
        <w:t>k</w:t>
      </w:r>
      <w:r w:rsidRPr="00EF015E">
        <w:rPr>
          <w:rFonts w:ascii="Arial" w:eastAsia="Times New Roman" w:hAnsi="Arial" w:cs="Arial"/>
          <w:bCs/>
          <w:sz w:val="24"/>
          <w:szCs w:val="24"/>
          <w:vertAlign w:val="subscript"/>
        </w:rPr>
        <w:t>ОКВЭД</w:t>
      </w:r>
      <w:proofErr w:type="spellStart"/>
      <w:r w:rsidRPr="00EF015E">
        <w:rPr>
          <w:rFonts w:ascii="Arial" w:eastAsia="Times New Roman" w:hAnsi="Arial" w:cs="Arial"/>
          <w:bCs/>
          <w:sz w:val="24"/>
          <w:szCs w:val="24"/>
          <w:vertAlign w:val="subscript"/>
          <w:lang w:val="en-US"/>
        </w:rPr>
        <w:t>ij</w:t>
      </w:r>
      <w:r w:rsidRPr="00EF015E">
        <w:rPr>
          <w:rFonts w:ascii="Arial" w:eastAsia="Times New Roman" w:hAnsi="Arial" w:cs="Arial"/>
          <w:bCs/>
          <w:sz w:val="24"/>
          <w:szCs w:val="24"/>
          <w:vertAlign w:val="superscript"/>
        </w:rPr>
        <w:t>ЗУмо</w:t>
      </w:r>
      <w:proofErr w:type="spellEnd"/>
      <w:r w:rsidR="00BC60E8">
        <w:rPr>
          <w:rFonts w:ascii="Arial" w:eastAsia="Times New Roman" w:hAnsi="Arial" w:cs="Arial"/>
          <w:bCs/>
          <w:kern w:val="24"/>
          <w:sz w:val="24"/>
          <w:szCs w:val="24"/>
        </w:rPr>
        <w:t>                                      </w:t>
      </w:r>
      <w:r w:rsidR="0073702E">
        <w:rPr>
          <w:rFonts w:ascii="Arial" w:eastAsia="Times New Roman" w:hAnsi="Arial" w:cs="Arial"/>
          <w:sz w:val="24"/>
          <w:szCs w:val="24"/>
        </w:rPr>
        <w:t>––</w:t>
      </w:r>
      <w:r w:rsidRPr="00EF015E">
        <w:rPr>
          <w:rFonts w:ascii="Arial" w:eastAsia="Times New Roman" w:hAnsi="Arial" w:cs="Arial"/>
          <w:sz w:val="24"/>
          <w:szCs w:val="24"/>
        </w:rPr>
        <w:t xml:space="preserve"> доля кадастровой стоимости земельных участков по </w:t>
      </w:r>
      <w:proofErr w:type="spellStart"/>
      <w:r w:rsidRPr="00EF015E">
        <w:rPr>
          <w:rFonts w:ascii="Arial" w:eastAsia="Times New Roman" w:hAnsi="Arial" w:cs="Arial"/>
          <w:sz w:val="24"/>
          <w:szCs w:val="24"/>
          <w:lang w:val="en-US"/>
        </w:rPr>
        <w:t>i</w:t>
      </w:r>
      <w:proofErr w:type="spellEnd"/>
      <w:r w:rsidRPr="00EF015E">
        <w:rPr>
          <w:rFonts w:ascii="Arial" w:eastAsia="Times New Roman" w:hAnsi="Arial" w:cs="Arial"/>
          <w:sz w:val="24"/>
          <w:szCs w:val="24"/>
        </w:rPr>
        <w:t>-му разделу ОКВЭД в общей кадастровой стоимости земельных участков по муниципальному образованию, %</w:t>
      </w:r>
      <w:r w:rsidR="00BC60E8">
        <w:rPr>
          <w:rFonts w:ascii="Arial" w:eastAsia="Times New Roman" w:hAnsi="Arial" w:cs="Arial"/>
          <w:sz w:val="24"/>
          <w:szCs w:val="24"/>
        </w:rPr>
        <w:t>;</w:t>
      </w:r>
    </w:p>
    <w:p w14:paraId="07714D14" w14:textId="75C39990" w:rsidR="00DA6F69" w:rsidRPr="00EF015E" w:rsidRDefault="00BC60E8" w:rsidP="00275B43">
      <w:pPr>
        <w:widowControl w:val="0"/>
        <w:autoSpaceDE w:val="0"/>
        <w:autoSpaceDN w:val="0"/>
        <w:spacing w:line="36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4C0068">
        <w:rPr>
          <w:rFonts w:ascii="Arial" w:hAnsi="Arial" w:cs="Arial"/>
          <w:sz w:val="24"/>
          <w:szCs w:val="24"/>
        </w:rPr>
        <w:t xml:space="preserve"> </w:t>
      </w:r>
      <w:r w:rsidR="00DA6F69" w:rsidRPr="00EF015E">
        <w:rPr>
          <w:rFonts w:ascii="Arial" w:hAnsi="Arial" w:cs="Arial"/>
          <w:sz w:val="24"/>
          <w:szCs w:val="24"/>
        </w:rPr>
        <w:t xml:space="preserve">удельный показатель поступлений административных платежей в бюджет </w:t>
      </w:r>
      <w:r w:rsidR="00DA6F69" w:rsidRPr="00EF015E">
        <w:rPr>
          <w:rFonts w:ascii="Arial" w:eastAsia="Times New Roman" w:hAnsi="Arial" w:cs="Arial"/>
          <w:sz w:val="24"/>
          <w:szCs w:val="24"/>
        </w:rPr>
        <w:t>j-</w:t>
      </w:r>
      <w:proofErr w:type="spellStart"/>
      <w:r w:rsidR="00DA6F69" w:rsidRPr="00EF015E">
        <w:rPr>
          <w:rFonts w:ascii="Arial" w:eastAsia="Times New Roman" w:hAnsi="Arial" w:cs="Arial"/>
          <w:sz w:val="24"/>
          <w:szCs w:val="24"/>
        </w:rPr>
        <w:t>го</w:t>
      </w:r>
      <w:proofErr w:type="spellEnd"/>
      <w:r w:rsidR="00DA6F69" w:rsidRPr="00EF015E">
        <w:rPr>
          <w:rFonts w:ascii="Arial" w:eastAsia="Times New Roman" w:hAnsi="Arial" w:cs="Arial"/>
          <w:sz w:val="24"/>
          <w:szCs w:val="24"/>
        </w:rPr>
        <w:t xml:space="preserve"> </w:t>
      </w:r>
      <w:r w:rsidR="00DA6F69" w:rsidRPr="00EF015E">
        <w:rPr>
          <w:rFonts w:ascii="Arial" w:hAnsi="Arial" w:cs="Arial"/>
          <w:sz w:val="24"/>
          <w:szCs w:val="24"/>
        </w:rPr>
        <w:t xml:space="preserve">муниципального образования с 1 рабочего места по </w:t>
      </w:r>
      <w:proofErr w:type="spellStart"/>
      <w:r w:rsidR="00DA6F69" w:rsidRPr="00EF015E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="00DA6F69" w:rsidRPr="00EF015E">
        <w:rPr>
          <w:rFonts w:ascii="Arial" w:hAnsi="Arial" w:cs="Arial"/>
          <w:sz w:val="24"/>
          <w:szCs w:val="24"/>
        </w:rPr>
        <w:t xml:space="preserve">-м разделам ОКВЭД </w:t>
      </w:r>
      <w:r w:rsidR="00DA6F69" w:rsidRPr="00EF015E">
        <w:rPr>
          <w:rFonts w:ascii="Arial" w:hAnsi="Arial" w:cs="Arial"/>
          <w:sz w:val="24"/>
          <w:szCs w:val="24"/>
        </w:rPr>
        <w:lastRenderedPageBreak/>
        <w:t>(</w:t>
      </w:r>
      <w:r w:rsidR="00DA6F69" w:rsidRPr="00EF015E">
        <w:rPr>
          <w:rFonts w:ascii="Arial" w:eastAsia="+mn-ea" w:hAnsi="Arial" w:cs="Arial"/>
          <w:bCs/>
          <w:kern w:val="24"/>
          <w:sz w:val="24"/>
          <w:szCs w:val="24"/>
        </w:rPr>
        <w:t>∆Д</w:t>
      </w:r>
      <w:r w:rsidR="00DA6F69" w:rsidRPr="00EF015E">
        <w:rPr>
          <w:rFonts w:ascii="Arial" w:eastAsia="+mn-ea" w:hAnsi="Arial" w:cs="Arial"/>
          <w:bCs/>
          <w:kern w:val="24"/>
          <w:position w:val="-5"/>
          <w:sz w:val="24"/>
          <w:szCs w:val="24"/>
          <w:vertAlign w:val="subscript"/>
        </w:rPr>
        <w:t>ОКВЭД</w:t>
      </w:r>
      <w:proofErr w:type="spellStart"/>
      <w:r w:rsidR="00DA6F69" w:rsidRPr="00EF015E">
        <w:rPr>
          <w:rFonts w:ascii="Arial" w:eastAsia="+mn-ea" w:hAnsi="Arial" w:cs="Arial"/>
          <w:bCs/>
          <w:kern w:val="24"/>
          <w:position w:val="-5"/>
          <w:sz w:val="24"/>
          <w:szCs w:val="24"/>
          <w:vertAlign w:val="subscript"/>
          <w:lang w:val="en-US"/>
        </w:rPr>
        <w:t>ij</w:t>
      </w:r>
      <w:r w:rsidR="00DA6F69" w:rsidRPr="00EF015E">
        <w:rPr>
          <w:rFonts w:ascii="Arial" w:eastAsia="+mn-ea" w:hAnsi="Arial" w:cs="Arial"/>
          <w:bCs/>
          <w:kern w:val="24"/>
          <w:position w:val="6"/>
          <w:sz w:val="24"/>
          <w:szCs w:val="24"/>
          <w:vertAlign w:val="superscript"/>
        </w:rPr>
        <w:t>ГПмо</w:t>
      </w:r>
      <w:proofErr w:type="spellEnd"/>
      <w:r w:rsidR="00DA6F69" w:rsidRPr="00EF015E">
        <w:rPr>
          <w:rFonts w:ascii="Arial" w:hAnsi="Arial" w:cs="Arial"/>
          <w:sz w:val="24"/>
          <w:szCs w:val="24"/>
        </w:rPr>
        <w:t>)</w:t>
      </w:r>
      <w:r w:rsidR="00DA6F69" w:rsidRPr="00EF015E">
        <w:rPr>
          <w:rFonts w:ascii="Arial" w:eastAsia="Times New Roman" w:hAnsi="Arial" w:cs="Arial"/>
          <w:sz w:val="24"/>
          <w:szCs w:val="24"/>
        </w:rPr>
        <w:t>:</w:t>
      </w:r>
    </w:p>
    <w:p w14:paraId="20A6A440" w14:textId="50176353" w:rsidR="00DA6F69" w:rsidRDefault="00DA6F69" w:rsidP="0073702E">
      <w:pPr>
        <w:spacing w:line="360" w:lineRule="auto"/>
        <w:contextualSpacing/>
        <w:jc w:val="right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position w:val="-34"/>
          <w:sz w:val="24"/>
          <w:szCs w:val="24"/>
        </w:rPr>
        <w:object w:dxaOrig="4540" w:dyaOrig="780" w14:anchorId="49A4A136">
          <v:shape id="_x0000_i1062" type="#_x0000_t75" style="width:195.5pt;height:31pt" o:ole="">
            <v:imagedata r:id="rId102" o:title=""/>
          </v:shape>
          <o:OLEObject Type="Embed" ProgID="Equation.DSMT4" ShapeID="_x0000_i1062" DrawAspect="Content" ObjectID="_1773643506" r:id="rId103"/>
        </w:object>
      </w:r>
      <w:r w:rsidRPr="00EF015E">
        <w:rPr>
          <w:rFonts w:ascii="Arial" w:hAnsi="Arial" w:cs="Arial"/>
          <w:sz w:val="24"/>
          <w:szCs w:val="24"/>
        </w:rPr>
        <w:t>, руб./1 раб</w:t>
      </w:r>
      <w:r w:rsidR="0073702E">
        <w:rPr>
          <w:rFonts w:ascii="Arial" w:hAnsi="Arial" w:cs="Arial"/>
          <w:sz w:val="24"/>
          <w:szCs w:val="24"/>
        </w:rPr>
        <w:t xml:space="preserve">очее </w:t>
      </w:r>
      <w:r w:rsidRPr="00EF015E">
        <w:rPr>
          <w:rFonts w:ascii="Arial" w:hAnsi="Arial" w:cs="Arial"/>
          <w:sz w:val="24"/>
          <w:szCs w:val="24"/>
        </w:rPr>
        <w:t xml:space="preserve">место   </w:t>
      </w:r>
      <w:proofErr w:type="gramStart"/>
      <w:r w:rsidRPr="00EF015E">
        <w:rPr>
          <w:rFonts w:ascii="Arial" w:hAnsi="Arial" w:cs="Arial"/>
          <w:sz w:val="24"/>
          <w:szCs w:val="24"/>
        </w:rPr>
        <w:t xml:space="preserve">   (</w:t>
      </w:r>
      <w:proofErr w:type="gramEnd"/>
      <w:r w:rsidRPr="00EF015E">
        <w:rPr>
          <w:rFonts w:ascii="Arial" w:hAnsi="Arial" w:cs="Arial"/>
          <w:sz w:val="24"/>
          <w:szCs w:val="24"/>
        </w:rPr>
        <w:t>24)</w:t>
      </w:r>
    </w:p>
    <w:p w14:paraId="2C4A5287" w14:textId="77777777" w:rsidR="00275B43" w:rsidRPr="00EF015E" w:rsidRDefault="00275B43" w:rsidP="0073702E">
      <w:pPr>
        <w:spacing w:line="360" w:lineRule="auto"/>
        <w:contextualSpacing/>
        <w:jc w:val="right"/>
        <w:rPr>
          <w:rFonts w:ascii="Arial" w:hAnsi="Arial" w:cs="Arial"/>
          <w:sz w:val="24"/>
          <w:szCs w:val="24"/>
        </w:rPr>
      </w:pPr>
    </w:p>
    <w:p w14:paraId="33F7F6A1" w14:textId="560EFD58" w:rsidR="00DA6F69" w:rsidRPr="00EF015E" w:rsidRDefault="004C0068" w:rsidP="00275B43">
      <w:pPr>
        <w:tabs>
          <w:tab w:val="left" w:pos="4253"/>
        </w:tabs>
        <w:spacing w:line="360" w:lineRule="auto"/>
        <w:ind w:left="4678" w:hanging="4678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</w:t>
      </w:r>
      <w:r w:rsidR="00DA6F69" w:rsidRPr="00EF015E">
        <w:rPr>
          <w:rFonts w:ascii="Arial" w:hAnsi="Arial" w:cs="Arial"/>
          <w:sz w:val="24"/>
          <w:szCs w:val="24"/>
        </w:rPr>
        <w:t>де</w:t>
      </w:r>
      <w:r>
        <w:rPr>
          <w:rFonts w:ascii="Arial" w:eastAsia="Times New Roman" w:hAnsi="Arial" w:cs="Arial"/>
          <w:bCs/>
          <w:kern w:val="24"/>
          <w:sz w:val="24"/>
          <w:szCs w:val="24"/>
        </w:rPr>
        <w:t xml:space="preserve"> </w:t>
      </w:r>
      <w:r w:rsidR="00DA6F69" w:rsidRPr="00EF015E">
        <w:rPr>
          <w:rFonts w:ascii="Arial" w:hAnsi="Arial" w:cs="Arial"/>
          <w:sz w:val="24"/>
          <w:szCs w:val="24"/>
        </w:rPr>
        <w:t xml:space="preserve">КБК 108 00000 00 0000 000 </w:t>
      </w:r>
      <w:r w:rsidR="00EC0889" w:rsidRPr="00EC0889">
        <w:rPr>
          <w:rFonts w:ascii="Arial" w:hAnsi="Arial" w:cs="Arial"/>
          <w:sz w:val="24"/>
          <w:szCs w:val="24"/>
        </w:rPr>
        <w:t>––</w:t>
      </w:r>
      <w:r w:rsidR="00EC0889">
        <w:rPr>
          <w:rFonts w:ascii="Arial" w:hAnsi="Arial" w:cs="Arial"/>
          <w:sz w:val="24"/>
          <w:szCs w:val="24"/>
        </w:rPr>
        <w:t> </w:t>
      </w:r>
      <w:r w:rsidR="00F2253F">
        <w:rPr>
          <w:rFonts w:ascii="Arial" w:hAnsi="Arial" w:cs="Arial"/>
          <w:sz w:val="24"/>
          <w:szCs w:val="24"/>
        </w:rPr>
        <w:t>КБК</w:t>
      </w:r>
      <w:r w:rsidR="00DA6F69" w:rsidRPr="00EF015E">
        <w:rPr>
          <w:rFonts w:ascii="Arial" w:hAnsi="Arial" w:cs="Arial"/>
          <w:sz w:val="24"/>
          <w:szCs w:val="24"/>
        </w:rPr>
        <w:t>, отражающий величину поступлений государственных пошлин в бюджет</w:t>
      </w:r>
      <w:r w:rsidR="00EC0889">
        <w:rPr>
          <w:rFonts w:ascii="Arial" w:hAnsi="Arial" w:cs="Arial"/>
          <w:sz w:val="24"/>
          <w:szCs w:val="24"/>
        </w:rPr>
        <w:br/>
      </w:r>
      <w:r w:rsidR="00DA6F69" w:rsidRPr="00EF015E">
        <w:rPr>
          <w:rFonts w:ascii="Arial" w:hAnsi="Arial" w:cs="Arial"/>
          <w:sz w:val="24"/>
          <w:szCs w:val="24"/>
          <w:lang w:val="en-US"/>
        </w:rPr>
        <w:t>j</w:t>
      </w:r>
      <w:r w:rsidR="00DA6F69" w:rsidRPr="00EF015E">
        <w:rPr>
          <w:rFonts w:ascii="Arial" w:hAnsi="Arial" w:cs="Arial"/>
          <w:sz w:val="24"/>
          <w:szCs w:val="24"/>
        </w:rPr>
        <w:t>-го муниципального образования, руб</w:t>
      </w:r>
      <w:r w:rsidR="00701D78">
        <w:rPr>
          <w:rFonts w:ascii="Arial" w:hAnsi="Arial" w:cs="Arial"/>
          <w:sz w:val="24"/>
          <w:szCs w:val="24"/>
        </w:rPr>
        <w:t>лей</w:t>
      </w:r>
      <w:r w:rsidR="003A6593">
        <w:rPr>
          <w:rFonts w:ascii="Arial" w:hAnsi="Arial" w:cs="Arial"/>
          <w:sz w:val="24"/>
          <w:szCs w:val="24"/>
        </w:rPr>
        <w:t xml:space="preserve"> (с</w:t>
      </w:r>
      <w:r w:rsidR="00EC0889">
        <w:rPr>
          <w:rFonts w:ascii="Arial" w:hAnsi="Arial" w:cs="Arial"/>
          <w:sz w:val="24"/>
          <w:szCs w:val="24"/>
        </w:rPr>
        <w:t> </w:t>
      </w:r>
      <w:r w:rsidR="003A6593">
        <w:rPr>
          <w:rFonts w:ascii="Arial" w:hAnsi="Arial" w:cs="Arial"/>
          <w:sz w:val="24"/>
          <w:szCs w:val="24"/>
        </w:rPr>
        <w:t>учетом актуальной редакции КБК)</w:t>
      </w:r>
      <w:r w:rsidR="00DA6F69" w:rsidRPr="00EF015E">
        <w:rPr>
          <w:rFonts w:ascii="Arial" w:hAnsi="Arial" w:cs="Arial"/>
          <w:sz w:val="24"/>
          <w:szCs w:val="24"/>
        </w:rPr>
        <w:t>;</w:t>
      </w:r>
    </w:p>
    <w:p w14:paraId="4ABD4DFD" w14:textId="5E431A28" w:rsidR="00DA6F69" w:rsidRPr="00EF015E" w:rsidRDefault="00DA6F69" w:rsidP="00275B43">
      <w:pPr>
        <w:spacing w:line="360" w:lineRule="auto"/>
        <w:ind w:left="4536" w:hanging="3969"/>
        <w:contextualSpacing/>
        <w:jc w:val="both"/>
        <w:textAlignment w:val="center"/>
        <w:rPr>
          <w:rFonts w:ascii="Arial" w:hAnsi="Arial" w:cs="Arial"/>
          <w:sz w:val="24"/>
          <w:szCs w:val="24"/>
        </w:rPr>
      </w:pPr>
      <w:r w:rsidRPr="00EF015E">
        <w:rPr>
          <w:rFonts w:ascii="Arial" w:eastAsia="Times New Roman" w:hAnsi="Arial" w:cs="Arial"/>
          <w:bCs/>
          <w:kern w:val="24"/>
          <w:sz w:val="24"/>
          <w:szCs w:val="24"/>
          <w:lang w:val="en-US"/>
        </w:rPr>
        <w:t>k</w:t>
      </w:r>
      <w:r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</w:rPr>
        <w:t>ОКВЭД</w:t>
      </w:r>
      <w:proofErr w:type="spellStart"/>
      <w:r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  <w:lang w:val="en-US"/>
        </w:rPr>
        <w:t>ij</w:t>
      </w:r>
      <w:r w:rsidRPr="00EF015E">
        <w:rPr>
          <w:rFonts w:ascii="Arial" w:eastAsia="Times New Roman" w:hAnsi="Arial" w:cs="Arial"/>
          <w:bCs/>
          <w:kern w:val="24"/>
          <w:position w:val="4"/>
          <w:sz w:val="24"/>
          <w:szCs w:val="24"/>
          <w:vertAlign w:val="superscript"/>
        </w:rPr>
        <w:t>ЧРмо</w:t>
      </w:r>
      <w:proofErr w:type="spellEnd"/>
      <w:r w:rsidR="00EC0889">
        <w:rPr>
          <w:rFonts w:ascii="Arial" w:eastAsia="Times New Roman" w:hAnsi="Arial" w:cs="Arial"/>
          <w:bCs/>
          <w:kern w:val="24"/>
          <w:sz w:val="24"/>
          <w:szCs w:val="24"/>
        </w:rPr>
        <w:t>                                      </w:t>
      </w:r>
      <w:r w:rsidR="004C0068">
        <w:rPr>
          <w:rFonts w:ascii="Arial" w:eastAsia="Times New Roman" w:hAnsi="Arial" w:cs="Arial"/>
          <w:bCs/>
          <w:kern w:val="24"/>
          <w:sz w:val="24"/>
          <w:szCs w:val="24"/>
        </w:rPr>
        <w:t>––</w:t>
      </w:r>
      <w:r w:rsidR="00EC0889">
        <w:rPr>
          <w:rFonts w:ascii="Arial" w:eastAsia="Times New Roman" w:hAnsi="Arial" w:cs="Arial"/>
          <w:bCs/>
          <w:kern w:val="24"/>
          <w:sz w:val="24"/>
          <w:szCs w:val="24"/>
        </w:rPr>
        <w:t> </w:t>
      </w:r>
      <w:r w:rsidRPr="00EF015E">
        <w:rPr>
          <w:rFonts w:ascii="Arial" w:hAnsi="Arial" w:cs="Arial"/>
          <w:sz w:val="24"/>
          <w:szCs w:val="24"/>
        </w:rPr>
        <w:t>доля занятых по i-</w:t>
      </w:r>
      <w:proofErr w:type="spellStart"/>
      <w:r w:rsidRPr="00EF015E">
        <w:rPr>
          <w:rFonts w:ascii="Arial" w:hAnsi="Arial" w:cs="Arial"/>
          <w:sz w:val="24"/>
          <w:szCs w:val="24"/>
        </w:rPr>
        <w:t>му</w:t>
      </w:r>
      <w:proofErr w:type="spellEnd"/>
      <w:r w:rsidRPr="00EF015E">
        <w:rPr>
          <w:rFonts w:ascii="Arial" w:hAnsi="Arial" w:cs="Arial"/>
          <w:sz w:val="24"/>
          <w:szCs w:val="24"/>
        </w:rPr>
        <w:t xml:space="preserve"> разделу ОКВЭД в</w:t>
      </w:r>
      <w:r w:rsidR="00EC0889">
        <w:rPr>
          <w:rFonts w:ascii="Arial" w:hAnsi="Arial" w:cs="Arial"/>
          <w:sz w:val="24"/>
          <w:szCs w:val="24"/>
        </w:rPr>
        <w:t> </w:t>
      </w:r>
      <w:r w:rsidRPr="00EF015E">
        <w:rPr>
          <w:rFonts w:ascii="Arial" w:hAnsi="Arial" w:cs="Arial"/>
          <w:sz w:val="24"/>
          <w:szCs w:val="24"/>
        </w:rPr>
        <w:t xml:space="preserve">общей структуре занятости по </w:t>
      </w:r>
      <w:r w:rsidRPr="00EF015E">
        <w:rPr>
          <w:rFonts w:ascii="Arial" w:eastAsia="Times New Roman" w:hAnsi="Arial" w:cs="Arial"/>
          <w:sz w:val="24"/>
          <w:szCs w:val="24"/>
        </w:rPr>
        <w:t>j-</w:t>
      </w:r>
      <w:proofErr w:type="spellStart"/>
      <w:r w:rsidRPr="00EF015E">
        <w:rPr>
          <w:rFonts w:ascii="Arial" w:eastAsia="Times New Roman" w:hAnsi="Arial" w:cs="Arial"/>
          <w:sz w:val="24"/>
          <w:szCs w:val="24"/>
        </w:rPr>
        <w:t>му</w:t>
      </w:r>
      <w:proofErr w:type="spellEnd"/>
      <w:r w:rsidRPr="00EF015E">
        <w:rPr>
          <w:rFonts w:ascii="Arial" w:eastAsia="Times New Roman" w:hAnsi="Arial" w:cs="Arial"/>
          <w:sz w:val="24"/>
          <w:szCs w:val="24"/>
        </w:rPr>
        <w:t xml:space="preserve"> </w:t>
      </w:r>
      <w:r w:rsidRPr="00EF015E">
        <w:rPr>
          <w:rFonts w:ascii="Arial" w:hAnsi="Arial" w:cs="Arial"/>
          <w:sz w:val="24"/>
          <w:szCs w:val="24"/>
        </w:rPr>
        <w:t>муниципальному образованию, %</w:t>
      </w:r>
      <w:r w:rsidR="00EC0889">
        <w:rPr>
          <w:rFonts w:ascii="Arial" w:hAnsi="Arial" w:cs="Arial"/>
          <w:sz w:val="24"/>
          <w:szCs w:val="24"/>
        </w:rPr>
        <w:t>;</w:t>
      </w:r>
    </w:p>
    <w:p w14:paraId="5B65B208" w14:textId="3A4CDAB0" w:rsidR="00DA6F69" w:rsidRDefault="00EC0889" w:rsidP="00275B43">
      <w:pPr>
        <w:widowControl w:val="0"/>
        <w:autoSpaceDE w:val="0"/>
        <w:autoSpaceDN w:val="0"/>
        <w:spacing w:line="36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4C0068">
        <w:rPr>
          <w:rFonts w:ascii="Arial" w:hAnsi="Arial" w:cs="Arial"/>
          <w:sz w:val="24"/>
          <w:szCs w:val="24"/>
        </w:rPr>
        <w:t xml:space="preserve"> </w:t>
      </w:r>
      <w:r w:rsidR="00DA6F69" w:rsidRPr="00EF015E">
        <w:rPr>
          <w:rFonts w:ascii="Arial" w:hAnsi="Arial" w:cs="Arial"/>
          <w:sz w:val="24"/>
          <w:szCs w:val="24"/>
        </w:rPr>
        <w:t xml:space="preserve">удельный показатель поступлений от налогов на совокупный доход в бюджет </w:t>
      </w:r>
      <w:r w:rsidR="00DA6F69" w:rsidRPr="00EF015E">
        <w:rPr>
          <w:rFonts w:ascii="Arial" w:eastAsia="Times New Roman" w:hAnsi="Arial" w:cs="Arial"/>
          <w:sz w:val="24"/>
          <w:szCs w:val="24"/>
        </w:rPr>
        <w:t>j-</w:t>
      </w:r>
      <w:proofErr w:type="spellStart"/>
      <w:r w:rsidR="00DA6F69" w:rsidRPr="00EF015E">
        <w:rPr>
          <w:rFonts w:ascii="Arial" w:eastAsia="Times New Roman" w:hAnsi="Arial" w:cs="Arial"/>
          <w:sz w:val="24"/>
          <w:szCs w:val="24"/>
        </w:rPr>
        <w:t>го</w:t>
      </w:r>
      <w:proofErr w:type="spellEnd"/>
      <w:r w:rsidR="00DA6F69" w:rsidRPr="00EF015E">
        <w:rPr>
          <w:rFonts w:ascii="Arial" w:eastAsia="Times New Roman" w:hAnsi="Arial" w:cs="Arial"/>
          <w:sz w:val="24"/>
          <w:szCs w:val="24"/>
        </w:rPr>
        <w:t xml:space="preserve"> </w:t>
      </w:r>
      <w:r w:rsidR="00DA6F69" w:rsidRPr="00EF015E">
        <w:rPr>
          <w:rFonts w:ascii="Arial" w:hAnsi="Arial" w:cs="Arial"/>
          <w:sz w:val="24"/>
          <w:szCs w:val="24"/>
        </w:rPr>
        <w:t xml:space="preserve">муниципального образования с 1 рабочего места по </w:t>
      </w:r>
      <w:proofErr w:type="spellStart"/>
      <w:r w:rsidR="00DA6F69" w:rsidRPr="00EF015E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="00DA6F69" w:rsidRPr="00EF015E">
        <w:rPr>
          <w:rFonts w:ascii="Arial" w:hAnsi="Arial" w:cs="Arial"/>
          <w:sz w:val="24"/>
          <w:szCs w:val="24"/>
        </w:rPr>
        <w:t>-му разделу ОКВЭД (</w:t>
      </w:r>
      <w:r w:rsidR="00DA6F69" w:rsidRPr="00EF015E">
        <w:rPr>
          <w:rFonts w:ascii="Arial" w:eastAsia="+mn-ea" w:hAnsi="Arial" w:cs="Arial"/>
          <w:bCs/>
          <w:kern w:val="24"/>
          <w:sz w:val="24"/>
          <w:szCs w:val="24"/>
        </w:rPr>
        <w:t>∆Д</w:t>
      </w:r>
      <w:r w:rsidR="00DA6F69" w:rsidRPr="00EF015E">
        <w:rPr>
          <w:rFonts w:ascii="Arial" w:eastAsia="+mn-ea" w:hAnsi="Arial" w:cs="Arial"/>
          <w:bCs/>
          <w:kern w:val="24"/>
          <w:position w:val="-5"/>
          <w:sz w:val="24"/>
          <w:szCs w:val="24"/>
          <w:vertAlign w:val="subscript"/>
        </w:rPr>
        <w:t>ОКВЭД</w:t>
      </w:r>
      <w:proofErr w:type="spellStart"/>
      <w:r w:rsidR="00DA6F69" w:rsidRPr="00EF015E">
        <w:rPr>
          <w:rFonts w:ascii="Arial" w:eastAsia="+mn-ea" w:hAnsi="Arial" w:cs="Arial"/>
          <w:bCs/>
          <w:kern w:val="24"/>
          <w:position w:val="-5"/>
          <w:sz w:val="24"/>
          <w:szCs w:val="24"/>
          <w:vertAlign w:val="subscript"/>
          <w:lang w:val="en-US"/>
        </w:rPr>
        <w:t>ij</w:t>
      </w:r>
      <w:r w:rsidR="00DA6F69" w:rsidRPr="00EF015E">
        <w:rPr>
          <w:rFonts w:ascii="Arial" w:eastAsia="+mn-ea" w:hAnsi="Arial" w:cs="Arial"/>
          <w:bCs/>
          <w:kern w:val="24"/>
          <w:position w:val="6"/>
          <w:sz w:val="24"/>
          <w:szCs w:val="24"/>
          <w:vertAlign w:val="superscript"/>
        </w:rPr>
        <w:t>СДмо</w:t>
      </w:r>
      <w:proofErr w:type="spellEnd"/>
      <w:r w:rsidR="00DA6F69" w:rsidRPr="00EF015E">
        <w:rPr>
          <w:rFonts w:ascii="Arial" w:hAnsi="Arial" w:cs="Arial"/>
          <w:sz w:val="24"/>
          <w:szCs w:val="24"/>
        </w:rPr>
        <w:t>)</w:t>
      </w:r>
      <w:r w:rsidR="00DA6F69" w:rsidRPr="00EF015E">
        <w:rPr>
          <w:rFonts w:ascii="Arial" w:eastAsia="Times New Roman" w:hAnsi="Arial" w:cs="Arial"/>
          <w:sz w:val="24"/>
          <w:szCs w:val="24"/>
        </w:rPr>
        <w:t>:</w:t>
      </w:r>
    </w:p>
    <w:p w14:paraId="316E5D04" w14:textId="77777777" w:rsidR="00275B43" w:rsidRPr="00EF015E" w:rsidRDefault="00275B43" w:rsidP="00275B43">
      <w:pPr>
        <w:widowControl w:val="0"/>
        <w:autoSpaceDE w:val="0"/>
        <w:autoSpaceDN w:val="0"/>
        <w:spacing w:line="36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14:paraId="676BD5EA" w14:textId="71F33C70" w:rsidR="00DA6F69" w:rsidRDefault="00DA6F69" w:rsidP="00EF015E">
      <w:pPr>
        <w:spacing w:line="360" w:lineRule="auto"/>
        <w:ind w:firstLine="539"/>
        <w:contextualSpacing/>
        <w:jc w:val="right"/>
        <w:rPr>
          <w:rFonts w:ascii="Arial" w:eastAsiaTheme="minorHAnsi" w:hAnsi="Arial" w:cs="Arial"/>
          <w:sz w:val="24"/>
          <w:szCs w:val="24"/>
          <w:lang w:eastAsia="en-US"/>
        </w:rPr>
      </w:pPr>
      <w:r w:rsidRPr="00EF015E">
        <w:rPr>
          <w:rFonts w:ascii="Arial" w:eastAsiaTheme="minorHAnsi" w:hAnsi="Arial" w:cs="Arial"/>
          <w:position w:val="-34"/>
          <w:sz w:val="24"/>
          <w:szCs w:val="24"/>
          <w:lang w:eastAsia="en-US"/>
        </w:rPr>
        <w:object w:dxaOrig="10340" w:dyaOrig="780" w14:anchorId="4BC97B0B">
          <v:shape id="_x0000_i1063" type="#_x0000_t75" style="width:401pt;height:31pt" o:ole="">
            <v:imagedata r:id="rId104" o:title=""/>
          </v:shape>
          <o:OLEObject Type="Embed" ProgID="Equation.DSMT4" ShapeID="_x0000_i1063" DrawAspect="Content" ObjectID="_1773643507" r:id="rId105"/>
        </w:object>
      </w:r>
      <w:proofErr w:type="gramStart"/>
      <w:r w:rsidRPr="00EF015E">
        <w:rPr>
          <w:rFonts w:ascii="Arial" w:eastAsiaTheme="minorHAnsi" w:hAnsi="Arial" w:cs="Arial"/>
          <w:sz w:val="24"/>
          <w:szCs w:val="24"/>
          <w:lang w:eastAsia="en-US"/>
        </w:rPr>
        <w:t>,  (</w:t>
      </w:r>
      <w:proofErr w:type="gramEnd"/>
      <w:r w:rsidRPr="00EF015E">
        <w:rPr>
          <w:rFonts w:ascii="Arial" w:eastAsiaTheme="minorHAnsi" w:hAnsi="Arial" w:cs="Arial"/>
          <w:sz w:val="24"/>
          <w:szCs w:val="24"/>
          <w:lang w:eastAsia="en-US"/>
        </w:rPr>
        <w:t>25)</w:t>
      </w:r>
    </w:p>
    <w:p w14:paraId="1B629AA9" w14:textId="77777777" w:rsidR="00275B43" w:rsidRPr="00EF015E" w:rsidRDefault="00275B43" w:rsidP="00EF015E">
      <w:pPr>
        <w:spacing w:line="360" w:lineRule="auto"/>
        <w:ind w:firstLine="539"/>
        <w:contextualSpacing/>
        <w:jc w:val="right"/>
        <w:rPr>
          <w:rFonts w:ascii="Arial" w:eastAsiaTheme="minorHAnsi" w:hAnsi="Arial" w:cs="Arial"/>
          <w:sz w:val="24"/>
          <w:szCs w:val="24"/>
          <w:lang w:eastAsia="en-US"/>
        </w:rPr>
      </w:pPr>
    </w:p>
    <w:p w14:paraId="2EFA5943" w14:textId="7A67F481" w:rsidR="00DA6F69" w:rsidRPr="00EF015E" w:rsidRDefault="004C0068" w:rsidP="00275B43">
      <w:pPr>
        <w:spacing w:line="360" w:lineRule="auto"/>
        <w:ind w:left="3969" w:hanging="396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</w:t>
      </w:r>
      <w:r w:rsidR="00DA6F69" w:rsidRPr="00EF015E">
        <w:rPr>
          <w:rFonts w:ascii="Arial" w:hAnsi="Arial" w:cs="Arial"/>
          <w:sz w:val="24"/>
          <w:szCs w:val="24"/>
        </w:rPr>
        <w:t>де</w:t>
      </w:r>
      <w:r>
        <w:rPr>
          <w:rFonts w:ascii="Arial" w:eastAsia="Times New Roman" w:hAnsi="Arial" w:cs="Arial"/>
          <w:bCs/>
          <w:kern w:val="24"/>
          <w:sz w:val="24"/>
          <w:szCs w:val="24"/>
        </w:rPr>
        <w:t xml:space="preserve"> </w:t>
      </w:r>
      <w:r w:rsidR="00DA6F69" w:rsidRPr="00EF015E">
        <w:rPr>
          <w:rFonts w:ascii="Arial" w:hAnsi="Arial" w:cs="Arial"/>
          <w:sz w:val="24"/>
          <w:szCs w:val="24"/>
        </w:rPr>
        <w:t xml:space="preserve">КБК 105 01000 00 0000 110 </w:t>
      </w:r>
      <w:r>
        <w:rPr>
          <w:rFonts w:ascii="Arial" w:hAnsi="Arial" w:cs="Arial"/>
          <w:sz w:val="24"/>
          <w:szCs w:val="24"/>
        </w:rPr>
        <w:t>––</w:t>
      </w:r>
      <w:r w:rsidR="00EC0889">
        <w:rPr>
          <w:rFonts w:ascii="Arial" w:hAnsi="Arial" w:cs="Arial"/>
          <w:sz w:val="24"/>
          <w:szCs w:val="24"/>
        </w:rPr>
        <w:t xml:space="preserve"> </w:t>
      </w:r>
      <w:r w:rsidR="00F2253F">
        <w:rPr>
          <w:rFonts w:ascii="Arial" w:hAnsi="Arial" w:cs="Arial"/>
          <w:sz w:val="24"/>
          <w:szCs w:val="24"/>
        </w:rPr>
        <w:t>КБК</w:t>
      </w:r>
      <w:r w:rsidR="00DA6F69" w:rsidRPr="00EF015E">
        <w:rPr>
          <w:rFonts w:ascii="Arial" w:hAnsi="Arial" w:cs="Arial"/>
          <w:sz w:val="24"/>
          <w:szCs w:val="24"/>
        </w:rPr>
        <w:t>, отражающий величину поступлений налогов, взимаемых в связи с применением упрощенной системы налогообложения</w:t>
      </w:r>
      <w:r w:rsidR="00EC0889">
        <w:rPr>
          <w:rFonts w:ascii="Arial" w:hAnsi="Arial" w:cs="Arial"/>
          <w:sz w:val="24"/>
          <w:szCs w:val="24"/>
        </w:rPr>
        <w:t>,</w:t>
      </w:r>
      <w:r w:rsidR="00DA6F69" w:rsidRPr="00EF015E">
        <w:rPr>
          <w:rFonts w:ascii="Arial" w:hAnsi="Arial" w:cs="Arial"/>
          <w:sz w:val="24"/>
          <w:szCs w:val="24"/>
        </w:rPr>
        <w:t xml:space="preserve"> в бюджет </w:t>
      </w:r>
      <w:r w:rsidR="00DA6F69" w:rsidRPr="00EF015E">
        <w:rPr>
          <w:rFonts w:ascii="Arial" w:eastAsia="Times New Roman" w:hAnsi="Arial" w:cs="Arial"/>
          <w:sz w:val="24"/>
          <w:szCs w:val="24"/>
        </w:rPr>
        <w:t>j-</w:t>
      </w:r>
      <w:proofErr w:type="spellStart"/>
      <w:r w:rsidR="00DA6F69" w:rsidRPr="00EF015E">
        <w:rPr>
          <w:rFonts w:ascii="Arial" w:eastAsia="Times New Roman" w:hAnsi="Arial" w:cs="Arial"/>
          <w:sz w:val="24"/>
          <w:szCs w:val="24"/>
        </w:rPr>
        <w:t>го</w:t>
      </w:r>
      <w:proofErr w:type="spellEnd"/>
      <w:r w:rsidR="00DA6F69" w:rsidRPr="00EF015E">
        <w:rPr>
          <w:rFonts w:ascii="Arial" w:eastAsia="Times New Roman" w:hAnsi="Arial" w:cs="Arial"/>
          <w:sz w:val="24"/>
          <w:szCs w:val="24"/>
        </w:rPr>
        <w:t xml:space="preserve"> </w:t>
      </w:r>
      <w:r w:rsidR="00DA6F69" w:rsidRPr="00EF015E">
        <w:rPr>
          <w:rFonts w:ascii="Arial" w:hAnsi="Arial" w:cs="Arial"/>
          <w:sz w:val="24"/>
          <w:szCs w:val="24"/>
        </w:rPr>
        <w:t>муниципального образования, руб</w:t>
      </w:r>
      <w:r w:rsidR="004C44FA">
        <w:rPr>
          <w:rFonts w:ascii="Arial" w:hAnsi="Arial" w:cs="Arial"/>
          <w:sz w:val="24"/>
          <w:szCs w:val="24"/>
        </w:rPr>
        <w:t>лей</w:t>
      </w:r>
      <w:r w:rsidR="00F2253F">
        <w:rPr>
          <w:rFonts w:ascii="Arial" w:hAnsi="Arial" w:cs="Arial"/>
          <w:sz w:val="24"/>
          <w:szCs w:val="24"/>
        </w:rPr>
        <w:t xml:space="preserve"> (с учетом актуальной редакции КБК)</w:t>
      </w:r>
      <w:r w:rsidR="00EC0889">
        <w:rPr>
          <w:rFonts w:ascii="Arial" w:hAnsi="Arial" w:cs="Arial"/>
          <w:sz w:val="24"/>
          <w:szCs w:val="24"/>
        </w:rPr>
        <w:t>;</w:t>
      </w:r>
    </w:p>
    <w:p w14:paraId="553F1E5B" w14:textId="61299616" w:rsidR="00DA6F69" w:rsidRPr="00EF015E" w:rsidRDefault="00DA6F69" w:rsidP="00275B43">
      <w:pPr>
        <w:spacing w:line="360" w:lineRule="auto"/>
        <w:ind w:left="3969" w:hanging="3543"/>
        <w:contextualSpacing/>
        <w:jc w:val="both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>КБК 105 02000 02 0000 110</w:t>
      </w:r>
      <w:r w:rsidR="00920680">
        <w:rPr>
          <w:rFonts w:ascii="Arial" w:hAnsi="Arial" w:cs="Arial"/>
          <w:sz w:val="24"/>
          <w:szCs w:val="24"/>
        </w:rPr>
        <w:t xml:space="preserve"> </w:t>
      </w:r>
      <w:r w:rsidR="004C0068">
        <w:rPr>
          <w:rFonts w:ascii="Arial" w:hAnsi="Arial" w:cs="Arial"/>
          <w:sz w:val="24"/>
          <w:szCs w:val="24"/>
        </w:rPr>
        <w:t>––</w:t>
      </w:r>
      <w:r w:rsidR="00EC0889">
        <w:rPr>
          <w:rFonts w:ascii="Arial" w:hAnsi="Arial" w:cs="Arial"/>
          <w:sz w:val="24"/>
          <w:szCs w:val="24"/>
        </w:rPr>
        <w:t xml:space="preserve"> </w:t>
      </w:r>
      <w:r w:rsidR="00F2253F">
        <w:rPr>
          <w:rFonts w:ascii="Arial" w:hAnsi="Arial" w:cs="Arial"/>
          <w:sz w:val="24"/>
          <w:szCs w:val="24"/>
        </w:rPr>
        <w:t>КБК</w:t>
      </w:r>
      <w:r w:rsidRPr="00EF015E">
        <w:rPr>
          <w:rFonts w:ascii="Arial" w:hAnsi="Arial" w:cs="Arial"/>
          <w:sz w:val="24"/>
          <w:szCs w:val="24"/>
        </w:rPr>
        <w:t xml:space="preserve">, отражающий величину поступлений единого налога на вмененный доход для отдельных видов деятельности в бюджет </w:t>
      </w:r>
      <w:r w:rsidRPr="00EF015E">
        <w:rPr>
          <w:rFonts w:ascii="Arial" w:eastAsia="Times New Roman" w:hAnsi="Arial" w:cs="Arial"/>
          <w:sz w:val="24"/>
          <w:szCs w:val="24"/>
        </w:rPr>
        <w:t>j-</w:t>
      </w:r>
      <w:proofErr w:type="spellStart"/>
      <w:r w:rsidRPr="00EF015E">
        <w:rPr>
          <w:rFonts w:ascii="Arial" w:eastAsia="Times New Roman" w:hAnsi="Arial" w:cs="Arial"/>
          <w:sz w:val="24"/>
          <w:szCs w:val="24"/>
        </w:rPr>
        <w:t>го</w:t>
      </w:r>
      <w:proofErr w:type="spellEnd"/>
      <w:r w:rsidRPr="00EF015E">
        <w:rPr>
          <w:rFonts w:ascii="Arial" w:eastAsia="Times New Roman" w:hAnsi="Arial" w:cs="Arial"/>
          <w:sz w:val="24"/>
          <w:szCs w:val="24"/>
        </w:rPr>
        <w:t xml:space="preserve"> </w:t>
      </w:r>
      <w:r w:rsidRPr="00EF015E">
        <w:rPr>
          <w:rFonts w:ascii="Arial" w:hAnsi="Arial" w:cs="Arial"/>
          <w:sz w:val="24"/>
          <w:szCs w:val="24"/>
        </w:rPr>
        <w:t>муниципального образования, руб</w:t>
      </w:r>
      <w:r w:rsidR="00701D78">
        <w:rPr>
          <w:rFonts w:ascii="Arial" w:hAnsi="Arial" w:cs="Arial"/>
          <w:sz w:val="24"/>
          <w:szCs w:val="24"/>
        </w:rPr>
        <w:t>лей</w:t>
      </w:r>
      <w:r w:rsidR="00F2253F">
        <w:rPr>
          <w:rFonts w:ascii="Arial" w:hAnsi="Arial" w:cs="Arial"/>
          <w:sz w:val="24"/>
          <w:szCs w:val="24"/>
        </w:rPr>
        <w:t xml:space="preserve"> (с учетом актуальной редакции КБК)</w:t>
      </w:r>
      <w:r w:rsidR="00701D78">
        <w:rPr>
          <w:rFonts w:ascii="Arial" w:hAnsi="Arial" w:cs="Arial"/>
          <w:sz w:val="24"/>
          <w:szCs w:val="24"/>
        </w:rPr>
        <w:t>;</w:t>
      </w:r>
    </w:p>
    <w:p w14:paraId="717C59AE" w14:textId="409A59BC" w:rsidR="00DA6F69" w:rsidRPr="00EF015E" w:rsidRDefault="00DA6F69" w:rsidP="00275B43">
      <w:pPr>
        <w:spacing w:line="360" w:lineRule="auto"/>
        <w:ind w:left="3969" w:hanging="3543"/>
        <w:contextualSpacing/>
        <w:jc w:val="both"/>
        <w:textAlignment w:val="center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>КБК 105 04000 02 0000 110</w:t>
      </w:r>
      <w:r w:rsidR="00920680">
        <w:rPr>
          <w:rFonts w:ascii="Arial" w:hAnsi="Arial" w:cs="Arial"/>
          <w:sz w:val="24"/>
          <w:szCs w:val="24"/>
        </w:rPr>
        <w:t xml:space="preserve"> </w:t>
      </w:r>
      <w:r w:rsidR="004C0068">
        <w:rPr>
          <w:rFonts w:ascii="Arial" w:hAnsi="Arial" w:cs="Arial"/>
          <w:sz w:val="24"/>
          <w:szCs w:val="24"/>
        </w:rPr>
        <w:t>––</w:t>
      </w:r>
      <w:r w:rsidR="00F2253F">
        <w:rPr>
          <w:rFonts w:ascii="Arial" w:hAnsi="Arial" w:cs="Arial"/>
          <w:sz w:val="24"/>
          <w:szCs w:val="24"/>
        </w:rPr>
        <w:t xml:space="preserve"> КБК</w:t>
      </w:r>
      <w:r w:rsidRPr="00EF015E">
        <w:rPr>
          <w:rFonts w:ascii="Arial" w:hAnsi="Arial" w:cs="Arial"/>
          <w:sz w:val="24"/>
          <w:szCs w:val="24"/>
        </w:rPr>
        <w:t>, отражающий величину поступлений налога, взимаемого в связи с применением патентной системы налогообложения</w:t>
      </w:r>
      <w:r w:rsidR="00EC0889">
        <w:rPr>
          <w:rFonts w:ascii="Arial" w:hAnsi="Arial" w:cs="Arial"/>
          <w:sz w:val="24"/>
          <w:szCs w:val="24"/>
        </w:rPr>
        <w:t>,</w:t>
      </w:r>
      <w:r w:rsidRPr="00EF015E">
        <w:rPr>
          <w:rFonts w:ascii="Arial" w:hAnsi="Arial" w:cs="Arial"/>
          <w:sz w:val="24"/>
          <w:szCs w:val="24"/>
        </w:rPr>
        <w:t xml:space="preserve"> в бюджет </w:t>
      </w:r>
      <w:r w:rsidRPr="00EF015E">
        <w:rPr>
          <w:rFonts w:ascii="Arial" w:eastAsia="Times New Roman" w:hAnsi="Arial" w:cs="Arial"/>
          <w:sz w:val="24"/>
          <w:szCs w:val="24"/>
        </w:rPr>
        <w:t>j-</w:t>
      </w:r>
      <w:proofErr w:type="spellStart"/>
      <w:r w:rsidRPr="00EF015E">
        <w:rPr>
          <w:rFonts w:ascii="Arial" w:eastAsia="Times New Roman" w:hAnsi="Arial" w:cs="Arial"/>
          <w:sz w:val="24"/>
          <w:szCs w:val="24"/>
        </w:rPr>
        <w:t>го</w:t>
      </w:r>
      <w:proofErr w:type="spellEnd"/>
      <w:r w:rsidRPr="00EF015E">
        <w:rPr>
          <w:rFonts w:ascii="Arial" w:eastAsia="Times New Roman" w:hAnsi="Arial" w:cs="Arial"/>
          <w:sz w:val="24"/>
          <w:szCs w:val="24"/>
        </w:rPr>
        <w:t xml:space="preserve"> </w:t>
      </w:r>
      <w:r w:rsidRPr="00EF015E">
        <w:rPr>
          <w:rFonts w:ascii="Arial" w:hAnsi="Arial" w:cs="Arial"/>
          <w:sz w:val="24"/>
          <w:szCs w:val="24"/>
        </w:rPr>
        <w:t>муниципального образования, руб</w:t>
      </w:r>
      <w:r w:rsidR="00701D78">
        <w:rPr>
          <w:rFonts w:ascii="Arial" w:hAnsi="Arial" w:cs="Arial"/>
          <w:sz w:val="24"/>
          <w:szCs w:val="24"/>
        </w:rPr>
        <w:t>лей</w:t>
      </w:r>
      <w:r w:rsidR="00F2253F">
        <w:rPr>
          <w:rFonts w:ascii="Arial" w:hAnsi="Arial" w:cs="Arial"/>
          <w:sz w:val="24"/>
          <w:szCs w:val="24"/>
        </w:rPr>
        <w:t xml:space="preserve"> (с учетом актуальной редакции КБК)</w:t>
      </w:r>
      <w:r w:rsidR="00701D78">
        <w:rPr>
          <w:rFonts w:ascii="Arial" w:hAnsi="Arial" w:cs="Arial"/>
          <w:sz w:val="24"/>
          <w:szCs w:val="24"/>
        </w:rPr>
        <w:t>;</w:t>
      </w:r>
    </w:p>
    <w:p w14:paraId="4A895322" w14:textId="3A9D7DAB" w:rsidR="00DA6F69" w:rsidRPr="00EF015E" w:rsidRDefault="00DA6F69" w:rsidP="00275B43">
      <w:pPr>
        <w:spacing w:line="360" w:lineRule="auto"/>
        <w:ind w:left="3969" w:hanging="3543"/>
        <w:contextualSpacing/>
        <w:jc w:val="both"/>
        <w:textAlignment w:val="center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bCs/>
          <w:sz w:val="24"/>
          <w:szCs w:val="24"/>
          <w:lang w:val="en-US"/>
        </w:rPr>
        <w:lastRenderedPageBreak/>
        <w:t>k</w:t>
      </w:r>
      <w:r w:rsidRPr="00EF015E">
        <w:rPr>
          <w:rFonts w:ascii="Arial" w:hAnsi="Arial" w:cs="Arial"/>
          <w:bCs/>
          <w:sz w:val="24"/>
          <w:szCs w:val="24"/>
          <w:vertAlign w:val="subscript"/>
        </w:rPr>
        <w:t>ОКВЭД</w:t>
      </w:r>
      <w:proofErr w:type="spellStart"/>
      <w:r w:rsidRPr="00EF015E">
        <w:rPr>
          <w:rFonts w:ascii="Arial" w:hAnsi="Arial" w:cs="Arial"/>
          <w:bCs/>
          <w:sz w:val="24"/>
          <w:szCs w:val="24"/>
          <w:vertAlign w:val="subscript"/>
          <w:lang w:val="en-US"/>
        </w:rPr>
        <w:t>ij</w:t>
      </w:r>
      <w:proofErr w:type="gramStart"/>
      <w:r w:rsidRPr="00EF015E">
        <w:rPr>
          <w:rFonts w:ascii="Arial" w:hAnsi="Arial" w:cs="Arial"/>
          <w:bCs/>
          <w:sz w:val="24"/>
          <w:szCs w:val="24"/>
          <w:vertAlign w:val="superscript"/>
        </w:rPr>
        <w:t>Всмп,ипМО</w:t>
      </w:r>
      <w:proofErr w:type="spellEnd"/>
      <w:proofErr w:type="gramEnd"/>
      <w:r w:rsidR="00EC0889">
        <w:rPr>
          <w:rFonts w:ascii="Arial" w:hAnsi="Arial" w:cs="Arial"/>
          <w:bCs/>
          <w:sz w:val="24"/>
          <w:szCs w:val="24"/>
        </w:rPr>
        <w:t>                       </w:t>
      </w:r>
      <w:r w:rsidR="00920680">
        <w:rPr>
          <w:rFonts w:ascii="Arial" w:eastAsia="Times New Roman" w:hAnsi="Arial" w:cs="Arial"/>
          <w:bCs/>
          <w:kern w:val="24"/>
          <w:sz w:val="24"/>
          <w:szCs w:val="24"/>
        </w:rPr>
        <w:t>––</w:t>
      </w:r>
      <w:r w:rsidR="00EC0889">
        <w:rPr>
          <w:rFonts w:ascii="Arial" w:eastAsia="Times New Roman" w:hAnsi="Arial" w:cs="Arial"/>
          <w:bCs/>
          <w:kern w:val="24"/>
          <w:sz w:val="24"/>
          <w:szCs w:val="24"/>
        </w:rPr>
        <w:t> </w:t>
      </w:r>
      <w:r w:rsidRPr="00EF015E">
        <w:rPr>
          <w:rFonts w:ascii="Arial" w:hAnsi="Arial" w:cs="Arial"/>
          <w:sz w:val="24"/>
          <w:szCs w:val="24"/>
        </w:rPr>
        <w:t>доля выручки субъектов малого предпринимательства (СМП) и индивидуальных предпринимателей (ИП) п</w:t>
      </w:r>
      <w:r w:rsidR="00EC0889">
        <w:rPr>
          <w:rFonts w:ascii="Arial" w:hAnsi="Arial" w:cs="Arial"/>
          <w:sz w:val="24"/>
          <w:szCs w:val="24"/>
        </w:rPr>
        <w:t>о</w:t>
      </w:r>
      <w:r w:rsidRPr="00EF015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F015E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Pr="00EF015E">
        <w:rPr>
          <w:rFonts w:ascii="Arial" w:hAnsi="Arial" w:cs="Arial"/>
          <w:sz w:val="24"/>
          <w:szCs w:val="24"/>
        </w:rPr>
        <w:t>-му разделу ОКВЭД в</w:t>
      </w:r>
      <w:r w:rsidR="00EC0889">
        <w:rPr>
          <w:rFonts w:ascii="Arial" w:hAnsi="Arial" w:cs="Arial"/>
          <w:sz w:val="24"/>
          <w:szCs w:val="24"/>
        </w:rPr>
        <w:t> </w:t>
      </w:r>
      <w:r w:rsidRPr="00EF015E">
        <w:rPr>
          <w:rFonts w:ascii="Arial" w:hAnsi="Arial" w:cs="Arial"/>
          <w:sz w:val="24"/>
          <w:szCs w:val="24"/>
        </w:rPr>
        <w:t>общей структуре выручки СМП и ИП в</w:t>
      </w:r>
      <w:r w:rsidR="00EC0889">
        <w:rPr>
          <w:rFonts w:ascii="Arial" w:hAnsi="Arial" w:cs="Arial"/>
          <w:sz w:val="24"/>
          <w:szCs w:val="24"/>
        </w:rPr>
        <w:t> </w:t>
      </w:r>
      <w:r w:rsidRPr="00EF015E">
        <w:rPr>
          <w:rFonts w:ascii="Arial" w:hAnsi="Arial" w:cs="Arial"/>
          <w:sz w:val="24"/>
          <w:szCs w:val="24"/>
        </w:rPr>
        <w:t>муниципальном образовании,%</w:t>
      </w:r>
      <w:r w:rsidR="00EC0889">
        <w:rPr>
          <w:rFonts w:ascii="Arial" w:hAnsi="Arial" w:cs="Arial"/>
          <w:sz w:val="24"/>
          <w:szCs w:val="24"/>
        </w:rPr>
        <w:t>;</w:t>
      </w:r>
    </w:p>
    <w:p w14:paraId="114720FC" w14:textId="6C3E87F3" w:rsidR="00DA6F69" w:rsidRPr="00EF015E" w:rsidRDefault="00DA6F69" w:rsidP="00275B43">
      <w:pPr>
        <w:spacing w:line="360" w:lineRule="auto"/>
        <w:ind w:left="3969" w:hanging="3543"/>
        <w:contextualSpacing/>
        <w:jc w:val="both"/>
        <w:textAlignment w:val="center"/>
        <w:rPr>
          <w:rFonts w:ascii="Arial" w:hAnsi="Arial" w:cs="Arial"/>
          <w:sz w:val="24"/>
          <w:szCs w:val="24"/>
        </w:rPr>
      </w:pPr>
      <w:r w:rsidRPr="00EF015E">
        <w:rPr>
          <w:rFonts w:ascii="Arial" w:eastAsia="Times New Roman" w:hAnsi="Arial" w:cs="Arial"/>
          <w:bCs/>
          <w:kern w:val="24"/>
          <w:sz w:val="24"/>
          <w:szCs w:val="24"/>
        </w:rPr>
        <w:t>ЧР</w:t>
      </w:r>
      <w:r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</w:rPr>
        <w:t>ОКВЭД</w:t>
      </w:r>
      <w:proofErr w:type="spellStart"/>
      <w:r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  <w:lang w:val="en-US"/>
        </w:rPr>
        <w:t>ij</w:t>
      </w:r>
      <w:proofErr w:type="gramStart"/>
      <w:r w:rsidRPr="00EF015E">
        <w:rPr>
          <w:rFonts w:ascii="Arial" w:eastAsia="Times New Roman" w:hAnsi="Arial" w:cs="Arial"/>
          <w:bCs/>
          <w:kern w:val="24"/>
          <w:position w:val="4"/>
          <w:sz w:val="24"/>
          <w:szCs w:val="24"/>
          <w:vertAlign w:val="superscript"/>
        </w:rPr>
        <w:t>смп,ипМО</w:t>
      </w:r>
      <w:proofErr w:type="spellEnd"/>
      <w:proofErr w:type="gramEnd"/>
      <w:r w:rsidR="00EC0889">
        <w:rPr>
          <w:rFonts w:ascii="Arial" w:hAnsi="Arial" w:cs="Arial"/>
          <w:bCs/>
          <w:sz w:val="24"/>
          <w:szCs w:val="24"/>
        </w:rPr>
        <w:t>                      </w:t>
      </w:r>
      <w:r w:rsidR="00920680">
        <w:rPr>
          <w:rFonts w:ascii="Arial" w:eastAsia="Times New Roman" w:hAnsi="Arial" w:cs="Arial"/>
          <w:bCs/>
          <w:kern w:val="24"/>
          <w:sz w:val="24"/>
          <w:szCs w:val="24"/>
        </w:rPr>
        <w:t>––</w:t>
      </w:r>
      <w:r w:rsidRPr="00EF015E">
        <w:rPr>
          <w:rFonts w:ascii="Arial" w:eastAsia="Times New Roman" w:hAnsi="Arial" w:cs="Arial"/>
          <w:bCs/>
          <w:kern w:val="24"/>
          <w:sz w:val="24"/>
          <w:szCs w:val="24"/>
        </w:rPr>
        <w:t xml:space="preserve"> суммарное </w:t>
      </w:r>
      <w:r w:rsidRPr="00EF015E">
        <w:rPr>
          <w:rFonts w:ascii="Arial" w:hAnsi="Arial" w:cs="Arial"/>
          <w:sz w:val="24"/>
          <w:szCs w:val="24"/>
        </w:rPr>
        <w:t xml:space="preserve">число работников СМП и ИП по всем разделам ОКВЭД в </w:t>
      </w:r>
      <w:r w:rsidRPr="00EF015E">
        <w:rPr>
          <w:rFonts w:ascii="Arial" w:eastAsia="Times New Roman" w:hAnsi="Arial" w:cs="Arial"/>
          <w:sz w:val="24"/>
          <w:szCs w:val="24"/>
        </w:rPr>
        <w:t xml:space="preserve">j-м </w:t>
      </w:r>
      <w:r w:rsidRPr="00EF015E">
        <w:rPr>
          <w:rFonts w:ascii="Arial" w:hAnsi="Arial" w:cs="Arial"/>
          <w:sz w:val="24"/>
          <w:szCs w:val="24"/>
        </w:rPr>
        <w:t>муниципальном образовании, чел</w:t>
      </w:r>
      <w:r w:rsidR="00701D78">
        <w:rPr>
          <w:rFonts w:ascii="Arial" w:hAnsi="Arial" w:cs="Arial"/>
          <w:sz w:val="24"/>
          <w:szCs w:val="24"/>
        </w:rPr>
        <w:t>овек</w:t>
      </w:r>
      <w:r w:rsidRPr="00EF015E">
        <w:rPr>
          <w:rFonts w:ascii="Arial" w:hAnsi="Arial" w:cs="Arial"/>
          <w:sz w:val="24"/>
          <w:szCs w:val="24"/>
        </w:rPr>
        <w:t>.</w:t>
      </w:r>
    </w:p>
    <w:p w14:paraId="70C93105" w14:textId="321E9B05" w:rsidR="00DA6F69" w:rsidRDefault="00DA6F69" w:rsidP="00275B43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>При наличии поступлений единого сельскохозяйственного налога удельный показатель поступлений от налогов на совокупный доход в бюджет</w:t>
      </w:r>
      <w:r w:rsidRPr="00EF015E">
        <w:rPr>
          <w:rFonts w:ascii="Arial" w:eastAsia="Times New Roman" w:hAnsi="Arial" w:cs="Arial"/>
          <w:sz w:val="24"/>
          <w:szCs w:val="24"/>
        </w:rPr>
        <w:t xml:space="preserve"> j-</w:t>
      </w:r>
      <w:proofErr w:type="spellStart"/>
      <w:r w:rsidRPr="00EF015E">
        <w:rPr>
          <w:rFonts w:ascii="Arial" w:eastAsia="Times New Roman" w:hAnsi="Arial" w:cs="Arial"/>
          <w:sz w:val="24"/>
          <w:szCs w:val="24"/>
        </w:rPr>
        <w:t>го</w:t>
      </w:r>
      <w:proofErr w:type="spellEnd"/>
      <w:r w:rsidRPr="00EF015E">
        <w:rPr>
          <w:rFonts w:ascii="Arial" w:hAnsi="Arial" w:cs="Arial"/>
          <w:sz w:val="24"/>
          <w:szCs w:val="24"/>
        </w:rPr>
        <w:t xml:space="preserve"> муниципального образования с 1 рабочего места по разделу ОКВЭД А «Сельское, лесное хозяйство, охота, рыболовство и рыбоводство» (</w:t>
      </w:r>
      <w:r w:rsidRPr="00EF015E">
        <w:rPr>
          <w:rFonts w:ascii="Arial" w:eastAsia="+mn-ea" w:hAnsi="Arial" w:cs="Arial"/>
          <w:bCs/>
          <w:kern w:val="24"/>
          <w:sz w:val="24"/>
          <w:szCs w:val="24"/>
        </w:rPr>
        <w:t>∆Д</w:t>
      </w:r>
      <w:r w:rsidRPr="00EF015E">
        <w:rPr>
          <w:rFonts w:ascii="Arial" w:eastAsia="+mn-ea" w:hAnsi="Arial" w:cs="Arial"/>
          <w:bCs/>
          <w:kern w:val="24"/>
          <w:position w:val="-5"/>
          <w:sz w:val="24"/>
          <w:szCs w:val="24"/>
          <w:vertAlign w:val="subscript"/>
        </w:rPr>
        <w:t>О</w:t>
      </w:r>
      <w:r w:rsidRPr="00EF015E">
        <w:rPr>
          <w:rFonts w:ascii="Arial" w:eastAsia="+mn-ea" w:hAnsi="Arial" w:cs="Arial"/>
          <w:bCs/>
          <w:kern w:val="24"/>
          <w:position w:val="-5"/>
          <w:sz w:val="24"/>
          <w:szCs w:val="24"/>
          <w:vertAlign w:val="subscript"/>
        </w:rPr>
        <w:softHyphen/>
        <w:t>КВЭДА</w:t>
      </w:r>
      <w:r w:rsidRPr="00EF015E">
        <w:rPr>
          <w:rFonts w:ascii="Arial" w:eastAsia="+mn-ea" w:hAnsi="Arial" w:cs="Arial"/>
          <w:bCs/>
          <w:kern w:val="24"/>
          <w:position w:val="-5"/>
          <w:sz w:val="24"/>
          <w:szCs w:val="24"/>
          <w:vertAlign w:val="subscript"/>
          <w:lang w:val="en-US"/>
        </w:rPr>
        <w:t>j</w:t>
      </w:r>
      <w:proofErr w:type="spellStart"/>
      <w:r w:rsidRPr="00EF015E">
        <w:rPr>
          <w:rFonts w:ascii="Arial" w:eastAsia="+mn-ea" w:hAnsi="Arial" w:cs="Arial"/>
          <w:bCs/>
          <w:kern w:val="24"/>
          <w:position w:val="6"/>
          <w:sz w:val="24"/>
          <w:szCs w:val="24"/>
          <w:vertAlign w:val="superscript"/>
        </w:rPr>
        <w:t>СДмо</w:t>
      </w:r>
      <w:proofErr w:type="spellEnd"/>
      <w:r w:rsidRPr="00EF015E">
        <w:rPr>
          <w:rFonts w:ascii="Arial" w:hAnsi="Arial" w:cs="Arial"/>
          <w:sz w:val="24"/>
          <w:szCs w:val="24"/>
        </w:rPr>
        <w:t>), руб./1 раб</w:t>
      </w:r>
      <w:r w:rsidR="004C44FA">
        <w:rPr>
          <w:rFonts w:ascii="Arial" w:hAnsi="Arial" w:cs="Arial"/>
          <w:sz w:val="24"/>
          <w:szCs w:val="24"/>
        </w:rPr>
        <w:t>очее</w:t>
      </w:r>
      <w:r w:rsidRPr="00EF015E">
        <w:rPr>
          <w:rFonts w:ascii="Arial" w:hAnsi="Arial" w:cs="Arial"/>
          <w:sz w:val="24"/>
          <w:szCs w:val="24"/>
        </w:rPr>
        <w:t xml:space="preserve"> место</w:t>
      </w:r>
      <w:r w:rsidR="00EC0889">
        <w:rPr>
          <w:rFonts w:ascii="Arial" w:hAnsi="Arial" w:cs="Arial"/>
          <w:sz w:val="24"/>
          <w:szCs w:val="24"/>
        </w:rPr>
        <w:t>,</w:t>
      </w:r>
      <w:r w:rsidRPr="00EF015E">
        <w:rPr>
          <w:rFonts w:ascii="Arial" w:hAnsi="Arial" w:cs="Arial"/>
          <w:sz w:val="24"/>
          <w:szCs w:val="24"/>
        </w:rPr>
        <w:t xml:space="preserve"> рассчитывается по формуле:</w:t>
      </w:r>
    </w:p>
    <w:p w14:paraId="716A85F9" w14:textId="77777777" w:rsidR="004C0068" w:rsidRPr="00EF015E" w:rsidRDefault="004C0068" w:rsidP="00EF015E">
      <w:pPr>
        <w:spacing w:line="360" w:lineRule="auto"/>
        <w:ind w:firstLine="539"/>
        <w:contextualSpacing/>
        <w:jc w:val="both"/>
        <w:rPr>
          <w:rFonts w:ascii="Arial" w:hAnsi="Arial" w:cs="Arial"/>
          <w:sz w:val="24"/>
          <w:szCs w:val="24"/>
        </w:rPr>
      </w:pPr>
    </w:p>
    <w:p w14:paraId="1EA296B9" w14:textId="77777777" w:rsidR="00DA6F69" w:rsidRPr="00EF015E" w:rsidRDefault="00DA6F69" w:rsidP="00EF015E">
      <w:pPr>
        <w:spacing w:line="360" w:lineRule="auto"/>
        <w:ind w:firstLine="539"/>
        <w:contextualSpacing/>
        <w:jc w:val="right"/>
        <w:rPr>
          <w:rFonts w:ascii="Arial" w:eastAsiaTheme="minorHAnsi" w:hAnsi="Arial" w:cs="Arial"/>
          <w:sz w:val="24"/>
          <w:szCs w:val="24"/>
          <w:lang w:eastAsia="en-US"/>
        </w:rPr>
      </w:pPr>
      <w:r w:rsidRPr="00EF015E">
        <w:rPr>
          <w:rFonts w:ascii="Arial" w:eastAsiaTheme="minorHAnsi" w:hAnsi="Arial" w:cs="Arial"/>
          <w:position w:val="-34"/>
          <w:sz w:val="24"/>
          <w:szCs w:val="24"/>
          <w:lang w:eastAsia="en-US"/>
        </w:rPr>
        <w:object w:dxaOrig="4760" w:dyaOrig="700" w14:anchorId="0B823A74">
          <v:shape id="_x0000_i1064" type="#_x0000_t75" style="width:232pt;height:36.5pt" o:ole="">
            <v:imagedata r:id="rId106" o:title=""/>
          </v:shape>
          <o:OLEObject Type="Embed" ProgID="Equation.DSMT4" ShapeID="_x0000_i1064" DrawAspect="Content" ObjectID="_1773643508" r:id="rId107"/>
        </w:object>
      </w:r>
      <w:r w:rsidRPr="00EF015E">
        <w:rPr>
          <w:rFonts w:ascii="Arial" w:eastAsiaTheme="minorHAnsi" w:hAnsi="Arial" w:cs="Arial"/>
          <w:sz w:val="24"/>
          <w:szCs w:val="24"/>
          <w:lang w:eastAsia="en-US"/>
        </w:rPr>
        <w:t xml:space="preserve">, руб./1 раб. место    </w:t>
      </w:r>
      <w:proofErr w:type="gramStart"/>
      <w:r w:rsidRPr="00EF015E">
        <w:rPr>
          <w:rFonts w:ascii="Arial" w:eastAsiaTheme="minorHAnsi" w:hAnsi="Arial" w:cs="Arial"/>
          <w:sz w:val="24"/>
          <w:szCs w:val="24"/>
          <w:lang w:eastAsia="en-US"/>
        </w:rPr>
        <w:t xml:space="preserve">   (</w:t>
      </w:r>
      <w:proofErr w:type="gramEnd"/>
      <w:r w:rsidRPr="00EF015E">
        <w:rPr>
          <w:rFonts w:ascii="Arial" w:eastAsiaTheme="minorHAnsi" w:hAnsi="Arial" w:cs="Arial"/>
          <w:sz w:val="24"/>
          <w:szCs w:val="24"/>
          <w:lang w:eastAsia="en-US"/>
        </w:rPr>
        <w:t>26)</w:t>
      </w:r>
    </w:p>
    <w:p w14:paraId="5E7CF505" w14:textId="4D45DA4A" w:rsidR="00DA6F69" w:rsidRPr="00EF015E" w:rsidRDefault="004C0068" w:rsidP="00275B43">
      <w:pPr>
        <w:tabs>
          <w:tab w:val="left" w:pos="3544"/>
        </w:tabs>
        <w:spacing w:line="360" w:lineRule="auto"/>
        <w:ind w:left="3969" w:hanging="411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</w:t>
      </w:r>
      <w:r w:rsidR="00DA6F69" w:rsidRPr="00EF015E">
        <w:rPr>
          <w:rFonts w:ascii="Arial" w:hAnsi="Arial" w:cs="Arial"/>
          <w:sz w:val="24"/>
          <w:szCs w:val="24"/>
        </w:rPr>
        <w:t>де</w:t>
      </w:r>
      <w:r>
        <w:rPr>
          <w:rFonts w:ascii="Arial" w:eastAsia="Times New Roman" w:hAnsi="Arial" w:cs="Arial"/>
          <w:bCs/>
          <w:kern w:val="24"/>
          <w:sz w:val="24"/>
          <w:szCs w:val="24"/>
        </w:rPr>
        <w:t xml:space="preserve"> </w:t>
      </w:r>
      <w:r w:rsidR="00DA6F69" w:rsidRPr="00EF015E">
        <w:rPr>
          <w:rFonts w:ascii="Arial" w:hAnsi="Arial" w:cs="Arial"/>
          <w:sz w:val="24"/>
          <w:szCs w:val="24"/>
        </w:rPr>
        <w:t>КБК 1 05 03000 01 0000 110</w:t>
      </w:r>
      <w:r w:rsidR="00EC0889">
        <w:rPr>
          <w:rFonts w:ascii="Arial" w:hAnsi="Arial" w:cs="Arial"/>
          <w:sz w:val="24"/>
          <w:szCs w:val="24"/>
        </w:rPr>
        <w:t xml:space="preserve"> </w:t>
      </w:r>
      <w:r w:rsidR="00EC0889" w:rsidRPr="00EC0889">
        <w:rPr>
          <w:rFonts w:ascii="Arial" w:hAnsi="Arial" w:cs="Arial"/>
          <w:sz w:val="24"/>
          <w:szCs w:val="24"/>
        </w:rPr>
        <w:t>––</w:t>
      </w:r>
      <w:r w:rsidR="00F2253F">
        <w:rPr>
          <w:rFonts w:ascii="Arial" w:hAnsi="Arial" w:cs="Arial"/>
          <w:sz w:val="24"/>
          <w:szCs w:val="24"/>
        </w:rPr>
        <w:t xml:space="preserve"> КБК</w:t>
      </w:r>
      <w:r w:rsidR="00DA6F69" w:rsidRPr="00EF015E">
        <w:rPr>
          <w:rFonts w:ascii="Arial" w:hAnsi="Arial" w:cs="Arial"/>
          <w:sz w:val="24"/>
          <w:szCs w:val="24"/>
        </w:rPr>
        <w:t>, отражающий величину поступлений единого сельскохозяйственного налога в бюджет</w:t>
      </w:r>
      <w:r w:rsidR="00EC0889">
        <w:rPr>
          <w:rFonts w:ascii="Arial" w:hAnsi="Arial" w:cs="Arial"/>
          <w:sz w:val="24"/>
          <w:szCs w:val="24"/>
        </w:rPr>
        <w:br/>
      </w:r>
      <w:r w:rsidR="00DA6F69" w:rsidRPr="00EF015E">
        <w:rPr>
          <w:rFonts w:ascii="Arial" w:hAnsi="Arial" w:cs="Arial"/>
          <w:sz w:val="24"/>
          <w:szCs w:val="24"/>
          <w:lang w:val="en-US"/>
        </w:rPr>
        <w:t>j</w:t>
      </w:r>
      <w:r w:rsidR="00DA6F69" w:rsidRPr="00EF015E">
        <w:rPr>
          <w:rFonts w:ascii="Arial" w:hAnsi="Arial" w:cs="Arial"/>
          <w:sz w:val="24"/>
          <w:szCs w:val="24"/>
        </w:rPr>
        <w:t>-го муниципального образования, руб</w:t>
      </w:r>
      <w:r w:rsidR="00701D78">
        <w:rPr>
          <w:rFonts w:ascii="Arial" w:hAnsi="Arial" w:cs="Arial"/>
          <w:sz w:val="24"/>
          <w:szCs w:val="24"/>
        </w:rPr>
        <w:t>лей</w:t>
      </w:r>
      <w:r w:rsidR="00F2253F">
        <w:rPr>
          <w:rFonts w:ascii="Arial" w:hAnsi="Arial" w:cs="Arial"/>
          <w:sz w:val="24"/>
          <w:szCs w:val="24"/>
        </w:rPr>
        <w:t xml:space="preserve"> (с</w:t>
      </w:r>
      <w:r w:rsidR="00EC0889">
        <w:rPr>
          <w:rFonts w:ascii="Arial" w:hAnsi="Arial" w:cs="Arial"/>
          <w:sz w:val="24"/>
          <w:szCs w:val="24"/>
        </w:rPr>
        <w:t> </w:t>
      </w:r>
      <w:r w:rsidR="00F2253F">
        <w:rPr>
          <w:rFonts w:ascii="Arial" w:hAnsi="Arial" w:cs="Arial"/>
          <w:sz w:val="24"/>
          <w:szCs w:val="24"/>
        </w:rPr>
        <w:t>учетом катальной редакции КБК)</w:t>
      </w:r>
      <w:r w:rsidR="00701D78">
        <w:rPr>
          <w:rFonts w:ascii="Arial" w:hAnsi="Arial" w:cs="Arial"/>
          <w:sz w:val="24"/>
          <w:szCs w:val="24"/>
        </w:rPr>
        <w:t>;</w:t>
      </w:r>
    </w:p>
    <w:p w14:paraId="7AD0BB65" w14:textId="672A2D3B" w:rsidR="00DA6F69" w:rsidRPr="00EF015E" w:rsidRDefault="00DA6F69" w:rsidP="00275B43">
      <w:pPr>
        <w:spacing w:line="360" w:lineRule="auto"/>
        <w:ind w:left="3969" w:hanging="3685"/>
        <w:contextualSpacing/>
        <w:jc w:val="both"/>
        <w:textAlignment w:val="center"/>
        <w:rPr>
          <w:rFonts w:ascii="Arial" w:eastAsia="Times New Roman" w:hAnsi="Arial" w:cs="Arial"/>
          <w:sz w:val="24"/>
          <w:szCs w:val="24"/>
        </w:rPr>
      </w:pPr>
      <w:r w:rsidRPr="00EF015E">
        <w:rPr>
          <w:rFonts w:ascii="Arial" w:eastAsia="Times New Roman" w:hAnsi="Arial" w:cs="Arial"/>
          <w:bCs/>
          <w:kern w:val="24"/>
          <w:sz w:val="24"/>
          <w:szCs w:val="24"/>
        </w:rPr>
        <w:t>ЧР</w:t>
      </w:r>
      <w:r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</w:rPr>
        <w:t>ОКВЭДА</w:t>
      </w:r>
      <w:r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  <w:lang w:val="en-US"/>
        </w:rPr>
        <w:t>j</w:t>
      </w:r>
      <w:proofErr w:type="spellStart"/>
      <w:r w:rsidRPr="00EF015E">
        <w:rPr>
          <w:rFonts w:ascii="Arial" w:eastAsia="Times New Roman" w:hAnsi="Arial" w:cs="Arial"/>
          <w:bCs/>
          <w:kern w:val="24"/>
          <w:position w:val="4"/>
          <w:sz w:val="24"/>
          <w:szCs w:val="24"/>
          <w:vertAlign w:val="superscript"/>
        </w:rPr>
        <w:t>моОбщ</w:t>
      </w:r>
      <w:proofErr w:type="spellEnd"/>
      <w:r w:rsidR="00EC0889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</w:rPr>
        <w:t>                                       </w:t>
      </w:r>
      <w:r w:rsidR="00D11689">
        <w:rPr>
          <w:rFonts w:ascii="Arial" w:hAnsi="Arial" w:cs="Arial"/>
          <w:sz w:val="24"/>
          <w:szCs w:val="24"/>
        </w:rPr>
        <w:t xml:space="preserve">–– </w:t>
      </w:r>
      <w:r w:rsidRPr="00EF015E">
        <w:rPr>
          <w:rFonts w:ascii="Arial" w:hAnsi="Arial" w:cs="Arial"/>
          <w:sz w:val="24"/>
          <w:szCs w:val="24"/>
        </w:rPr>
        <w:t xml:space="preserve">суммарное число </w:t>
      </w:r>
      <w:r w:rsidRPr="00EF015E">
        <w:rPr>
          <w:rFonts w:ascii="Arial" w:eastAsia="Times New Roman" w:hAnsi="Arial" w:cs="Arial"/>
          <w:sz w:val="24"/>
          <w:szCs w:val="24"/>
        </w:rPr>
        <w:t xml:space="preserve">работников крупных и средних </w:t>
      </w:r>
      <w:r w:rsidR="00B1241F">
        <w:rPr>
          <w:rFonts w:ascii="Arial" w:eastAsia="Times New Roman" w:hAnsi="Arial" w:cs="Arial"/>
          <w:sz w:val="24"/>
          <w:szCs w:val="24"/>
        </w:rPr>
        <w:t xml:space="preserve">        </w:t>
      </w:r>
      <w:r w:rsidRPr="00EF015E">
        <w:rPr>
          <w:rFonts w:ascii="Arial" w:eastAsia="Times New Roman" w:hAnsi="Arial" w:cs="Arial"/>
          <w:sz w:val="24"/>
          <w:szCs w:val="24"/>
        </w:rPr>
        <w:t xml:space="preserve">предприятий </w:t>
      </w:r>
      <w:r w:rsidRPr="00EF015E">
        <w:rPr>
          <w:rFonts w:ascii="Arial" w:hAnsi="Arial" w:cs="Arial"/>
          <w:sz w:val="24"/>
          <w:szCs w:val="24"/>
        </w:rPr>
        <w:t>(</w:t>
      </w:r>
      <w:r w:rsidRPr="00EF015E">
        <w:rPr>
          <w:rFonts w:ascii="Arial" w:hAnsi="Arial" w:cs="Arial"/>
          <w:sz w:val="24"/>
          <w:szCs w:val="24"/>
        </w:rPr>
        <w:object w:dxaOrig="1180" w:dyaOrig="620" w14:anchorId="1E09255F">
          <v:shape id="_x0000_i1065" type="#_x0000_t75" style="width:41pt;height:20.5pt" o:ole="">
            <v:imagedata r:id="rId108" o:title=""/>
          </v:shape>
          <o:OLEObject Type="Embed" ProgID="Equation.DSMT4" ShapeID="_x0000_i1065" DrawAspect="Content" ObjectID="_1773643509" r:id="rId109"/>
        </w:object>
      </w:r>
      <w:r w:rsidRPr="00EF015E">
        <w:rPr>
          <w:rFonts w:ascii="Arial" w:hAnsi="Arial" w:cs="Arial"/>
          <w:sz w:val="24"/>
          <w:szCs w:val="24"/>
        </w:rPr>
        <w:t>)</w:t>
      </w:r>
      <w:r w:rsidRPr="00EF015E">
        <w:rPr>
          <w:rFonts w:ascii="Arial" w:eastAsia="Times New Roman" w:hAnsi="Arial" w:cs="Arial"/>
          <w:sz w:val="24"/>
          <w:szCs w:val="24"/>
        </w:rPr>
        <w:t>, а также СМП и ИП</w:t>
      </w:r>
      <w:r w:rsidR="00B1241F">
        <w:rPr>
          <w:rFonts w:ascii="Arial" w:eastAsia="Times New Roman" w:hAnsi="Arial" w:cs="Arial"/>
          <w:sz w:val="24"/>
          <w:szCs w:val="24"/>
        </w:rPr>
        <w:br/>
      </w:r>
      <w:r w:rsidRPr="00EF015E">
        <w:rPr>
          <w:rFonts w:ascii="Arial" w:hAnsi="Arial" w:cs="Arial"/>
          <w:sz w:val="24"/>
          <w:szCs w:val="24"/>
        </w:rPr>
        <w:t>(</w:t>
      </w:r>
      <w:r w:rsidRPr="00EF015E">
        <w:rPr>
          <w:rFonts w:ascii="Arial" w:hAnsi="Arial" w:cs="Arial"/>
          <w:sz w:val="24"/>
          <w:szCs w:val="24"/>
        </w:rPr>
        <w:object w:dxaOrig="1219" w:dyaOrig="620" w14:anchorId="5FEB6DF3">
          <v:shape id="_x0000_i1066" type="#_x0000_t75" style="width:46.5pt;height:20.5pt" o:ole="">
            <v:imagedata r:id="rId110" o:title=""/>
          </v:shape>
          <o:OLEObject Type="Embed" ProgID="Equation.DSMT4" ShapeID="_x0000_i1066" DrawAspect="Content" ObjectID="_1773643510" r:id="rId111"/>
        </w:object>
      </w:r>
      <w:r w:rsidRPr="00EF015E">
        <w:rPr>
          <w:rFonts w:ascii="Arial" w:hAnsi="Arial" w:cs="Arial"/>
          <w:sz w:val="24"/>
          <w:szCs w:val="24"/>
        </w:rPr>
        <w:t xml:space="preserve">) </w:t>
      </w:r>
      <w:r w:rsidRPr="00EF015E">
        <w:rPr>
          <w:rFonts w:ascii="Arial" w:eastAsia="Times New Roman" w:hAnsi="Arial" w:cs="Arial"/>
          <w:sz w:val="24"/>
          <w:szCs w:val="24"/>
        </w:rPr>
        <w:t>по разделу ОКВЭД А «Сельское, лесное хозяйство, охота, рыболовство и рыбоводство» в</w:t>
      </w:r>
      <w:r w:rsidR="00B1241F">
        <w:rPr>
          <w:rFonts w:ascii="Arial" w:eastAsia="Times New Roman" w:hAnsi="Arial" w:cs="Arial"/>
          <w:sz w:val="24"/>
          <w:szCs w:val="24"/>
        </w:rPr>
        <w:t> </w:t>
      </w:r>
      <w:r w:rsidRPr="00EF015E">
        <w:rPr>
          <w:rFonts w:ascii="Arial" w:eastAsia="Times New Roman" w:hAnsi="Arial" w:cs="Arial"/>
          <w:sz w:val="24"/>
          <w:szCs w:val="24"/>
        </w:rPr>
        <w:t>муниципальном образовании, чел</w:t>
      </w:r>
      <w:r w:rsidR="00701D78">
        <w:rPr>
          <w:rFonts w:ascii="Arial" w:eastAsia="Times New Roman" w:hAnsi="Arial" w:cs="Arial"/>
          <w:sz w:val="24"/>
          <w:szCs w:val="24"/>
        </w:rPr>
        <w:t>овек</w:t>
      </w:r>
      <w:r w:rsidRPr="00EF015E">
        <w:rPr>
          <w:rFonts w:ascii="Arial" w:eastAsia="Times New Roman" w:hAnsi="Arial" w:cs="Arial"/>
          <w:sz w:val="24"/>
          <w:szCs w:val="24"/>
        </w:rPr>
        <w:t>.</w:t>
      </w:r>
    </w:p>
    <w:p w14:paraId="34B21830" w14:textId="58161BF4" w:rsidR="00DA6F69" w:rsidRPr="00EF015E" w:rsidRDefault="00DA6F69" w:rsidP="00275B43">
      <w:pPr>
        <w:widowControl w:val="0"/>
        <w:numPr>
          <w:ilvl w:val="2"/>
          <w:numId w:val="22"/>
        </w:numPr>
        <w:autoSpaceDE w:val="0"/>
        <w:autoSpaceDN w:val="0"/>
        <w:spacing w:line="36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 xml:space="preserve">Определение удельных показателей расходов консолидированного бюджета в расчете на душу населения, проживающего в границах агломерации, </w:t>
      </w:r>
      <w:r w:rsidR="00EA017D" w:rsidRPr="00EF015E">
        <w:rPr>
          <w:rFonts w:ascii="Arial" w:hAnsi="Arial" w:cs="Arial"/>
          <w:sz w:val="24"/>
          <w:szCs w:val="24"/>
        </w:rPr>
        <w:t>рекомендуется</w:t>
      </w:r>
      <w:r w:rsidR="00913A50">
        <w:rPr>
          <w:rFonts w:ascii="Arial" w:hAnsi="Arial" w:cs="Arial"/>
          <w:sz w:val="24"/>
          <w:szCs w:val="24"/>
        </w:rPr>
        <w:t xml:space="preserve"> выполнять в </w:t>
      </w:r>
      <w:r w:rsidRPr="00EF015E">
        <w:rPr>
          <w:rFonts w:ascii="Arial" w:hAnsi="Arial" w:cs="Arial"/>
          <w:sz w:val="24"/>
          <w:szCs w:val="24"/>
        </w:rPr>
        <w:t>следующем порядке:</w:t>
      </w:r>
    </w:p>
    <w:p w14:paraId="2F56C513" w14:textId="75DBEA07" w:rsidR="00DA6F69" w:rsidRPr="00EF015E" w:rsidRDefault="00B1241F" w:rsidP="00275B43">
      <w:pPr>
        <w:widowControl w:val="0"/>
        <w:numPr>
          <w:ilvl w:val="3"/>
          <w:numId w:val="22"/>
        </w:numPr>
        <w:autoSpaceDE w:val="0"/>
        <w:autoSpaceDN w:val="0"/>
        <w:spacing w:line="36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</w:t>
      </w:r>
      <w:r w:rsidR="00DA6F69" w:rsidRPr="00EF015E">
        <w:rPr>
          <w:rFonts w:ascii="Arial" w:hAnsi="Arial" w:cs="Arial"/>
          <w:sz w:val="24"/>
          <w:szCs w:val="24"/>
        </w:rPr>
        <w:t>станавливается величина расходов бюджета субъекта Российской Федерации</w:t>
      </w:r>
      <w:r>
        <w:rPr>
          <w:rFonts w:ascii="Arial" w:hAnsi="Arial" w:cs="Arial"/>
          <w:sz w:val="24"/>
          <w:szCs w:val="24"/>
        </w:rPr>
        <w:t>,</w:t>
      </w:r>
      <w:r w:rsidR="00DA6F69" w:rsidRPr="00EF015E">
        <w:rPr>
          <w:rFonts w:ascii="Arial" w:hAnsi="Arial" w:cs="Arial"/>
          <w:sz w:val="24"/>
          <w:szCs w:val="24"/>
        </w:rPr>
        <w:t xml:space="preserve"> в границы которого входит агломерация, а также муниципальных образований</w:t>
      </w:r>
      <w:r>
        <w:rPr>
          <w:rFonts w:ascii="Arial" w:hAnsi="Arial" w:cs="Arial"/>
          <w:sz w:val="24"/>
          <w:szCs w:val="24"/>
        </w:rPr>
        <w:t>,</w:t>
      </w:r>
      <w:r w:rsidR="00DA6F69" w:rsidRPr="00EF015E">
        <w:rPr>
          <w:rFonts w:ascii="Arial" w:hAnsi="Arial" w:cs="Arial"/>
          <w:sz w:val="24"/>
          <w:szCs w:val="24"/>
        </w:rPr>
        <w:t xml:space="preserve"> ее образующих, по следующим разделам классификации расходов бюджета за отчетный год, предшествующий текущему:</w:t>
      </w:r>
    </w:p>
    <w:p w14:paraId="2ED3495D" w14:textId="10AE0ED3" w:rsidR="00DA6F69" w:rsidRPr="00EF015E" w:rsidRDefault="00D30F53" w:rsidP="00275B43">
      <w:pPr>
        <w:widowControl w:val="0"/>
        <w:autoSpaceDE w:val="0"/>
        <w:autoSpaceDN w:val="0"/>
        <w:spacing w:line="360" w:lineRule="auto"/>
        <w:ind w:firstLine="709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264C30">
        <w:rPr>
          <w:rFonts w:ascii="Arial" w:hAnsi="Arial" w:cs="Arial"/>
          <w:sz w:val="24"/>
          <w:szCs w:val="24"/>
        </w:rPr>
        <w:t xml:space="preserve"> </w:t>
      </w:r>
      <w:r w:rsidR="00DA6F69" w:rsidRPr="00EF015E">
        <w:rPr>
          <w:rFonts w:ascii="Arial" w:hAnsi="Arial" w:cs="Arial"/>
          <w:sz w:val="24"/>
          <w:szCs w:val="24"/>
        </w:rPr>
        <w:t>национальная безопасность (раздел 0300);</w:t>
      </w:r>
    </w:p>
    <w:p w14:paraId="7AB237FE" w14:textId="007B66EF" w:rsidR="00DA6F69" w:rsidRPr="00EF015E" w:rsidRDefault="00D30F53" w:rsidP="00275B43">
      <w:pPr>
        <w:widowControl w:val="0"/>
        <w:autoSpaceDE w:val="0"/>
        <w:autoSpaceDN w:val="0"/>
        <w:spacing w:line="360" w:lineRule="auto"/>
        <w:ind w:firstLine="709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-</w:t>
      </w:r>
      <w:r w:rsidR="00264C30">
        <w:rPr>
          <w:rFonts w:ascii="Arial" w:hAnsi="Arial" w:cs="Arial"/>
          <w:sz w:val="24"/>
          <w:szCs w:val="24"/>
        </w:rPr>
        <w:t xml:space="preserve"> </w:t>
      </w:r>
      <w:r w:rsidR="00DA6F69" w:rsidRPr="00EF015E">
        <w:rPr>
          <w:rFonts w:ascii="Arial" w:hAnsi="Arial" w:cs="Arial"/>
          <w:sz w:val="24"/>
          <w:szCs w:val="24"/>
        </w:rPr>
        <w:t>национальная экономика (раздел 0400);</w:t>
      </w:r>
    </w:p>
    <w:p w14:paraId="221B08DB" w14:textId="43D20D89" w:rsidR="00DA6F69" w:rsidRPr="00EF015E" w:rsidRDefault="00D30F53" w:rsidP="00275B43">
      <w:pPr>
        <w:widowControl w:val="0"/>
        <w:autoSpaceDE w:val="0"/>
        <w:autoSpaceDN w:val="0"/>
        <w:spacing w:line="360" w:lineRule="auto"/>
        <w:ind w:firstLine="709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4C44FA">
        <w:rPr>
          <w:rFonts w:ascii="Arial" w:hAnsi="Arial" w:cs="Arial"/>
          <w:sz w:val="24"/>
          <w:szCs w:val="24"/>
        </w:rPr>
        <w:t xml:space="preserve"> </w:t>
      </w:r>
      <w:r w:rsidR="00DA6F69" w:rsidRPr="00EF015E">
        <w:rPr>
          <w:rFonts w:ascii="Arial" w:hAnsi="Arial" w:cs="Arial"/>
          <w:sz w:val="24"/>
          <w:szCs w:val="24"/>
        </w:rPr>
        <w:t>жилищно-коммунальное хозяйство (раздел 0500);</w:t>
      </w:r>
    </w:p>
    <w:p w14:paraId="022F7D86" w14:textId="77777777" w:rsidR="00DA6F69" w:rsidRPr="00EF015E" w:rsidRDefault="00DA6F69" w:rsidP="00275B43">
      <w:pPr>
        <w:widowControl w:val="0"/>
        <w:numPr>
          <w:ilvl w:val="0"/>
          <w:numId w:val="8"/>
        </w:numPr>
        <w:autoSpaceDE w:val="0"/>
        <w:autoSpaceDN w:val="0"/>
        <w:spacing w:line="360" w:lineRule="auto"/>
        <w:ind w:left="0" w:firstLine="709"/>
        <w:contextualSpacing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>образование</w:t>
      </w:r>
      <w:r w:rsidR="00B7021C">
        <w:rPr>
          <w:rFonts w:ascii="Arial" w:hAnsi="Arial" w:cs="Arial"/>
          <w:sz w:val="24"/>
          <w:szCs w:val="24"/>
        </w:rPr>
        <w:t xml:space="preserve"> </w:t>
      </w:r>
      <w:r w:rsidRPr="00EF015E">
        <w:rPr>
          <w:rFonts w:ascii="Arial" w:hAnsi="Arial" w:cs="Arial"/>
          <w:sz w:val="24"/>
          <w:szCs w:val="24"/>
        </w:rPr>
        <w:t>(раздел 0700);</w:t>
      </w:r>
    </w:p>
    <w:p w14:paraId="72EF277D" w14:textId="6C5E1480" w:rsidR="00DA6F69" w:rsidRPr="00EF015E" w:rsidRDefault="00DA6F69" w:rsidP="00275B43">
      <w:pPr>
        <w:widowControl w:val="0"/>
        <w:numPr>
          <w:ilvl w:val="0"/>
          <w:numId w:val="8"/>
        </w:numPr>
        <w:autoSpaceDE w:val="0"/>
        <w:autoSpaceDN w:val="0"/>
        <w:spacing w:line="360" w:lineRule="auto"/>
        <w:ind w:left="0" w:firstLine="709"/>
        <w:contextualSpacing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>культура</w:t>
      </w:r>
      <w:r w:rsidR="00B1241F">
        <w:rPr>
          <w:rFonts w:ascii="Arial" w:hAnsi="Arial" w:cs="Arial"/>
          <w:sz w:val="24"/>
          <w:szCs w:val="24"/>
        </w:rPr>
        <w:t xml:space="preserve"> </w:t>
      </w:r>
      <w:r w:rsidRPr="00EF015E">
        <w:rPr>
          <w:rFonts w:ascii="Arial" w:hAnsi="Arial" w:cs="Arial"/>
          <w:sz w:val="24"/>
          <w:szCs w:val="24"/>
        </w:rPr>
        <w:t>(раздел 0800);</w:t>
      </w:r>
    </w:p>
    <w:p w14:paraId="5BCACDE3" w14:textId="77777777" w:rsidR="00DA6F69" w:rsidRPr="00EF015E" w:rsidRDefault="00DA6F69" w:rsidP="00275B43">
      <w:pPr>
        <w:widowControl w:val="0"/>
        <w:numPr>
          <w:ilvl w:val="0"/>
          <w:numId w:val="8"/>
        </w:numPr>
        <w:autoSpaceDE w:val="0"/>
        <w:autoSpaceDN w:val="0"/>
        <w:spacing w:line="360" w:lineRule="auto"/>
        <w:ind w:left="0" w:firstLine="709"/>
        <w:contextualSpacing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>здравоохранение (раздел 0900);</w:t>
      </w:r>
    </w:p>
    <w:p w14:paraId="0E496864" w14:textId="77777777" w:rsidR="00DA6F69" w:rsidRPr="00EF015E" w:rsidRDefault="00DA6F69" w:rsidP="00275B43">
      <w:pPr>
        <w:widowControl w:val="0"/>
        <w:numPr>
          <w:ilvl w:val="0"/>
          <w:numId w:val="8"/>
        </w:numPr>
        <w:autoSpaceDE w:val="0"/>
        <w:autoSpaceDN w:val="0"/>
        <w:spacing w:line="360" w:lineRule="auto"/>
        <w:ind w:left="0" w:firstLine="709"/>
        <w:contextualSpacing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>социальная политика (раздел 1000);</w:t>
      </w:r>
    </w:p>
    <w:p w14:paraId="31367F86" w14:textId="77777777" w:rsidR="00DA6F69" w:rsidRPr="00EF015E" w:rsidRDefault="00DA6F69" w:rsidP="00275B43">
      <w:pPr>
        <w:widowControl w:val="0"/>
        <w:numPr>
          <w:ilvl w:val="0"/>
          <w:numId w:val="8"/>
        </w:numPr>
        <w:autoSpaceDE w:val="0"/>
        <w:autoSpaceDN w:val="0"/>
        <w:spacing w:line="360" w:lineRule="auto"/>
        <w:ind w:left="0" w:firstLine="709"/>
        <w:contextualSpacing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>физическая культура и спорт (раздел 1100);</w:t>
      </w:r>
    </w:p>
    <w:p w14:paraId="12C6FE31" w14:textId="3054777C" w:rsidR="00DA6F69" w:rsidRPr="00EF015E" w:rsidRDefault="00D30F53" w:rsidP="00275B43">
      <w:pPr>
        <w:widowControl w:val="0"/>
        <w:autoSpaceDE w:val="0"/>
        <w:autoSpaceDN w:val="0"/>
        <w:spacing w:line="360" w:lineRule="auto"/>
        <w:ind w:firstLine="709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264C30">
        <w:rPr>
          <w:rFonts w:ascii="Arial" w:hAnsi="Arial" w:cs="Arial"/>
          <w:sz w:val="24"/>
          <w:szCs w:val="24"/>
        </w:rPr>
        <w:t xml:space="preserve"> </w:t>
      </w:r>
      <w:r w:rsidR="00DA6F69" w:rsidRPr="00EF015E">
        <w:rPr>
          <w:rFonts w:ascii="Arial" w:hAnsi="Arial" w:cs="Arial"/>
          <w:sz w:val="24"/>
          <w:szCs w:val="24"/>
        </w:rPr>
        <w:t>средства массовой информации (раздел 1200).</w:t>
      </w:r>
    </w:p>
    <w:p w14:paraId="77124E5A" w14:textId="3378A2FE" w:rsidR="00DA6F69" w:rsidRPr="00EF015E" w:rsidRDefault="00DA6F69" w:rsidP="00275B43">
      <w:pPr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>Из перечисленных выше разделов классификации расходов бюджета вычитаются затраты кодов, относящихся к бюджетным инвестициям и капитальным вложениям.</w:t>
      </w:r>
    </w:p>
    <w:p w14:paraId="1454C783" w14:textId="630D7929" w:rsidR="00DA6F69" w:rsidRDefault="00595F80" w:rsidP="00275B43">
      <w:pPr>
        <w:widowControl w:val="0"/>
        <w:numPr>
          <w:ilvl w:val="3"/>
          <w:numId w:val="22"/>
        </w:numPr>
        <w:autoSpaceDE w:val="0"/>
        <w:autoSpaceDN w:val="0"/>
        <w:spacing w:line="36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="00DA6F69" w:rsidRPr="00EF015E">
        <w:rPr>
          <w:rFonts w:ascii="Arial" w:hAnsi="Arial" w:cs="Arial"/>
          <w:sz w:val="24"/>
          <w:szCs w:val="24"/>
        </w:rPr>
        <w:t>существляется расчет удельного показателя расходов бюджета субъекта Российской Федерации в расчете на 1 жителя субъекта Российской Федерации (∆</w:t>
      </w:r>
      <w:proofErr w:type="spellStart"/>
      <w:r w:rsidR="00DA6F69" w:rsidRPr="00EF015E">
        <w:rPr>
          <w:rFonts w:ascii="Arial" w:hAnsi="Arial" w:cs="Arial"/>
          <w:sz w:val="24"/>
          <w:szCs w:val="24"/>
        </w:rPr>
        <w:t>РСуб</w:t>
      </w:r>
      <w:proofErr w:type="spellEnd"/>
      <w:r w:rsidR="00DA6F69" w:rsidRPr="00EF015E">
        <w:rPr>
          <w:rFonts w:ascii="Arial" w:hAnsi="Arial" w:cs="Arial"/>
          <w:sz w:val="24"/>
          <w:szCs w:val="24"/>
        </w:rPr>
        <w:t>):</w:t>
      </w:r>
    </w:p>
    <w:p w14:paraId="1376A6F6" w14:textId="77777777" w:rsidR="004C44FA" w:rsidRPr="00EF015E" w:rsidRDefault="004C44FA" w:rsidP="004C44FA">
      <w:pPr>
        <w:widowControl w:val="0"/>
        <w:autoSpaceDE w:val="0"/>
        <w:autoSpaceDN w:val="0"/>
        <w:spacing w:line="360" w:lineRule="auto"/>
        <w:ind w:left="539"/>
        <w:jc w:val="both"/>
        <w:outlineLvl w:val="1"/>
        <w:rPr>
          <w:rFonts w:ascii="Arial" w:hAnsi="Arial" w:cs="Arial"/>
          <w:sz w:val="24"/>
          <w:szCs w:val="24"/>
        </w:rPr>
      </w:pPr>
    </w:p>
    <w:p w14:paraId="49EFF1F3" w14:textId="77777777" w:rsidR="00DA6F69" w:rsidRDefault="00DA6F69" w:rsidP="00EF015E">
      <w:pPr>
        <w:spacing w:line="360" w:lineRule="auto"/>
        <w:ind w:firstLine="539"/>
        <w:contextualSpacing/>
        <w:jc w:val="right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position w:val="-32"/>
          <w:sz w:val="24"/>
          <w:szCs w:val="24"/>
        </w:rPr>
        <w:object w:dxaOrig="5840" w:dyaOrig="740" w14:anchorId="65E5E535">
          <v:shape id="_x0000_i1067" type="#_x0000_t75" style="width:277.5pt;height:36.5pt" o:ole="">
            <v:imagedata r:id="rId112" o:title=""/>
          </v:shape>
          <o:OLEObject Type="Embed" ProgID="Equation.DSMT4" ShapeID="_x0000_i1067" DrawAspect="Content" ObjectID="_1773643511" r:id="rId113"/>
        </w:object>
      </w:r>
      <w:r w:rsidRPr="00EF015E">
        <w:rPr>
          <w:rFonts w:ascii="Arial" w:hAnsi="Arial" w:cs="Arial"/>
          <w:sz w:val="24"/>
          <w:szCs w:val="24"/>
        </w:rPr>
        <w:t xml:space="preserve">, руб./1 </w:t>
      </w:r>
      <w:proofErr w:type="gramStart"/>
      <w:r w:rsidRPr="00EF015E">
        <w:rPr>
          <w:rFonts w:ascii="Arial" w:hAnsi="Arial" w:cs="Arial"/>
          <w:sz w:val="24"/>
          <w:szCs w:val="24"/>
        </w:rPr>
        <w:t xml:space="preserve">жителя </w:t>
      </w:r>
      <w:r w:rsidR="00920680">
        <w:rPr>
          <w:rFonts w:ascii="Arial" w:hAnsi="Arial" w:cs="Arial"/>
          <w:sz w:val="24"/>
          <w:szCs w:val="24"/>
        </w:rPr>
        <w:t xml:space="preserve"> </w:t>
      </w:r>
      <w:r w:rsidRPr="00EF015E">
        <w:rPr>
          <w:rFonts w:ascii="Arial" w:hAnsi="Arial" w:cs="Arial"/>
          <w:sz w:val="24"/>
          <w:szCs w:val="24"/>
        </w:rPr>
        <w:t>(</w:t>
      </w:r>
      <w:proofErr w:type="gramEnd"/>
      <w:r w:rsidRPr="00EF015E">
        <w:rPr>
          <w:rFonts w:ascii="Arial" w:hAnsi="Arial" w:cs="Arial"/>
          <w:sz w:val="24"/>
          <w:szCs w:val="24"/>
        </w:rPr>
        <w:t>27)</w:t>
      </w:r>
    </w:p>
    <w:p w14:paraId="1521D52A" w14:textId="77777777" w:rsidR="004C44FA" w:rsidRPr="00EF015E" w:rsidRDefault="004C44FA" w:rsidP="00EF015E">
      <w:pPr>
        <w:spacing w:line="360" w:lineRule="auto"/>
        <w:ind w:firstLine="539"/>
        <w:contextualSpacing/>
        <w:jc w:val="right"/>
        <w:rPr>
          <w:rFonts w:ascii="Arial" w:hAnsi="Arial" w:cs="Arial"/>
          <w:sz w:val="24"/>
          <w:szCs w:val="24"/>
        </w:rPr>
      </w:pPr>
    </w:p>
    <w:p w14:paraId="4DFB7696" w14:textId="4643F013" w:rsidR="00DA6F69" w:rsidRPr="00EF015E" w:rsidRDefault="00920680" w:rsidP="00275B43">
      <w:pPr>
        <w:tabs>
          <w:tab w:val="left" w:pos="284"/>
        </w:tabs>
        <w:spacing w:line="360" w:lineRule="auto"/>
        <w:ind w:left="1418" w:hanging="1702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</w:t>
      </w:r>
      <w:r w:rsidR="00DA6F69" w:rsidRPr="00EF015E">
        <w:rPr>
          <w:rFonts w:ascii="Arial" w:hAnsi="Arial" w:cs="Arial"/>
          <w:sz w:val="24"/>
          <w:szCs w:val="24"/>
        </w:rPr>
        <w:t>де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A6F69" w:rsidRPr="00EF015E">
        <w:rPr>
          <w:rFonts w:ascii="Arial" w:hAnsi="Arial" w:cs="Arial"/>
          <w:sz w:val="24"/>
          <w:szCs w:val="24"/>
        </w:rPr>
        <w:t>Э</w:t>
      </w:r>
      <w:r w:rsidR="00DA6F69" w:rsidRPr="00EF015E">
        <w:rPr>
          <w:rFonts w:ascii="Arial" w:hAnsi="Arial" w:cs="Arial"/>
          <w:sz w:val="24"/>
          <w:szCs w:val="24"/>
          <w:vertAlign w:val="subscript"/>
        </w:rPr>
        <w:t>НБ</w:t>
      </w:r>
      <w:r w:rsidR="00DA6F69" w:rsidRPr="00EF015E">
        <w:rPr>
          <w:rFonts w:ascii="Arial" w:hAnsi="Arial" w:cs="Arial"/>
          <w:sz w:val="24"/>
          <w:szCs w:val="24"/>
          <w:vertAlign w:val="superscript"/>
        </w:rPr>
        <w:t>Суб</w:t>
      </w:r>
      <w:proofErr w:type="spellEnd"/>
      <w:r w:rsidR="00DA6F69" w:rsidRPr="00EF015E">
        <w:rPr>
          <w:rFonts w:ascii="Arial" w:hAnsi="Arial" w:cs="Arial"/>
          <w:sz w:val="24"/>
          <w:szCs w:val="24"/>
        </w:rPr>
        <w:t xml:space="preserve"> </w:t>
      </w:r>
      <w:r w:rsidR="0073702E">
        <w:rPr>
          <w:rFonts w:ascii="Arial" w:hAnsi="Arial" w:cs="Arial"/>
          <w:sz w:val="24"/>
          <w:szCs w:val="24"/>
        </w:rPr>
        <w:t>––</w:t>
      </w:r>
      <w:r w:rsidR="004C44FA">
        <w:rPr>
          <w:rFonts w:ascii="Arial" w:hAnsi="Arial" w:cs="Arial"/>
          <w:sz w:val="24"/>
          <w:szCs w:val="24"/>
        </w:rPr>
        <w:t xml:space="preserve"> </w:t>
      </w:r>
      <w:r w:rsidR="00DA6F69" w:rsidRPr="00EF015E">
        <w:rPr>
          <w:rFonts w:ascii="Arial" w:hAnsi="Arial" w:cs="Arial"/>
          <w:sz w:val="24"/>
          <w:szCs w:val="24"/>
        </w:rPr>
        <w:t>расходы бюджета субъекта Российской Федерации по разделу 0300 «</w:t>
      </w:r>
      <w:r w:rsidR="00D30F53">
        <w:rPr>
          <w:rFonts w:ascii="Arial" w:hAnsi="Arial" w:cs="Arial"/>
          <w:sz w:val="24"/>
          <w:szCs w:val="24"/>
        </w:rPr>
        <w:t>Н</w:t>
      </w:r>
      <w:r w:rsidR="00DA6F69" w:rsidRPr="00EF015E">
        <w:rPr>
          <w:rFonts w:ascii="Arial" w:hAnsi="Arial" w:cs="Arial"/>
          <w:sz w:val="24"/>
          <w:szCs w:val="24"/>
        </w:rPr>
        <w:t xml:space="preserve">ациональная безопасность», очищенные от инвестиционной составляющей и капитальных вложений в строительство </w:t>
      </w:r>
      <w:proofErr w:type="gramStart"/>
      <w:r w:rsidR="00DA6F69" w:rsidRPr="00EF015E">
        <w:rPr>
          <w:rFonts w:ascii="Arial" w:hAnsi="Arial" w:cs="Arial"/>
          <w:sz w:val="24"/>
          <w:szCs w:val="24"/>
        </w:rPr>
        <w:t xml:space="preserve">объектов, </w:t>
      </w:r>
      <w:r w:rsidR="004C44FA">
        <w:rPr>
          <w:rFonts w:ascii="Arial" w:hAnsi="Arial" w:cs="Arial"/>
          <w:sz w:val="24"/>
          <w:szCs w:val="24"/>
        </w:rPr>
        <w:t xml:space="preserve"> </w:t>
      </w:r>
      <w:r w:rsidR="00DA6F69" w:rsidRPr="00EF015E">
        <w:rPr>
          <w:rFonts w:ascii="Arial" w:hAnsi="Arial" w:cs="Arial"/>
          <w:sz w:val="24"/>
          <w:szCs w:val="24"/>
        </w:rPr>
        <w:t>руб</w:t>
      </w:r>
      <w:r w:rsidR="00701D78">
        <w:rPr>
          <w:rFonts w:ascii="Arial" w:hAnsi="Arial" w:cs="Arial"/>
          <w:sz w:val="24"/>
          <w:szCs w:val="24"/>
        </w:rPr>
        <w:t>лей</w:t>
      </w:r>
      <w:proofErr w:type="gramEnd"/>
      <w:r w:rsidR="00DA6F69" w:rsidRPr="00EF015E">
        <w:rPr>
          <w:rFonts w:ascii="Arial" w:hAnsi="Arial" w:cs="Arial"/>
          <w:sz w:val="24"/>
          <w:szCs w:val="24"/>
        </w:rPr>
        <w:t>;</w:t>
      </w:r>
    </w:p>
    <w:p w14:paraId="43013986" w14:textId="281E0135" w:rsidR="00DA6F69" w:rsidRPr="00EF015E" w:rsidRDefault="004C44FA" w:rsidP="00275B43">
      <w:pPr>
        <w:spacing w:line="360" w:lineRule="auto"/>
        <w:ind w:left="1418" w:hanging="1702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D30F5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D30F5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A6F69" w:rsidRPr="00EF015E">
        <w:rPr>
          <w:rFonts w:ascii="Arial" w:hAnsi="Arial" w:cs="Arial"/>
          <w:sz w:val="24"/>
          <w:szCs w:val="24"/>
        </w:rPr>
        <w:t>Э</w:t>
      </w:r>
      <w:r w:rsidR="00DA6F69" w:rsidRPr="00EF015E">
        <w:rPr>
          <w:rFonts w:ascii="Arial" w:hAnsi="Arial" w:cs="Arial"/>
          <w:sz w:val="24"/>
          <w:szCs w:val="24"/>
          <w:vertAlign w:val="subscript"/>
        </w:rPr>
        <w:t>НЭ</w:t>
      </w:r>
      <w:r w:rsidR="00DA6F69" w:rsidRPr="00EF015E">
        <w:rPr>
          <w:rFonts w:ascii="Arial" w:hAnsi="Arial" w:cs="Arial"/>
          <w:sz w:val="24"/>
          <w:szCs w:val="24"/>
          <w:vertAlign w:val="superscript"/>
        </w:rPr>
        <w:t>Суб</w:t>
      </w:r>
      <w:proofErr w:type="spellEnd"/>
      <w:r w:rsidR="00DA6F69" w:rsidRPr="00EF015E">
        <w:rPr>
          <w:rFonts w:ascii="Arial" w:hAnsi="Arial" w:cs="Arial"/>
          <w:sz w:val="24"/>
          <w:szCs w:val="24"/>
        </w:rPr>
        <w:t xml:space="preserve"> –</w:t>
      </w:r>
      <w:r>
        <w:rPr>
          <w:rFonts w:ascii="Arial" w:hAnsi="Arial" w:cs="Arial"/>
          <w:sz w:val="24"/>
          <w:szCs w:val="24"/>
        </w:rPr>
        <w:t>–</w:t>
      </w:r>
      <w:r w:rsidR="00DA6F69" w:rsidRPr="00EF015E">
        <w:rPr>
          <w:rFonts w:ascii="Arial" w:hAnsi="Arial" w:cs="Arial"/>
          <w:sz w:val="24"/>
          <w:szCs w:val="24"/>
        </w:rPr>
        <w:t xml:space="preserve"> расходы бюджета субъекта Российской Федерации по разделу 0400 «</w:t>
      </w:r>
      <w:r w:rsidR="00D30F53">
        <w:rPr>
          <w:rFonts w:ascii="Arial" w:hAnsi="Arial" w:cs="Arial"/>
          <w:sz w:val="24"/>
          <w:szCs w:val="24"/>
        </w:rPr>
        <w:t>Н</w:t>
      </w:r>
      <w:r w:rsidR="00DA6F69" w:rsidRPr="00EF015E">
        <w:rPr>
          <w:rFonts w:ascii="Arial" w:hAnsi="Arial" w:cs="Arial"/>
          <w:sz w:val="24"/>
          <w:szCs w:val="24"/>
        </w:rPr>
        <w:t>ациональная экономика», очищенные от инвестиционной</w:t>
      </w:r>
      <w:r>
        <w:rPr>
          <w:rFonts w:ascii="Arial" w:hAnsi="Arial" w:cs="Arial"/>
          <w:sz w:val="24"/>
          <w:szCs w:val="24"/>
        </w:rPr>
        <w:t xml:space="preserve"> </w:t>
      </w:r>
      <w:r w:rsidR="00DA6F69" w:rsidRPr="00EF015E">
        <w:rPr>
          <w:rFonts w:ascii="Arial" w:hAnsi="Arial" w:cs="Arial"/>
          <w:sz w:val="24"/>
          <w:szCs w:val="24"/>
        </w:rPr>
        <w:t>составляющей и капитальных вложений в строительство объектов капитального строительства, руб</w:t>
      </w:r>
      <w:r w:rsidR="00701D78">
        <w:rPr>
          <w:rFonts w:ascii="Arial" w:hAnsi="Arial" w:cs="Arial"/>
          <w:sz w:val="24"/>
          <w:szCs w:val="24"/>
        </w:rPr>
        <w:t>лей</w:t>
      </w:r>
      <w:r w:rsidR="00DA6F69" w:rsidRPr="00EF015E">
        <w:rPr>
          <w:rFonts w:ascii="Arial" w:hAnsi="Arial" w:cs="Arial"/>
          <w:sz w:val="24"/>
          <w:szCs w:val="24"/>
        </w:rPr>
        <w:t>;</w:t>
      </w:r>
    </w:p>
    <w:p w14:paraId="38FF5C84" w14:textId="5A3DCFA7" w:rsidR="00DA6F69" w:rsidRPr="00EF015E" w:rsidRDefault="004C44FA" w:rsidP="00275B43">
      <w:pPr>
        <w:spacing w:line="360" w:lineRule="auto"/>
        <w:ind w:left="1418" w:hanging="156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proofErr w:type="spellStart"/>
      <w:r w:rsidR="00DA6F69" w:rsidRPr="00EF015E">
        <w:rPr>
          <w:rFonts w:ascii="Arial" w:hAnsi="Arial" w:cs="Arial"/>
          <w:sz w:val="24"/>
          <w:szCs w:val="24"/>
        </w:rPr>
        <w:t>Э</w:t>
      </w:r>
      <w:r w:rsidR="00DA6F69" w:rsidRPr="00EF015E">
        <w:rPr>
          <w:rFonts w:ascii="Arial" w:hAnsi="Arial" w:cs="Arial"/>
          <w:sz w:val="24"/>
          <w:szCs w:val="24"/>
          <w:vertAlign w:val="subscript"/>
        </w:rPr>
        <w:t>Ж</w:t>
      </w:r>
      <w:r w:rsidR="00DA6F69" w:rsidRPr="00EF015E">
        <w:rPr>
          <w:rFonts w:ascii="Arial" w:hAnsi="Arial" w:cs="Arial"/>
          <w:sz w:val="24"/>
          <w:szCs w:val="24"/>
          <w:vertAlign w:val="superscript"/>
        </w:rPr>
        <w:t>Суб</w:t>
      </w:r>
      <w:proofErr w:type="spellEnd"/>
      <w:r w:rsidR="00DA6F69" w:rsidRPr="00EF015E">
        <w:rPr>
          <w:rFonts w:ascii="Arial" w:hAnsi="Arial" w:cs="Arial"/>
          <w:sz w:val="24"/>
          <w:szCs w:val="24"/>
        </w:rPr>
        <w:t xml:space="preserve"> –</w:t>
      </w:r>
      <w:r>
        <w:rPr>
          <w:rFonts w:ascii="Arial" w:hAnsi="Arial" w:cs="Arial"/>
          <w:sz w:val="24"/>
          <w:szCs w:val="24"/>
        </w:rPr>
        <w:t>–</w:t>
      </w:r>
      <w:r w:rsidR="00DA6F69" w:rsidRPr="00EF015E">
        <w:rPr>
          <w:rFonts w:ascii="Arial" w:hAnsi="Arial" w:cs="Arial"/>
          <w:sz w:val="24"/>
          <w:szCs w:val="24"/>
        </w:rPr>
        <w:t xml:space="preserve"> расходы бюджета субъекта Российской Федерации по разделу 0500 «</w:t>
      </w:r>
      <w:r w:rsidR="00D30F53">
        <w:rPr>
          <w:rFonts w:ascii="Arial" w:hAnsi="Arial" w:cs="Arial"/>
          <w:sz w:val="24"/>
          <w:szCs w:val="24"/>
        </w:rPr>
        <w:t>Ж</w:t>
      </w:r>
      <w:r w:rsidR="00DA6F69" w:rsidRPr="00EF015E">
        <w:rPr>
          <w:rFonts w:ascii="Arial" w:hAnsi="Arial" w:cs="Arial"/>
          <w:sz w:val="24"/>
          <w:szCs w:val="24"/>
        </w:rPr>
        <w:t>илищно-коммунальное хозяйство», очищенные от инвестиционной составляющей и капитальных вложений в строительство объектов капитального строительства, руб</w:t>
      </w:r>
      <w:r w:rsidR="00701D78">
        <w:rPr>
          <w:rFonts w:ascii="Arial" w:hAnsi="Arial" w:cs="Arial"/>
          <w:sz w:val="24"/>
          <w:szCs w:val="24"/>
        </w:rPr>
        <w:t>лей</w:t>
      </w:r>
      <w:r w:rsidR="00DA6F69" w:rsidRPr="00EF015E">
        <w:rPr>
          <w:rFonts w:ascii="Arial" w:hAnsi="Arial" w:cs="Arial"/>
          <w:sz w:val="24"/>
          <w:szCs w:val="24"/>
        </w:rPr>
        <w:t>;</w:t>
      </w:r>
    </w:p>
    <w:p w14:paraId="378D10B7" w14:textId="088AE537" w:rsidR="00DA6F69" w:rsidRPr="00EF015E" w:rsidRDefault="004C44FA" w:rsidP="00275B43">
      <w:pPr>
        <w:spacing w:line="360" w:lineRule="auto"/>
        <w:ind w:left="1418" w:hanging="156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proofErr w:type="spellStart"/>
      <w:r w:rsidR="00DA6F69" w:rsidRPr="00EF015E">
        <w:rPr>
          <w:rFonts w:ascii="Arial" w:hAnsi="Arial" w:cs="Arial"/>
          <w:sz w:val="24"/>
          <w:szCs w:val="24"/>
        </w:rPr>
        <w:t>Э</w:t>
      </w:r>
      <w:r w:rsidR="00DA6F69" w:rsidRPr="00EF015E">
        <w:rPr>
          <w:rFonts w:ascii="Arial" w:hAnsi="Arial" w:cs="Arial"/>
          <w:sz w:val="24"/>
          <w:szCs w:val="24"/>
          <w:vertAlign w:val="subscript"/>
        </w:rPr>
        <w:t>О</w:t>
      </w:r>
      <w:r w:rsidR="00DA6F69" w:rsidRPr="00EF015E">
        <w:rPr>
          <w:rFonts w:ascii="Arial" w:hAnsi="Arial" w:cs="Arial"/>
          <w:sz w:val="24"/>
          <w:szCs w:val="24"/>
          <w:vertAlign w:val="superscript"/>
        </w:rPr>
        <w:t>Суб</w:t>
      </w:r>
      <w:proofErr w:type="spellEnd"/>
      <w:r w:rsidR="00DA6F69" w:rsidRPr="00EF015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––</w:t>
      </w:r>
      <w:r w:rsidR="00DA6F69" w:rsidRPr="00EF015E">
        <w:rPr>
          <w:rFonts w:ascii="Arial" w:hAnsi="Arial" w:cs="Arial"/>
          <w:sz w:val="24"/>
          <w:szCs w:val="24"/>
        </w:rPr>
        <w:t xml:space="preserve"> расходы бюджета субъекта Российской Федерации по разделу 0700 «</w:t>
      </w:r>
      <w:r w:rsidR="00D30F53">
        <w:rPr>
          <w:rFonts w:ascii="Arial" w:hAnsi="Arial" w:cs="Arial"/>
          <w:sz w:val="24"/>
          <w:szCs w:val="24"/>
        </w:rPr>
        <w:t>О</w:t>
      </w:r>
      <w:r w:rsidR="00DA6F69" w:rsidRPr="00EF015E">
        <w:rPr>
          <w:rFonts w:ascii="Arial" w:hAnsi="Arial" w:cs="Arial"/>
          <w:sz w:val="24"/>
          <w:szCs w:val="24"/>
        </w:rPr>
        <w:t>бразование», очищенные от инвестиционной составляющей и</w:t>
      </w:r>
      <w:r w:rsidR="00D30F53">
        <w:rPr>
          <w:rFonts w:ascii="Arial" w:hAnsi="Arial" w:cs="Arial"/>
          <w:sz w:val="24"/>
          <w:szCs w:val="24"/>
        </w:rPr>
        <w:t> </w:t>
      </w:r>
      <w:r w:rsidR="00DA6F69" w:rsidRPr="00EF015E">
        <w:rPr>
          <w:rFonts w:ascii="Arial" w:hAnsi="Arial" w:cs="Arial"/>
          <w:sz w:val="24"/>
          <w:szCs w:val="24"/>
        </w:rPr>
        <w:t>капитальных вложений в строительство объектов капитального строительства, руб</w:t>
      </w:r>
      <w:r w:rsidR="00701D78">
        <w:rPr>
          <w:rFonts w:ascii="Arial" w:hAnsi="Arial" w:cs="Arial"/>
          <w:sz w:val="24"/>
          <w:szCs w:val="24"/>
        </w:rPr>
        <w:t>лей</w:t>
      </w:r>
      <w:r w:rsidR="00DA6F69" w:rsidRPr="00EF015E">
        <w:rPr>
          <w:rFonts w:ascii="Arial" w:hAnsi="Arial" w:cs="Arial"/>
          <w:sz w:val="24"/>
          <w:szCs w:val="24"/>
        </w:rPr>
        <w:t>;</w:t>
      </w:r>
    </w:p>
    <w:p w14:paraId="39C71160" w14:textId="1615D596" w:rsidR="00DA6F69" w:rsidRPr="00EF015E" w:rsidRDefault="004C44FA" w:rsidP="00275B43">
      <w:pPr>
        <w:spacing w:line="360" w:lineRule="auto"/>
        <w:ind w:left="1418" w:hanging="127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</w:t>
      </w:r>
      <w:proofErr w:type="spellStart"/>
      <w:r w:rsidR="00DA6F69" w:rsidRPr="00EF015E">
        <w:rPr>
          <w:rFonts w:ascii="Arial" w:hAnsi="Arial" w:cs="Arial"/>
          <w:sz w:val="24"/>
          <w:szCs w:val="24"/>
        </w:rPr>
        <w:t>Э</w:t>
      </w:r>
      <w:r w:rsidR="00DA6F69" w:rsidRPr="00EF015E">
        <w:rPr>
          <w:rFonts w:ascii="Arial" w:hAnsi="Arial" w:cs="Arial"/>
          <w:sz w:val="24"/>
          <w:szCs w:val="24"/>
          <w:vertAlign w:val="subscript"/>
        </w:rPr>
        <w:t>К</w:t>
      </w:r>
      <w:r w:rsidR="00DA6F69" w:rsidRPr="00EF015E">
        <w:rPr>
          <w:rFonts w:ascii="Arial" w:hAnsi="Arial" w:cs="Arial"/>
          <w:sz w:val="24"/>
          <w:szCs w:val="24"/>
          <w:vertAlign w:val="superscript"/>
        </w:rPr>
        <w:t>Суб</w:t>
      </w:r>
      <w:proofErr w:type="spellEnd"/>
      <w:r w:rsidR="00DA6F69" w:rsidRPr="00EF015E">
        <w:rPr>
          <w:rFonts w:ascii="Arial" w:hAnsi="Arial" w:cs="Arial"/>
          <w:sz w:val="24"/>
          <w:szCs w:val="24"/>
        </w:rPr>
        <w:t xml:space="preserve"> </w:t>
      </w:r>
      <w:r w:rsidR="0073702E">
        <w:rPr>
          <w:rFonts w:ascii="Arial" w:hAnsi="Arial" w:cs="Arial"/>
          <w:sz w:val="24"/>
          <w:szCs w:val="24"/>
        </w:rPr>
        <w:t>––</w:t>
      </w:r>
      <w:r w:rsidR="00DA6F69" w:rsidRPr="00EF015E">
        <w:rPr>
          <w:rFonts w:ascii="Arial" w:hAnsi="Arial" w:cs="Arial"/>
          <w:sz w:val="24"/>
          <w:szCs w:val="24"/>
        </w:rPr>
        <w:t xml:space="preserve"> расходы бюджета субъекта Российской Федерации по разделу </w:t>
      </w:r>
      <w:proofErr w:type="gramStart"/>
      <w:r w:rsidR="00DA6F69" w:rsidRPr="00EF015E">
        <w:rPr>
          <w:rFonts w:ascii="Arial" w:hAnsi="Arial" w:cs="Arial"/>
          <w:sz w:val="24"/>
          <w:szCs w:val="24"/>
        </w:rPr>
        <w:t xml:space="preserve">0800 </w:t>
      </w:r>
      <w:r w:rsidR="00D30F53">
        <w:rPr>
          <w:rFonts w:ascii="Arial" w:hAnsi="Arial" w:cs="Arial"/>
          <w:sz w:val="24"/>
          <w:szCs w:val="24"/>
        </w:rPr>
        <w:t xml:space="preserve"> </w:t>
      </w:r>
      <w:r w:rsidR="00DA6F69" w:rsidRPr="00EF015E">
        <w:rPr>
          <w:rFonts w:ascii="Arial" w:hAnsi="Arial" w:cs="Arial"/>
          <w:sz w:val="24"/>
          <w:szCs w:val="24"/>
        </w:rPr>
        <w:t>«</w:t>
      </w:r>
      <w:proofErr w:type="gramEnd"/>
      <w:r w:rsidR="00D30F53">
        <w:rPr>
          <w:rFonts w:ascii="Arial" w:hAnsi="Arial" w:cs="Arial"/>
          <w:sz w:val="24"/>
          <w:szCs w:val="24"/>
        </w:rPr>
        <w:t>К</w:t>
      </w:r>
      <w:r w:rsidR="00DA6F69" w:rsidRPr="00EF015E">
        <w:rPr>
          <w:rFonts w:ascii="Arial" w:hAnsi="Arial" w:cs="Arial"/>
          <w:sz w:val="24"/>
          <w:szCs w:val="24"/>
        </w:rPr>
        <w:t>ультура, кинематография», очищенные от инвестиционной составляющей и капитальных вложений в строительство объектов капитального строительства, руб</w:t>
      </w:r>
      <w:r w:rsidR="00701D78">
        <w:rPr>
          <w:rFonts w:ascii="Arial" w:hAnsi="Arial" w:cs="Arial"/>
          <w:sz w:val="24"/>
          <w:szCs w:val="24"/>
        </w:rPr>
        <w:t>лей</w:t>
      </w:r>
      <w:r w:rsidR="00DA6F69" w:rsidRPr="00EF015E">
        <w:rPr>
          <w:rFonts w:ascii="Arial" w:hAnsi="Arial" w:cs="Arial"/>
          <w:sz w:val="24"/>
          <w:szCs w:val="24"/>
        </w:rPr>
        <w:t>;</w:t>
      </w:r>
    </w:p>
    <w:p w14:paraId="24F26200" w14:textId="1CC062A0" w:rsidR="00DA6F69" w:rsidRPr="00EF015E" w:rsidRDefault="00DA6F69" w:rsidP="00275B43">
      <w:pPr>
        <w:tabs>
          <w:tab w:val="left" w:pos="426"/>
        </w:tabs>
        <w:spacing w:line="360" w:lineRule="auto"/>
        <w:ind w:left="1418" w:hanging="1134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EF015E">
        <w:rPr>
          <w:rFonts w:ascii="Arial" w:hAnsi="Arial" w:cs="Arial"/>
          <w:sz w:val="24"/>
          <w:szCs w:val="24"/>
        </w:rPr>
        <w:t>Э</w:t>
      </w:r>
      <w:r w:rsidRPr="00EF015E">
        <w:rPr>
          <w:rFonts w:ascii="Arial" w:hAnsi="Arial" w:cs="Arial"/>
          <w:sz w:val="24"/>
          <w:szCs w:val="24"/>
          <w:vertAlign w:val="subscript"/>
        </w:rPr>
        <w:t>З</w:t>
      </w:r>
      <w:r w:rsidRPr="00EF015E">
        <w:rPr>
          <w:rFonts w:ascii="Arial" w:hAnsi="Arial" w:cs="Arial"/>
          <w:sz w:val="24"/>
          <w:szCs w:val="24"/>
          <w:vertAlign w:val="superscript"/>
        </w:rPr>
        <w:t>Суб</w:t>
      </w:r>
      <w:proofErr w:type="spellEnd"/>
      <w:r w:rsidRPr="00EF015E">
        <w:rPr>
          <w:rFonts w:ascii="Arial" w:hAnsi="Arial" w:cs="Arial"/>
          <w:sz w:val="24"/>
          <w:szCs w:val="24"/>
        </w:rPr>
        <w:t xml:space="preserve"> </w:t>
      </w:r>
      <w:r w:rsidR="0073702E">
        <w:rPr>
          <w:rFonts w:ascii="Arial" w:hAnsi="Arial" w:cs="Arial"/>
          <w:sz w:val="24"/>
          <w:szCs w:val="24"/>
        </w:rPr>
        <w:t>––</w:t>
      </w:r>
      <w:r w:rsidRPr="00EF015E">
        <w:rPr>
          <w:rFonts w:ascii="Arial" w:hAnsi="Arial" w:cs="Arial"/>
          <w:sz w:val="24"/>
          <w:szCs w:val="24"/>
        </w:rPr>
        <w:t xml:space="preserve"> расходы бюджета субъекта Российской Федерации по разделу 0900 «</w:t>
      </w:r>
      <w:r w:rsidR="00D30F53">
        <w:rPr>
          <w:rFonts w:ascii="Arial" w:hAnsi="Arial" w:cs="Arial"/>
          <w:sz w:val="24"/>
          <w:szCs w:val="24"/>
        </w:rPr>
        <w:t>З</w:t>
      </w:r>
      <w:r w:rsidRPr="00EF015E">
        <w:rPr>
          <w:rFonts w:ascii="Arial" w:hAnsi="Arial" w:cs="Arial"/>
          <w:sz w:val="24"/>
          <w:szCs w:val="24"/>
        </w:rPr>
        <w:t>дравоохранение», очищенные от инвестиционной составляющей и</w:t>
      </w:r>
      <w:r w:rsidR="00D30F53">
        <w:rPr>
          <w:rFonts w:ascii="Arial" w:hAnsi="Arial" w:cs="Arial"/>
          <w:sz w:val="24"/>
          <w:szCs w:val="24"/>
        </w:rPr>
        <w:t> </w:t>
      </w:r>
      <w:r w:rsidRPr="00EF015E">
        <w:rPr>
          <w:rFonts w:ascii="Arial" w:hAnsi="Arial" w:cs="Arial"/>
          <w:sz w:val="24"/>
          <w:szCs w:val="24"/>
        </w:rPr>
        <w:t>капитальных вложений в строительство объектов капитального строительства, руб</w:t>
      </w:r>
      <w:r w:rsidR="00701D78">
        <w:rPr>
          <w:rFonts w:ascii="Arial" w:hAnsi="Arial" w:cs="Arial"/>
          <w:sz w:val="24"/>
          <w:szCs w:val="24"/>
        </w:rPr>
        <w:t>лей</w:t>
      </w:r>
      <w:r w:rsidRPr="00EF015E">
        <w:rPr>
          <w:rFonts w:ascii="Arial" w:hAnsi="Arial" w:cs="Arial"/>
          <w:sz w:val="24"/>
          <w:szCs w:val="24"/>
        </w:rPr>
        <w:t>;</w:t>
      </w:r>
    </w:p>
    <w:p w14:paraId="01A6507A" w14:textId="1B945CF5" w:rsidR="00DA6F69" w:rsidRPr="00EF015E" w:rsidRDefault="00DA6F69" w:rsidP="00275B43">
      <w:pPr>
        <w:spacing w:line="360" w:lineRule="auto"/>
        <w:ind w:left="1560" w:hanging="1276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EF015E">
        <w:rPr>
          <w:rFonts w:ascii="Arial" w:hAnsi="Arial" w:cs="Arial"/>
          <w:sz w:val="24"/>
          <w:szCs w:val="24"/>
        </w:rPr>
        <w:t>Э</w:t>
      </w:r>
      <w:r w:rsidRPr="00EF015E">
        <w:rPr>
          <w:rFonts w:ascii="Arial" w:hAnsi="Arial" w:cs="Arial"/>
          <w:sz w:val="24"/>
          <w:szCs w:val="24"/>
          <w:vertAlign w:val="subscript"/>
        </w:rPr>
        <w:t>СП</w:t>
      </w:r>
      <w:r w:rsidRPr="00EF015E">
        <w:rPr>
          <w:rFonts w:ascii="Arial" w:hAnsi="Arial" w:cs="Arial"/>
          <w:sz w:val="24"/>
          <w:szCs w:val="24"/>
          <w:vertAlign w:val="superscript"/>
        </w:rPr>
        <w:t>Суб</w:t>
      </w:r>
      <w:proofErr w:type="spellEnd"/>
      <w:r w:rsidRPr="00EF015E">
        <w:rPr>
          <w:rFonts w:ascii="Arial" w:hAnsi="Arial" w:cs="Arial"/>
          <w:sz w:val="24"/>
          <w:szCs w:val="24"/>
        </w:rPr>
        <w:t xml:space="preserve"> </w:t>
      </w:r>
      <w:r w:rsidR="0073702E">
        <w:rPr>
          <w:rFonts w:ascii="Arial" w:hAnsi="Arial" w:cs="Arial"/>
          <w:sz w:val="24"/>
          <w:szCs w:val="24"/>
        </w:rPr>
        <w:t>––</w:t>
      </w:r>
      <w:r w:rsidRPr="00EF015E">
        <w:rPr>
          <w:rFonts w:ascii="Arial" w:hAnsi="Arial" w:cs="Arial"/>
          <w:sz w:val="24"/>
          <w:szCs w:val="24"/>
        </w:rPr>
        <w:t xml:space="preserve"> расходы бюджета субъекта Российской Федерации по разделу 1000 «</w:t>
      </w:r>
      <w:r w:rsidR="00D30F53">
        <w:rPr>
          <w:rFonts w:ascii="Arial" w:hAnsi="Arial" w:cs="Arial"/>
          <w:sz w:val="24"/>
          <w:szCs w:val="24"/>
        </w:rPr>
        <w:t>С</w:t>
      </w:r>
      <w:r w:rsidRPr="00EF015E">
        <w:rPr>
          <w:rFonts w:ascii="Arial" w:hAnsi="Arial" w:cs="Arial"/>
          <w:sz w:val="24"/>
          <w:szCs w:val="24"/>
        </w:rPr>
        <w:t>оциальная политика», очищенные от инвестиционной составляющей и капитальных вложений в строительство объектов капитального строительства, руб</w:t>
      </w:r>
      <w:r w:rsidR="00701D78">
        <w:rPr>
          <w:rFonts w:ascii="Arial" w:hAnsi="Arial" w:cs="Arial"/>
          <w:sz w:val="24"/>
          <w:szCs w:val="24"/>
        </w:rPr>
        <w:t>лей</w:t>
      </w:r>
      <w:r w:rsidRPr="00EF015E">
        <w:rPr>
          <w:rFonts w:ascii="Arial" w:hAnsi="Arial" w:cs="Arial"/>
          <w:sz w:val="24"/>
          <w:szCs w:val="24"/>
        </w:rPr>
        <w:t>;</w:t>
      </w:r>
    </w:p>
    <w:p w14:paraId="646A0DD1" w14:textId="286759A1" w:rsidR="00DA6F69" w:rsidRPr="00EF015E" w:rsidRDefault="004C44FA" w:rsidP="00275B43">
      <w:pPr>
        <w:tabs>
          <w:tab w:val="left" w:pos="1134"/>
        </w:tabs>
        <w:spacing w:line="360" w:lineRule="auto"/>
        <w:ind w:left="1560" w:hanging="156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proofErr w:type="spellStart"/>
      <w:r w:rsidR="00DA6F69" w:rsidRPr="00EF015E">
        <w:rPr>
          <w:rFonts w:ascii="Arial" w:hAnsi="Arial" w:cs="Arial"/>
          <w:sz w:val="24"/>
          <w:szCs w:val="24"/>
        </w:rPr>
        <w:t>Э</w:t>
      </w:r>
      <w:r w:rsidR="00DA6F69" w:rsidRPr="00EF015E">
        <w:rPr>
          <w:rFonts w:ascii="Arial" w:hAnsi="Arial" w:cs="Arial"/>
          <w:sz w:val="24"/>
          <w:szCs w:val="24"/>
          <w:vertAlign w:val="subscript"/>
        </w:rPr>
        <w:t>ФС</w:t>
      </w:r>
      <w:r w:rsidR="00DA6F69" w:rsidRPr="00EF015E">
        <w:rPr>
          <w:rFonts w:ascii="Arial" w:hAnsi="Arial" w:cs="Arial"/>
          <w:sz w:val="24"/>
          <w:szCs w:val="24"/>
          <w:vertAlign w:val="superscript"/>
        </w:rPr>
        <w:t>Суб</w:t>
      </w:r>
      <w:proofErr w:type="spellEnd"/>
      <w:r w:rsidR="00DA6F69" w:rsidRPr="00EF015E">
        <w:rPr>
          <w:rFonts w:ascii="Arial" w:hAnsi="Arial" w:cs="Arial"/>
          <w:sz w:val="24"/>
          <w:szCs w:val="24"/>
        </w:rPr>
        <w:t xml:space="preserve"> </w:t>
      </w:r>
      <w:r w:rsidR="0073702E">
        <w:rPr>
          <w:rFonts w:ascii="Arial" w:hAnsi="Arial" w:cs="Arial"/>
          <w:sz w:val="24"/>
          <w:szCs w:val="24"/>
        </w:rPr>
        <w:t>––</w:t>
      </w:r>
      <w:r w:rsidR="00DA6F69" w:rsidRPr="00EF015E">
        <w:rPr>
          <w:rFonts w:ascii="Arial" w:hAnsi="Arial" w:cs="Arial"/>
          <w:sz w:val="24"/>
          <w:szCs w:val="24"/>
        </w:rPr>
        <w:t xml:space="preserve"> расходы бюджета субъекта Российской Федерации по разделу 1100 «</w:t>
      </w:r>
      <w:r w:rsidR="00D30F53">
        <w:rPr>
          <w:rFonts w:ascii="Arial" w:hAnsi="Arial" w:cs="Arial"/>
          <w:sz w:val="24"/>
          <w:szCs w:val="24"/>
        </w:rPr>
        <w:t>Ф</w:t>
      </w:r>
      <w:r w:rsidR="00DA6F69" w:rsidRPr="00EF015E">
        <w:rPr>
          <w:rFonts w:ascii="Arial" w:hAnsi="Arial" w:cs="Arial"/>
          <w:sz w:val="24"/>
          <w:szCs w:val="24"/>
        </w:rPr>
        <w:t>изическая культура и спорт», очищенные от инвестиционной составляющей и капитальных вложений в строительство объектов капитального строительства, руб</w:t>
      </w:r>
      <w:r w:rsidR="00701D78">
        <w:rPr>
          <w:rFonts w:ascii="Arial" w:hAnsi="Arial" w:cs="Arial"/>
          <w:sz w:val="24"/>
          <w:szCs w:val="24"/>
        </w:rPr>
        <w:t>лей</w:t>
      </w:r>
      <w:r w:rsidR="00DA6F69" w:rsidRPr="00EF015E">
        <w:rPr>
          <w:rFonts w:ascii="Arial" w:hAnsi="Arial" w:cs="Arial"/>
          <w:sz w:val="24"/>
          <w:szCs w:val="24"/>
        </w:rPr>
        <w:t>;</w:t>
      </w:r>
    </w:p>
    <w:p w14:paraId="53A0FF4A" w14:textId="28BBD2EA" w:rsidR="00DA6F69" w:rsidRPr="00EF015E" w:rsidRDefault="004C44FA" w:rsidP="00275B43">
      <w:pPr>
        <w:spacing w:line="360" w:lineRule="auto"/>
        <w:ind w:left="1701" w:hanging="212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D30F5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</w:t>
      </w:r>
      <w:proofErr w:type="spellStart"/>
      <w:r w:rsidR="00DA6F69" w:rsidRPr="00EF015E">
        <w:rPr>
          <w:rFonts w:ascii="Arial" w:hAnsi="Arial" w:cs="Arial"/>
          <w:sz w:val="24"/>
          <w:szCs w:val="24"/>
        </w:rPr>
        <w:t>Э</w:t>
      </w:r>
      <w:r w:rsidR="00DA6F69" w:rsidRPr="00EF015E">
        <w:rPr>
          <w:rFonts w:ascii="Arial" w:hAnsi="Arial" w:cs="Arial"/>
          <w:sz w:val="24"/>
          <w:szCs w:val="24"/>
          <w:vertAlign w:val="subscript"/>
        </w:rPr>
        <w:t>СМИ</w:t>
      </w:r>
      <w:r w:rsidR="00DA6F69" w:rsidRPr="00EF015E">
        <w:rPr>
          <w:rFonts w:ascii="Arial" w:hAnsi="Arial" w:cs="Arial"/>
          <w:sz w:val="24"/>
          <w:szCs w:val="24"/>
          <w:vertAlign w:val="superscript"/>
        </w:rPr>
        <w:t>Суб</w:t>
      </w:r>
      <w:proofErr w:type="spellEnd"/>
      <w:r w:rsidR="00DA6F69" w:rsidRPr="00EF015E">
        <w:rPr>
          <w:rFonts w:ascii="Arial" w:hAnsi="Arial" w:cs="Arial"/>
          <w:sz w:val="24"/>
          <w:szCs w:val="24"/>
        </w:rPr>
        <w:t xml:space="preserve"> </w:t>
      </w:r>
      <w:r w:rsidR="0073702E">
        <w:rPr>
          <w:rFonts w:ascii="Arial" w:hAnsi="Arial" w:cs="Arial"/>
          <w:sz w:val="24"/>
          <w:szCs w:val="24"/>
        </w:rPr>
        <w:t>––</w:t>
      </w:r>
      <w:r w:rsidR="00DA6F69" w:rsidRPr="00EF015E">
        <w:rPr>
          <w:rFonts w:ascii="Arial" w:hAnsi="Arial" w:cs="Arial"/>
          <w:sz w:val="24"/>
          <w:szCs w:val="24"/>
        </w:rPr>
        <w:t xml:space="preserve"> расходы бюджета субъекта Российской Федерации по разделу 1200 «</w:t>
      </w:r>
      <w:r w:rsidR="00D30F53">
        <w:rPr>
          <w:rFonts w:ascii="Arial" w:hAnsi="Arial" w:cs="Arial"/>
          <w:sz w:val="24"/>
          <w:szCs w:val="24"/>
        </w:rPr>
        <w:t>С</w:t>
      </w:r>
      <w:r w:rsidR="00DA6F69" w:rsidRPr="00EF015E">
        <w:rPr>
          <w:rFonts w:ascii="Arial" w:hAnsi="Arial" w:cs="Arial"/>
          <w:sz w:val="24"/>
          <w:szCs w:val="24"/>
        </w:rPr>
        <w:t>редства массовой информации», очищенные от инвестиционной составляющей и капитальных вложений в строительство объектов капитального строительства, руб</w:t>
      </w:r>
      <w:r w:rsidR="00701D78">
        <w:rPr>
          <w:rFonts w:ascii="Arial" w:hAnsi="Arial" w:cs="Arial"/>
          <w:sz w:val="24"/>
          <w:szCs w:val="24"/>
        </w:rPr>
        <w:t>лей</w:t>
      </w:r>
      <w:r w:rsidR="00DA6F69" w:rsidRPr="00EF015E">
        <w:rPr>
          <w:rFonts w:ascii="Arial" w:hAnsi="Arial" w:cs="Arial"/>
          <w:sz w:val="24"/>
          <w:szCs w:val="24"/>
        </w:rPr>
        <w:t>;</w:t>
      </w:r>
    </w:p>
    <w:p w14:paraId="626EA28E" w14:textId="2CD95E5D" w:rsidR="00DA6F69" w:rsidRPr="00EF015E" w:rsidRDefault="00DA6F69" w:rsidP="00275B43">
      <w:pPr>
        <w:spacing w:line="360" w:lineRule="auto"/>
        <w:ind w:firstLine="284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EF015E">
        <w:rPr>
          <w:rFonts w:ascii="Arial" w:hAnsi="Arial" w:cs="Arial"/>
          <w:sz w:val="24"/>
          <w:szCs w:val="24"/>
        </w:rPr>
        <w:t>ЧЖ</w:t>
      </w:r>
      <w:r w:rsidRPr="00EF015E">
        <w:rPr>
          <w:rFonts w:ascii="Arial" w:hAnsi="Arial" w:cs="Arial"/>
          <w:sz w:val="24"/>
          <w:szCs w:val="24"/>
          <w:vertAlign w:val="subscript"/>
        </w:rPr>
        <w:t>Суб</w:t>
      </w:r>
      <w:proofErr w:type="spellEnd"/>
      <w:r w:rsidR="00D30F53">
        <w:rPr>
          <w:rFonts w:ascii="Arial" w:eastAsia="+mn-ea" w:hAnsi="Arial" w:cs="Arial"/>
          <w:bCs/>
          <w:kern w:val="24"/>
          <w:sz w:val="24"/>
          <w:szCs w:val="24"/>
        </w:rPr>
        <w:t>      </w:t>
      </w:r>
      <w:r w:rsidR="00D30F53">
        <w:rPr>
          <w:rFonts w:ascii="Arial" w:hAnsi="Arial" w:cs="Arial"/>
          <w:sz w:val="24"/>
          <w:szCs w:val="24"/>
        </w:rPr>
        <w:t>––</w:t>
      </w:r>
      <w:r w:rsidRPr="00EF015E">
        <w:rPr>
          <w:rFonts w:ascii="Arial" w:hAnsi="Arial" w:cs="Arial"/>
          <w:sz w:val="24"/>
          <w:szCs w:val="24"/>
        </w:rPr>
        <w:t xml:space="preserve"> численность жителей субъекта Российской Федерации, чел</w:t>
      </w:r>
      <w:r w:rsidR="00701D78">
        <w:rPr>
          <w:rFonts w:ascii="Arial" w:hAnsi="Arial" w:cs="Arial"/>
          <w:sz w:val="24"/>
          <w:szCs w:val="24"/>
        </w:rPr>
        <w:t>овек</w:t>
      </w:r>
      <w:r w:rsidRPr="00EF015E">
        <w:rPr>
          <w:rFonts w:ascii="Arial" w:hAnsi="Arial" w:cs="Arial"/>
          <w:sz w:val="24"/>
          <w:szCs w:val="24"/>
        </w:rPr>
        <w:t>.</w:t>
      </w:r>
    </w:p>
    <w:p w14:paraId="495F1846" w14:textId="59E67A3B" w:rsidR="00DA6F69" w:rsidRDefault="00D30F53" w:rsidP="00275B43">
      <w:pPr>
        <w:widowControl w:val="0"/>
        <w:autoSpaceDE w:val="0"/>
        <w:autoSpaceDN w:val="0"/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6.8.3.3</w:t>
      </w:r>
      <w:r w:rsidR="00DA6F69" w:rsidRPr="00EF015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О</w:t>
      </w:r>
      <w:r w:rsidR="00DA6F69" w:rsidRPr="00EF015E">
        <w:rPr>
          <w:rFonts w:ascii="Arial" w:hAnsi="Arial" w:cs="Arial"/>
          <w:sz w:val="24"/>
          <w:szCs w:val="24"/>
        </w:rPr>
        <w:t xml:space="preserve">существляется расчет удельных показателей расходов бюджета </w:t>
      </w:r>
      <w:r w:rsidR="00DA6F69" w:rsidRPr="00EF015E">
        <w:rPr>
          <w:rFonts w:ascii="Arial" w:hAnsi="Arial" w:cs="Arial"/>
          <w:sz w:val="24"/>
          <w:szCs w:val="24"/>
          <w:lang w:val="en-US"/>
        </w:rPr>
        <w:t>j</w:t>
      </w:r>
      <w:r w:rsidR="00DA6F69" w:rsidRPr="00EF015E">
        <w:rPr>
          <w:rFonts w:ascii="Arial" w:hAnsi="Arial" w:cs="Arial"/>
          <w:sz w:val="24"/>
          <w:szCs w:val="24"/>
        </w:rPr>
        <w:t>-го муниципального образования, образующего агломерацию, в расчете на 1 жителя (</w:t>
      </w:r>
      <w:r w:rsidR="00DA6F69" w:rsidRPr="00EF015E">
        <w:rPr>
          <w:rFonts w:ascii="Arial" w:eastAsia="+mn-ea" w:hAnsi="Arial" w:cs="Arial"/>
          <w:bCs/>
          <w:kern w:val="24"/>
          <w:sz w:val="24"/>
          <w:szCs w:val="24"/>
        </w:rPr>
        <w:t>∆</w:t>
      </w:r>
      <w:r w:rsidR="00DA6F69" w:rsidRPr="00EF015E">
        <w:rPr>
          <w:rFonts w:ascii="Arial" w:hAnsi="Arial" w:cs="Arial"/>
          <w:sz w:val="24"/>
          <w:szCs w:val="24"/>
        </w:rPr>
        <w:t>Р</w:t>
      </w:r>
      <w:r w:rsidR="00DA6F69" w:rsidRPr="00EF015E">
        <w:rPr>
          <w:rFonts w:ascii="Arial" w:hAnsi="Arial" w:cs="Arial"/>
          <w:sz w:val="24"/>
          <w:szCs w:val="24"/>
          <w:vertAlign w:val="subscript"/>
        </w:rPr>
        <w:t>МО</w:t>
      </w:r>
      <w:r w:rsidR="00DA6F69" w:rsidRPr="00EF015E">
        <w:rPr>
          <w:rFonts w:ascii="Arial" w:hAnsi="Arial" w:cs="Arial"/>
          <w:sz w:val="24"/>
          <w:szCs w:val="24"/>
          <w:vertAlign w:val="subscript"/>
          <w:lang w:val="en-US"/>
        </w:rPr>
        <w:t>j</w:t>
      </w:r>
      <w:r w:rsidR="00DA6F69" w:rsidRPr="00EF015E">
        <w:rPr>
          <w:rFonts w:ascii="Arial" w:hAnsi="Arial" w:cs="Arial"/>
          <w:sz w:val="24"/>
          <w:szCs w:val="24"/>
        </w:rPr>
        <w:t>):</w:t>
      </w:r>
    </w:p>
    <w:p w14:paraId="6033047A" w14:textId="77777777" w:rsidR="0073702E" w:rsidRPr="00EF015E" w:rsidRDefault="0073702E" w:rsidP="004C44FA">
      <w:pPr>
        <w:widowControl w:val="0"/>
        <w:autoSpaceDE w:val="0"/>
        <w:autoSpaceDN w:val="0"/>
        <w:spacing w:line="360" w:lineRule="auto"/>
        <w:ind w:hanging="142"/>
        <w:contextualSpacing/>
        <w:jc w:val="both"/>
        <w:rPr>
          <w:rFonts w:ascii="Arial" w:hAnsi="Arial" w:cs="Arial"/>
          <w:sz w:val="24"/>
          <w:szCs w:val="24"/>
        </w:rPr>
      </w:pPr>
    </w:p>
    <w:p w14:paraId="203FAE5D" w14:textId="0E3A59A3" w:rsidR="00DA6F69" w:rsidRDefault="00DA6F69" w:rsidP="004C44FA">
      <w:pPr>
        <w:spacing w:line="360" w:lineRule="auto"/>
        <w:contextualSpacing/>
        <w:jc w:val="right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position w:val="-32"/>
          <w:sz w:val="24"/>
          <w:szCs w:val="24"/>
        </w:rPr>
        <w:object w:dxaOrig="5860" w:dyaOrig="760" w14:anchorId="3F970B9A">
          <v:shape id="_x0000_i1068" type="#_x0000_t75" style="width:246.5pt;height:35.5pt" o:ole="">
            <v:imagedata r:id="rId114" o:title=""/>
          </v:shape>
          <o:OLEObject Type="Embed" ProgID="Equation.DSMT4" ShapeID="_x0000_i1068" DrawAspect="Content" ObjectID="_1773643512" r:id="rId115"/>
        </w:object>
      </w:r>
      <w:r w:rsidRPr="00EF015E">
        <w:rPr>
          <w:rFonts w:ascii="Arial" w:hAnsi="Arial" w:cs="Arial"/>
          <w:sz w:val="24"/>
          <w:szCs w:val="24"/>
        </w:rPr>
        <w:t xml:space="preserve">, руб./1 жителя </w:t>
      </w:r>
      <w:r w:rsidR="00D30F53">
        <w:rPr>
          <w:rFonts w:ascii="Arial" w:hAnsi="Arial" w:cs="Arial"/>
          <w:sz w:val="24"/>
          <w:szCs w:val="24"/>
        </w:rPr>
        <w:t xml:space="preserve">    </w:t>
      </w:r>
      <w:proofErr w:type="gramStart"/>
      <w:r w:rsidR="00D30F53">
        <w:rPr>
          <w:rFonts w:ascii="Arial" w:hAnsi="Arial" w:cs="Arial"/>
          <w:sz w:val="24"/>
          <w:szCs w:val="24"/>
        </w:rPr>
        <w:t xml:space="preserve">  </w:t>
      </w:r>
      <w:r w:rsidRPr="00EF015E">
        <w:rPr>
          <w:rFonts w:ascii="Arial" w:hAnsi="Arial" w:cs="Arial"/>
          <w:sz w:val="24"/>
          <w:szCs w:val="24"/>
        </w:rPr>
        <w:t xml:space="preserve"> (</w:t>
      </w:r>
      <w:proofErr w:type="gramEnd"/>
      <w:r w:rsidRPr="00EF015E">
        <w:rPr>
          <w:rFonts w:ascii="Arial" w:hAnsi="Arial" w:cs="Arial"/>
          <w:sz w:val="24"/>
          <w:szCs w:val="24"/>
        </w:rPr>
        <w:t>28)</w:t>
      </w:r>
    </w:p>
    <w:p w14:paraId="4610EACB" w14:textId="77777777" w:rsidR="0073702E" w:rsidRPr="00EF015E" w:rsidRDefault="0073702E" w:rsidP="00EF015E">
      <w:pPr>
        <w:spacing w:line="360" w:lineRule="auto"/>
        <w:ind w:firstLine="539"/>
        <w:contextualSpacing/>
        <w:jc w:val="right"/>
        <w:rPr>
          <w:rFonts w:ascii="Arial" w:hAnsi="Arial" w:cs="Arial"/>
          <w:sz w:val="24"/>
          <w:szCs w:val="24"/>
        </w:rPr>
      </w:pPr>
    </w:p>
    <w:p w14:paraId="120C52C1" w14:textId="70E14818" w:rsidR="00DA6F69" w:rsidRPr="00EF015E" w:rsidRDefault="00DA6F69" w:rsidP="00275B43">
      <w:pPr>
        <w:tabs>
          <w:tab w:val="left" w:pos="426"/>
        </w:tabs>
        <w:spacing w:line="360" w:lineRule="auto"/>
        <w:ind w:left="1560" w:hanging="1560"/>
        <w:contextualSpacing/>
        <w:jc w:val="both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>где</w:t>
      </w:r>
      <w:r w:rsidRPr="00EF015E">
        <w:rPr>
          <w:rFonts w:ascii="Arial" w:eastAsia="Times New Roman" w:hAnsi="Arial" w:cs="Arial"/>
          <w:bCs/>
          <w:kern w:val="24"/>
          <w:sz w:val="24"/>
          <w:szCs w:val="24"/>
        </w:rPr>
        <w:t xml:space="preserve"> </w:t>
      </w:r>
      <w:r w:rsidRPr="00EF015E">
        <w:rPr>
          <w:rFonts w:ascii="Arial" w:hAnsi="Arial" w:cs="Arial"/>
          <w:sz w:val="24"/>
          <w:szCs w:val="24"/>
        </w:rPr>
        <w:t>Э</w:t>
      </w:r>
      <w:r w:rsidRPr="00EF015E">
        <w:rPr>
          <w:rFonts w:ascii="Arial" w:hAnsi="Arial" w:cs="Arial"/>
          <w:sz w:val="24"/>
          <w:szCs w:val="24"/>
          <w:vertAlign w:val="subscript"/>
        </w:rPr>
        <w:t>НБ</w:t>
      </w:r>
      <w:r w:rsidRPr="00EF015E">
        <w:rPr>
          <w:rFonts w:ascii="Arial" w:hAnsi="Arial" w:cs="Arial"/>
          <w:sz w:val="24"/>
          <w:szCs w:val="24"/>
          <w:vertAlign w:val="subscript"/>
          <w:lang w:val="en-US"/>
        </w:rPr>
        <w:t>j</w:t>
      </w:r>
      <w:r w:rsidRPr="00EF015E">
        <w:rPr>
          <w:rFonts w:ascii="Arial" w:hAnsi="Arial" w:cs="Arial"/>
          <w:sz w:val="24"/>
          <w:szCs w:val="24"/>
          <w:vertAlign w:val="superscript"/>
        </w:rPr>
        <w:t>МО</w:t>
      </w:r>
      <w:r w:rsidRPr="00EF015E">
        <w:rPr>
          <w:rFonts w:ascii="Arial" w:hAnsi="Arial" w:cs="Arial"/>
          <w:sz w:val="24"/>
          <w:szCs w:val="24"/>
        </w:rPr>
        <w:t xml:space="preserve"> </w:t>
      </w:r>
      <w:r w:rsidR="004C44FA">
        <w:rPr>
          <w:rFonts w:ascii="Arial" w:hAnsi="Arial" w:cs="Arial"/>
          <w:sz w:val="24"/>
          <w:szCs w:val="24"/>
        </w:rPr>
        <w:t xml:space="preserve">–– </w:t>
      </w:r>
      <w:r w:rsidRPr="00EF015E">
        <w:rPr>
          <w:rFonts w:ascii="Arial" w:hAnsi="Arial" w:cs="Arial"/>
          <w:sz w:val="24"/>
          <w:szCs w:val="24"/>
        </w:rPr>
        <w:t>расходы бюджета j-</w:t>
      </w:r>
      <w:proofErr w:type="spellStart"/>
      <w:r w:rsidRPr="00EF015E">
        <w:rPr>
          <w:rFonts w:ascii="Arial" w:hAnsi="Arial" w:cs="Arial"/>
          <w:sz w:val="24"/>
          <w:szCs w:val="24"/>
        </w:rPr>
        <w:t>го</w:t>
      </w:r>
      <w:proofErr w:type="spellEnd"/>
      <w:r w:rsidRPr="00EF015E">
        <w:rPr>
          <w:rFonts w:ascii="Arial" w:hAnsi="Arial" w:cs="Arial"/>
          <w:sz w:val="24"/>
          <w:szCs w:val="24"/>
        </w:rPr>
        <w:t xml:space="preserve"> муниципального образования по разделу 0300</w:t>
      </w:r>
      <w:proofErr w:type="gramStart"/>
      <w:r w:rsidRPr="00EF015E">
        <w:rPr>
          <w:rFonts w:ascii="Arial" w:hAnsi="Arial" w:cs="Arial"/>
          <w:sz w:val="24"/>
          <w:szCs w:val="24"/>
        </w:rPr>
        <w:t xml:space="preserve"> </w:t>
      </w:r>
      <w:r w:rsidR="004C44FA">
        <w:rPr>
          <w:rFonts w:ascii="Arial" w:hAnsi="Arial" w:cs="Arial"/>
          <w:sz w:val="24"/>
          <w:szCs w:val="24"/>
        </w:rPr>
        <w:t xml:space="preserve">  </w:t>
      </w:r>
      <w:r w:rsidRPr="00EF015E">
        <w:rPr>
          <w:rFonts w:ascii="Arial" w:hAnsi="Arial" w:cs="Arial"/>
          <w:sz w:val="24"/>
          <w:szCs w:val="24"/>
        </w:rPr>
        <w:t>«</w:t>
      </w:r>
      <w:proofErr w:type="gramEnd"/>
      <w:r w:rsidR="00D30F53">
        <w:rPr>
          <w:rFonts w:ascii="Arial" w:hAnsi="Arial" w:cs="Arial"/>
          <w:sz w:val="24"/>
          <w:szCs w:val="24"/>
        </w:rPr>
        <w:t>Н</w:t>
      </w:r>
      <w:r w:rsidRPr="00EF015E">
        <w:rPr>
          <w:rFonts w:ascii="Arial" w:hAnsi="Arial" w:cs="Arial"/>
          <w:sz w:val="24"/>
          <w:szCs w:val="24"/>
        </w:rPr>
        <w:t>ациональная безопасность», очищенные от инвестиционной составляющей и капитальных вложений в строительство объектов капитального строительства, руб</w:t>
      </w:r>
      <w:r w:rsidR="00701D78">
        <w:rPr>
          <w:rFonts w:ascii="Arial" w:hAnsi="Arial" w:cs="Arial"/>
          <w:sz w:val="24"/>
          <w:szCs w:val="24"/>
        </w:rPr>
        <w:t>лей</w:t>
      </w:r>
      <w:r w:rsidRPr="00EF015E">
        <w:rPr>
          <w:rFonts w:ascii="Arial" w:hAnsi="Arial" w:cs="Arial"/>
          <w:sz w:val="24"/>
          <w:szCs w:val="24"/>
        </w:rPr>
        <w:t>;</w:t>
      </w:r>
    </w:p>
    <w:p w14:paraId="7DCF63E4" w14:textId="1967061C" w:rsidR="00DA6F69" w:rsidRPr="00EF015E" w:rsidRDefault="00D11689" w:rsidP="004C0068">
      <w:pPr>
        <w:spacing w:line="360" w:lineRule="auto"/>
        <w:ind w:left="1560" w:hanging="1702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DA6F69" w:rsidRPr="00EF015E">
        <w:rPr>
          <w:rFonts w:ascii="Arial" w:hAnsi="Arial" w:cs="Arial"/>
          <w:sz w:val="24"/>
          <w:szCs w:val="24"/>
        </w:rPr>
        <w:t>Э</w:t>
      </w:r>
      <w:r w:rsidR="00DA6F69" w:rsidRPr="00EF015E">
        <w:rPr>
          <w:rFonts w:ascii="Arial" w:hAnsi="Arial" w:cs="Arial"/>
          <w:sz w:val="24"/>
          <w:szCs w:val="24"/>
          <w:vertAlign w:val="subscript"/>
        </w:rPr>
        <w:t>НЭ</w:t>
      </w:r>
      <w:r w:rsidR="00DA6F69" w:rsidRPr="00EF015E">
        <w:rPr>
          <w:rFonts w:ascii="Arial" w:hAnsi="Arial" w:cs="Arial"/>
          <w:sz w:val="24"/>
          <w:szCs w:val="24"/>
          <w:vertAlign w:val="subscript"/>
          <w:lang w:val="en-US"/>
        </w:rPr>
        <w:t>j</w:t>
      </w:r>
      <w:r w:rsidR="00DA6F69" w:rsidRPr="00EF015E">
        <w:rPr>
          <w:rFonts w:ascii="Arial" w:hAnsi="Arial" w:cs="Arial"/>
          <w:sz w:val="24"/>
          <w:szCs w:val="24"/>
          <w:vertAlign w:val="superscript"/>
        </w:rPr>
        <w:t>МО</w:t>
      </w:r>
      <w:r w:rsidR="00DA6F69" w:rsidRPr="00EF015E">
        <w:rPr>
          <w:rFonts w:ascii="Arial" w:hAnsi="Arial" w:cs="Arial"/>
          <w:sz w:val="24"/>
          <w:szCs w:val="24"/>
        </w:rPr>
        <w:t xml:space="preserve"> </w:t>
      </w:r>
      <w:r w:rsidR="004C44FA">
        <w:rPr>
          <w:rFonts w:ascii="Arial" w:hAnsi="Arial" w:cs="Arial"/>
          <w:sz w:val="24"/>
          <w:szCs w:val="24"/>
        </w:rPr>
        <w:t>––</w:t>
      </w:r>
      <w:r w:rsidR="00DA6F69" w:rsidRPr="00EF015E">
        <w:rPr>
          <w:rFonts w:ascii="Arial" w:hAnsi="Arial" w:cs="Arial"/>
          <w:sz w:val="24"/>
          <w:szCs w:val="24"/>
        </w:rPr>
        <w:t xml:space="preserve"> расходы бюджета </w:t>
      </w:r>
      <w:r w:rsidR="00DA6F69" w:rsidRPr="00EF015E">
        <w:rPr>
          <w:rFonts w:ascii="Arial" w:hAnsi="Arial" w:cs="Arial"/>
          <w:sz w:val="24"/>
          <w:szCs w:val="24"/>
          <w:lang w:val="en-US"/>
        </w:rPr>
        <w:t>j</w:t>
      </w:r>
      <w:r w:rsidR="00DA6F69" w:rsidRPr="00EF015E">
        <w:rPr>
          <w:rFonts w:ascii="Arial" w:hAnsi="Arial" w:cs="Arial"/>
          <w:sz w:val="24"/>
          <w:szCs w:val="24"/>
        </w:rPr>
        <w:t>-го муниципального образования по разделу 0400 «</w:t>
      </w:r>
      <w:r w:rsidR="00D30F53">
        <w:rPr>
          <w:rFonts w:ascii="Arial" w:hAnsi="Arial" w:cs="Arial"/>
          <w:sz w:val="24"/>
          <w:szCs w:val="24"/>
        </w:rPr>
        <w:t>Н</w:t>
      </w:r>
      <w:r w:rsidR="00DA6F69" w:rsidRPr="00EF015E">
        <w:rPr>
          <w:rFonts w:ascii="Arial" w:hAnsi="Arial" w:cs="Arial"/>
          <w:sz w:val="24"/>
          <w:szCs w:val="24"/>
        </w:rPr>
        <w:t xml:space="preserve">ациональная экономика», очищенные от инвестиционной </w:t>
      </w:r>
      <w:r w:rsidR="00DA6F69" w:rsidRPr="00EF015E">
        <w:rPr>
          <w:rFonts w:ascii="Arial" w:hAnsi="Arial" w:cs="Arial"/>
          <w:sz w:val="24"/>
          <w:szCs w:val="24"/>
        </w:rPr>
        <w:lastRenderedPageBreak/>
        <w:t>составляющей и капитальных вложений в строительство объектов капитального строительства, руб</w:t>
      </w:r>
      <w:r w:rsidR="00701D78">
        <w:rPr>
          <w:rFonts w:ascii="Arial" w:hAnsi="Arial" w:cs="Arial"/>
          <w:sz w:val="24"/>
          <w:szCs w:val="24"/>
        </w:rPr>
        <w:t>лей</w:t>
      </w:r>
      <w:r w:rsidR="00DA6F69" w:rsidRPr="00EF015E">
        <w:rPr>
          <w:rFonts w:ascii="Arial" w:hAnsi="Arial" w:cs="Arial"/>
          <w:sz w:val="24"/>
          <w:szCs w:val="24"/>
        </w:rPr>
        <w:t>;</w:t>
      </w:r>
    </w:p>
    <w:p w14:paraId="1838215C" w14:textId="25F11F7E" w:rsidR="00DA6F69" w:rsidRPr="00EF015E" w:rsidRDefault="00DA6F69" w:rsidP="00275B43">
      <w:pPr>
        <w:spacing w:line="360" w:lineRule="auto"/>
        <w:ind w:left="1560" w:hanging="1134"/>
        <w:contextualSpacing/>
        <w:jc w:val="both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>Э</w:t>
      </w:r>
      <w:r w:rsidRPr="00EF015E">
        <w:rPr>
          <w:rFonts w:ascii="Arial" w:hAnsi="Arial" w:cs="Arial"/>
          <w:sz w:val="24"/>
          <w:szCs w:val="24"/>
          <w:vertAlign w:val="subscript"/>
        </w:rPr>
        <w:t>Ж</w:t>
      </w:r>
      <w:r w:rsidRPr="00EF015E">
        <w:rPr>
          <w:rFonts w:ascii="Arial" w:hAnsi="Arial" w:cs="Arial"/>
          <w:sz w:val="24"/>
          <w:szCs w:val="24"/>
          <w:vertAlign w:val="subscript"/>
          <w:lang w:val="en-US"/>
        </w:rPr>
        <w:t>j</w:t>
      </w:r>
      <w:r w:rsidRPr="00EF015E">
        <w:rPr>
          <w:rFonts w:ascii="Arial" w:hAnsi="Arial" w:cs="Arial"/>
          <w:sz w:val="24"/>
          <w:szCs w:val="24"/>
          <w:vertAlign w:val="superscript"/>
        </w:rPr>
        <w:t>МО</w:t>
      </w:r>
      <w:r w:rsidRPr="00EF015E">
        <w:rPr>
          <w:rFonts w:ascii="Arial" w:hAnsi="Arial" w:cs="Arial"/>
          <w:sz w:val="24"/>
          <w:szCs w:val="24"/>
        </w:rPr>
        <w:t xml:space="preserve"> </w:t>
      </w:r>
      <w:r w:rsidR="004C44FA">
        <w:rPr>
          <w:rFonts w:ascii="Arial" w:hAnsi="Arial" w:cs="Arial"/>
          <w:sz w:val="24"/>
          <w:szCs w:val="24"/>
        </w:rPr>
        <w:t>––</w:t>
      </w:r>
      <w:r w:rsidRPr="00EF015E">
        <w:rPr>
          <w:rFonts w:ascii="Arial" w:hAnsi="Arial" w:cs="Arial"/>
          <w:sz w:val="24"/>
          <w:szCs w:val="24"/>
        </w:rPr>
        <w:t xml:space="preserve"> расходы бюджета </w:t>
      </w:r>
      <w:r w:rsidRPr="00EF015E">
        <w:rPr>
          <w:rFonts w:ascii="Arial" w:hAnsi="Arial" w:cs="Arial"/>
          <w:sz w:val="24"/>
          <w:szCs w:val="24"/>
          <w:lang w:val="en-US"/>
        </w:rPr>
        <w:t>j</w:t>
      </w:r>
      <w:r w:rsidRPr="00EF015E">
        <w:rPr>
          <w:rFonts w:ascii="Arial" w:hAnsi="Arial" w:cs="Arial"/>
          <w:sz w:val="24"/>
          <w:szCs w:val="24"/>
        </w:rPr>
        <w:t>-го муниципального образования по разделу 0500 «</w:t>
      </w:r>
      <w:r w:rsidR="00D30F53">
        <w:rPr>
          <w:rFonts w:ascii="Arial" w:hAnsi="Arial" w:cs="Arial"/>
          <w:sz w:val="24"/>
          <w:szCs w:val="24"/>
        </w:rPr>
        <w:t>Ж</w:t>
      </w:r>
      <w:r w:rsidRPr="00EF015E">
        <w:rPr>
          <w:rFonts w:ascii="Arial" w:hAnsi="Arial" w:cs="Arial"/>
          <w:sz w:val="24"/>
          <w:szCs w:val="24"/>
        </w:rPr>
        <w:t>илищно-коммунальное хозяйство», очищенные от инвестиционной составляющей и капитальных вложений в строительство объектов капитального строительства, руб</w:t>
      </w:r>
      <w:r w:rsidR="00701D78">
        <w:rPr>
          <w:rFonts w:ascii="Arial" w:hAnsi="Arial" w:cs="Arial"/>
          <w:sz w:val="24"/>
          <w:szCs w:val="24"/>
        </w:rPr>
        <w:t>лей</w:t>
      </w:r>
      <w:r w:rsidRPr="00EF015E">
        <w:rPr>
          <w:rFonts w:ascii="Arial" w:hAnsi="Arial" w:cs="Arial"/>
          <w:sz w:val="24"/>
          <w:szCs w:val="24"/>
        </w:rPr>
        <w:t>;</w:t>
      </w:r>
    </w:p>
    <w:p w14:paraId="3C647FE4" w14:textId="69D697B2" w:rsidR="00DA6F69" w:rsidRPr="00EF015E" w:rsidRDefault="00D11689" w:rsidP="00275B43">
      <w:pPr>
        <w:spacing w:line="360" w:lineRule="auto"/>
        <w:ind w:left="1560" w:hanging="156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DA6F69" w:rsidRPr="00EF015E">
        <w:rPr>
          <w:rFonts w:ascii="Arial" w:hAnsi="Arial" w:cs="Arial"/>
          <w:sz w:val="24"/>
          <w:szCs w:val="24"/>
        </w:rPr>
        <w:t>Э</w:t>
      </w:r>
      <w:r w:rsidR="00DA6F69" w:rsidRPr="00EF015E">
        <w:rPr>
          <w:rFonts w:ascii="Arial" w:hAnsi="Arial" w:cs="Arial"/>
          <w:sz w:val="24"/>
          <w:szCs w:val="24"/>
          <w:vertAlign w:val="subscript"/>
        </w:rPr>
        <w:t>О</w:t>
      </w:r>
      <w:r w:rsidR="00DA6F69" w:rsidRPr="00EF015E">
        <w:rPr>
          <w:rFonts w:ascii="Arial" w:hAnsi="Arial" w:cs="Arial"/>
          <w:sz w:val="24"/>
          <w:szCs w:val="24"/>
          <w:vertAlign w:val="subscript"/>
          <w:lang w:val="en-US"/>
        </w:rPr>
        <w:t>j</w:t>
      </w:r>
      <w:r w:rsidR="00DA6F69" w:rsidRPr="00EF015E">
        <w:rPr>
          <w:rFonts w:ascii="Arial" w:hAnsi="Arial" w:cs="Arial"/>
          <w:sz w:val="24"/>
          <w:szCs w:val="24"/>
          <w:vertAlign w:val="superscript"/>
        </w:rPr>
        <w:t>МО</w:t>
      </w:r>
      <w:r w:rsidR="00DA6F69" w:rsidRPr="00EF015E">
        <w:rPr>
          <w:rFonts w:ascii="Arial" w:hAnsi="Arial" w:cs="Arial"/>
          <w:sz w:val="24"/>
          <w:szCs w:val="24"/>
        </w:rPr>
        <w:t xml:space="preserve"> </w:t>
      </w:r>
      <w:r w:rsidR="004C44FA">
        <w:rPr>
          <w:rFonts w:ascii="Arial" w:hAnsi="Arial" w:cs="Arial"/>
          <w:sz w:val="24"/>
          <w:szCs w:val="24"/>
        </w:rPr>
        <w:t>––</w:t>
      </w:r>
      <w:r w:rsidR="00DA6F69" w:rsidRPr="00EF015E">
        <w:rPr>
          <w:rFonts w:ascii="Arial" w:hAnsi="Arial" w:cs="Arial"/>
          <w:sz w:val="24"/>
          <w:szCs w:val="24"/>
        </w:rPr>
        <w:t xml:space="preserve"> расходы бюджета </w:t>
      </w:r>
      <w:r w:rsidR="00DA6F69" w:rsidRPr="00EF015E">
        <w:rPr>
          <w:rFonts w:ascii="Arial" w:hAnsi="Arial" w:cs="Arial"/>
          <w:sz w:val="24"/>
          <w:szCs w:val="24"/>
          <w:lang w:val="en-US"/>
        </w:rPr>
        <w:t>j</w:t>
      </w:r>
      <w:r w:rsidR="00DA6F69" w:rsidRPr="00EF015E">
        <w:rPr>
          <w:rFonts w:ascii="Arial" w:hAnsi="Arial" w:cs="Arial"/>
          <w:sz w:val="24"/>
          <w:szCs w:val="24"/>
        </w:rPr>
        <w:t>-го муниципального образования по разделу 0700 «</w:t>
      </w:r>
      <w:r w:rsidR="00D30F53">
        <w:rPr>
          <w:rFonts w:ascii="Arial" w:hAnsi="Arial" w:cs="Arial"/>
          <w:sz w:val="24"/>
          <w:szCs w:val="24"/>
        </w:rPr>
        <w:t>О</w:t>
      </w:r>
      <w:r w:rsidR="00DA6F69" w:rsidRPr="00EF015E">
        <w:rPr>
          <w:rFonts w:ascii="Arial" w:hAnsi="Arial" w:cs="Arial"/>
          <w:sz w:val="24"/>
          <w:szCs w:val="24"/>
        </w:rPr>
        <w:t>бразование», очищенные от инвестиционной составляющей и</w:t>
      </w:r>
      <w:r w:rsidR="00C626CF">
        <w:rPr>
          <w:rFonts w:ascii="Arial" w:hAnsi="Arial" w:cs="Arial"/>
          <w:sz w:val="24"/>
          <w:szCs w:val="24"/>
        </w:rPr>
        <w:t> </w:t>
      </w:r>
      <w:r w:rsidR="00DA6F69" w:rsidRPr="00EF015E">
        <w:rPr>
          <w:rFonts w:ascii="Arial" w:hAnsi="Arial" w:cs="Arial"/>
          <w:sz w:val="24"/>
          <w:szCs w:val="24"/>
        </w:rPr>
        <w:t>капитальных вложений в строительство объектов капитального строительства, руб</w:t>
      </w:r>
      <w:r w:rsidR="00701D78">
        <w:rPr>
          <w:rFonts w:ascii="Arial" w:hAnsi="Arial" w:cs="Arial"/>
          <w:sz w:val="24"/>
          <w:szCs w:val="24"/>
        </w:rPr>
        <w:t>лей</w:t>
      </w:r>
      <w:r w:rsidR="00DA6F69" w:rsidRPr="00EF015E">
        <w:rPr>
          <w:rFonts w:ascii="Arial" w:hAnsi="Arial" w:cs="Arial"/>
          <w:sz w:val="24"/>
          <w:szCs w:val="24"/>
        </w:rPr>
        <w:t>;</w:t>
      </w:r>
    </w:p>
    <w:p w14:paraId="768B33E1" w14:textId="57B47A9F" w:rsidR="00DA6F69" w:rsidRPr="00EF015E" w:rsidRDefault="00D11689" w:rsidP="00275B43">
      <w:pPr>
        <w:spacing w:line="360" w:lineRule="auto"/>
        <w:ind w:left="1418" w:hanging="1418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DA6F69" w:rsidRPr="00EF015E">
        <w:rPr>
          <w:rFonts w:ascii="Arial" w:hAnsi="Arial" w:cs="Arial"/>
          <w:sz w:val="24"/>
          <w:szCs w:val="24"/>
        </w:rPr>
        <w:t>Э</w:t>
      </w:r>
      <w:r w:rsidR="00DA6F69" w:rsidRPr="00EF015E">
        <w:rPr>
          <w:rFonts w:ascii="Arial" w:hAnsi="Arial" w:cs="Arial"/>
          <w:sz w:val="24"/>
          <w:szCs w:val="24"/>
          <w:vertAlign w:val="subscript"/>
        </w:rPr>
        <w:t>К</w:t>
      </w:r>
      <w:r w:rsidR="00DA6F69" w:rsidRPr="00EF015E">
        <w:rPr>
          <w:rFonts w:ascii="Arial" w:hAnsi="Arial" w:cs="Arial"/>
          <w:sz w:val="24"/>
          <w:szCs w:val="24"/>
          <w:vertAlign w:val="subscript"/>
          <w:lang w:val="en-US"/>
        </w:rPr>
        <w:t>j</w:t>
      </w:r>
      <w:r w:rsidR="00DA6F69" w:rsidRPr="00EF015E">
        <w:rPr>
          <w:rFonts w:ascii="Arial" w:hAnsi="Arial" w:cs="Arial"/>
          <w:sz w:val="24"/>
          <w:szCs w:val="24"/>
          <w:vertAlign w:val="superscript"/>
        </w:rPr>
        <w:t>МО</w:t>
      </w:r>
      <w:r w:rsidR="00DA6F69" w:rsidRPr="00EF015E">
        <w:rPr>
          <w:rFonts w:ascii="Arial" w:hAnsi="Arial" w:cs="Arial"/>
          <w:sz w:val="24"/>
          <w:szCs w:val="24"/>
        </w:rPr>
        <w:t xml:space="preserve"> </w:t>
      </w:r>
      <w:r w:rsidR="004C44FA">
        <w:rPr>
          <w:rFonts w:ascii="Arial" w:hAnsi="Arial" w:cs="Arial"/>
          <w:sz w:val="24"/>
          <w:szCs w:val="24"/>
        </w:rPr>
        <w:t>––</w:t>
      </w:r>
      <w:r w:rsidR="00DA6F69" w:rsidRPr="00EF015E">
        <w:rPr>
          <w:rFonts w:ascii="Arial" w:hAnsi="Arial" w:cs="Arial"/>
          <w:sz w:val="24"/>
          <w:szCs w:val="24"/>
        </w:rPr>
        <w:t xml:space="preserve"> расходы бюджета </w:t>
      </w:r>
      <w:r w:rsidR="00DA6F69" w:rsidRPr="00EF015E">
        <w:rPr>
          <w:rFonts w:ascii="Arial" w:hAnsi="Arial" w:cs="Arial"/>
          <w:sz w:val="24"/>
          <w:szCs w:val="24"/>
          <w:lang w:val="en-US"/>
        </w:rPr>
        <w:t>j</w:t>
      </w:r>
      <w:r w:rsidR="00DA6F69" w:rsidRPr="00EF015E">
        <w:rPr>
          <w:rFonts w:ascii="Arial" w:hAnsi="Arial" w:cs="Arial"/>
          <w:sz w:val="24"/>
          <w:szCs w:val="24"/>
        </w:rPr>
        <w:t>-го муниципального образования по разделу</w:t>
      </w:r>
      <w:r>
        <w:rPr>
          <w:rFonts w:ascii="Arial" w:hAnsi="Arial" w:cs="Arial"/>
          <w:sz w:val="24"/>
          <w:szCs w:val="24"/>
        </w:rPr>
        <w:t xml:space="preserve"> </w:t>
      </w:r>
      <w:r w:rsidR="00DA6F69" w:rsidRPr="00EF015E">
        <w:rPr>
          <w:rFonts w:ascii="Arial" w:hAnsi="Arial" w:cs="Arial"/>
          <w:sz w:val="24"/>
          <w:szCs w:val="24"/>
        </w:rPr>
        <w:t>0800 «</w:t>
      </w:r>
      <w:r w:rsidR="00D30F53">
        <w:rPr>
          <w:rFonts w:ascii="Arial" w:hAnsi="Arial" w:cs="Arial"/>
          <w:sz w:val="24"/>
          <w:szCs w:val="24"/>
        </w:rPr>
        <w:t>К</w:t>
      </w:r>
      <w:r w:rsidR="00DA6F69" w:rsidRPr="00EF015E">
        <w:rPr>
          <w:rFonts w:ascii="Arial" w:hAnsi="Arial" w:cs="Arial"/>
          <w:sz w:val="24"/>
          <w:szCs w:val="24"/>
        </w:rPr>
        <w:t>ультура, кинематография», очищенные от инвестиционной составляющей и капитальных вложений в</w:t>
      </w:r>
      <w:r>
        <w:rPr>
          <w:rFonts w:ascii="Arial" w:hAnsi="Arial" w:cs="Arial"/>
          <w:sz w:val="24"/>
          <w:szCs w:val="24"/>
        </w:rPr>
        <w:t xml:space="preserve"> </w:t>
      </w:r>
      <w:r w:rsidR="00DA6F69" w:rsidRPr="00EF015E">
        <w:rPr>
          <w:rFonts w:ascii="Arial" w:hAnsi="Arial" w:cs="Arial"/>
          <w:sz w:val="24"/>
          <w:szCs w:val="24"/>
        </w:rPr>
        <w:t>строительство объектов капитального строительства, руб</w:t>
      </w:r>
      <w:r w:rsidR="00701D78">
        <w:rPr>
          <w:rFonts w:ascii="Arial" w:hAnsi="Arial" w:cs="Arial"/>
          <w:sz w:val="24"/>
          <w:szCs w:val="24"/>
        </w:rPr>
        <w:t>лей</w:t>
      </w:r>
      <w:r w:rsidR="00DA6F69" w:rsidRPr="00EF015E">
        <w:rPr>
          <w:rFonts w:ascii="Arial" w:hAnsi="Arial" w:cs="Arial"/>
          <w:sz w:val="24"/>
          <w:szCs w:val="24"/>
        </w:rPr>
        <w:t>;</w:t>
      </w:r>
    </w:p>
    <w:p w14:paraId="555227B6" w14:textId="6496B967" w:rsidR="00DA6F69" w:rsidRPr="00EF015E" w:rsidRDefault="00DA6F69" w:rsidP="00275B43">
      <w:pPr>
        <w:spacing w:line="360" w:lineRule="auto"/>
        <w:ind w:left="1418" w:hanging="992"/>
        <w:contextualSpacing/>
        <w:jc w:val="both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>Э</w:t>
      </w:r>
      <w:r w:rsidRPr="00EF015E">
        <w:rPr>
          <w:rFonts w:ascii="Arial" w:hAnsi="Arial" w:cs="Arial"/>
          <w:sz w:val="24"/>
          <w:szCs w:val="24"/>
          <w:vertAlign w:val="subscript"/>
        </w:rPr>
        <w:t>З</w:t>
      </w:r>
      <w:r w:rsidRPr="00EF015E">
        <w:rPr>
          <w:rFonts w:ascii="Arial" w:hAnsi="Arial" w:cs="Arial"/>
          <w:sz w:val="24"/>
          <w:szCs w:val="24"/>
          <w:vertAlign w:val="subscript"/>
          <w:lang w:val="en-US"/>
        </w:rPr>
        <w:t>j</w:t>
      </w:r>
      <w:r w:rsidRPr="00EF015E">
        <w:rPr>
          <w:rFonts w:ascii="Arial" w:hAnsi="Arial" w:cs="Arial"/>
          <w:sz w:val="24"/>
          <w:szCs w:val="24"/>
          <w:vertAlign w:val="superscript"/>
        </w:rPr>
        <w:t>МО</w:t>
      </w:r>
      <w:r w:rsidR="00D30F53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D11689">
        <w:rPr>
          <w:rFonts w:ascii="Arial" w:hAnsi="Arial" w:cs="Arial"/>
          <w:sz w:val="24"/>
          <w:szCs w:val="24"/>
        </w:rPr>
        <w:t>––</w:t>
      </w:r>
      <w:r w:rsidRPr="00EF015E">
        <w:rPr>
          <w:rFonts w:ascii="Arial" w:hAnsi="Arial" w:cs="Arial"/>
          <w:sz w:val="24"/>
          <w:szCs w:val="24"/>
        </w:rPr>
        <w:t xml:space="preserve"> расходы бюджета </w:t>
      </w:r>
      <w:r w:rsidRPr="00EF015E">
        <w:rPr>
          <w:rFonts w:ascii="Arial" w:hAnsi="Arial" w:cs="Arial"/>
          <w:sz w:val="24"/>
          <w:szCs w:val="24"/>
          <w:lang w:val="en-US"/>
        </w:rPr>
        <w:t>j</w:t>
      </w:r>
      <w:r w:rsidRPr="00EF015E">
        <w:rPr>
          <w:rFonts w:ascii="Arial" w:hAnsi="Arial" w:cs="Arial"/>
          <w:sz w:val="24"/>
          <w:szCs w:val="24"/>
        </w:rPr>
        <w:t>-го муниципального образования по разделу 0900 «</w:t>
      </w:r>
      <w:r w:rsidR="00D30F53">
        <w:rPr>
          <w:rFonts w:ascii="Arial" w:hAnsi="Arial" w:cs="Arial"/>
          <w:sz w:val="24"/>
          <w:szCs w:val="24"/>
        </w:rPr>
        <w:t>З</w:t>
      </w:r>
      <w:r w:rsidRPr="00EF015E">
        <w:rPr>
          <w:rFonts w:ascii="Arial" w:hAnsi="Arial" w:cs="Arial"/>
          <w:sz w:val="24"/>
          <w:szCs w:val="24"/>
        </w:rPr>
        <w:t>дравоохранение», очищенные от инвестиционной составляющей и</w:t>
      </w:r>
      <w:r w:rsidR="00C626CF">
        <w:rPr>
          <w:rFonts w:ascii="Arial" w:hAnsi="Arial" w:cs="Arial"/>
          <w:sz w:val="24"/>
          <w:szCs w:val="24"/>
        </w:rPr>
        <w:t> </w:t>
      </w:r>
      <w:r w:rsidRPr="00EF015E">
        <w:rPr>
          <w:rFonts w:ascii="Arial" w:hAnsi="Arial" w:cs="Arial"/>
          <w:sz w:val="24"/>
          <w:szCs w:val="24"/>
        </w:rPr>
        <w:t>капитальных вложений в строительство объектов капитального строительства, руб</w:t>
      </w:r>
      <w:r w:rsidR="00701D78">
        <w:rPr>
          <w:rFonts w:ascii="Arial" w:hAnsi="Arial" w:cs="Arial"/>
          <w:sz w:val="24"/>
          <w:szCs w:val="24"/>
        </w:rPr>
        <w:t>лей</w:t>
      </w:r>
      <w:r w:rsidRPr="00EF015E">
        <w:rPr>
          <w:rFonts w:ascii="Arial" w:hAnsi="Arial" w:cs="Arial"/>
          <w:sz w:val="24"/>
          <w:szCs w:val="24"/>
        </w:rPr>
        <w:t>;</w:t>
      </w:r>
    </w:p>
    <w:p w14:paraId="4BCA5D63" w14:textId="73A5E787" w:rsidR="00DA6F69" w:rsidRPr="00EF015E" w:rsidRDefault="00DA6F69" w:rsidP="00275B43">
      <w:pPr>
        <w:spacing w:line="360" w:lineRule="auto"/>
        <w:ind w:left="1560" w:hanging="1134"/>
        <w:contextualSpacing/>
        <w:jc w:val="both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>Э</w:t>
      </w:r>
      <w:r w:rsidRPr="00EF015E">
        <w:rPr>
          <w:rFonts w:ascii="Arial" w:hAnsi="Arial" w:cs="Arial"/>
          <w:sz w:val="24"/>
          <w:szCs w:val="24"/>
          <w:vertAlign w:val="subscript"/>
        </w:rPr>
        <w:t>СП</w:t>
      </w:r>
      <w:r w:rsidRPr="00EF015E">
        <w:rPr>
          <w:rFonts w:ascii="Arial" w:hAnsi="Arial" w:cs="Arial"/>
          <w:sz w:val="24"/>
          <w:szCs w:val="24"/>
          <w:vertAlign w:val="subscript"/>
          <w:lang w:val="en-US"/>
        </w:rPr>
        <w:t>j</w:t>
      </w:r>
      <w:r w:rsidRPr="00EF015E">
        <w:rPr>
          <w:rFonts w:ascii="Arial" w:hAnsi="Arial" w:cs="Arial"/>
          <w:sz w:val="24"/>
          <w:szCs w:val="24"/>
          <w:vertAlign w:val="superscript"/>
        </w:rPr>
        <w:t>МО</w:t>
      </w:r>
      <w:r w:rsidRPr="00EF015E">
        <w:rPr>
          <w:rFonts w:ascii="Arial" w:hAnsi="Arial" w:cs="Arial"/>
          <w:sz w:val="24"/>
          <w:szCs w:val="24"/>
        </w:rPr>
        <w:t xml:space="preserve"> </w:t>
      </w:r>
      <w:r w:rsidR="00D11689">
        <w:rPr>
          <w:rFonts w:ascii="Arial" w:hAnsi="Arial" w:cs="Arial"/>
          <w:sz w:val="24"/>
          <w:szCs w:val="24"/>
        </w:rPr>
        <w:t>––</w:t>
      </w:r>
      <w:r w:rsidRPr="00EF015E">
        <w:rPr>
          <w:rFonts w:ascii="Arial" w:hAnsi="Arial" w:cs="Arial"/>
          <w:sz w:val="24"/>
          <w:szCs w:val="24"/>
        </w:rPr>
        <w:t xml:space="preserve"> расходы бюджета </w:t>
      </w:r>
      <w:r w:rsidRPr="00EF015E">
        <w:rPr>
          <w:rFonts w:ascii="Arial" w:hAnsi="Arial" w:cs="Arial"/>
          <w:sz w:val="24"/>
          <w:szCs w:val="24"/>
          <w:lang w:val="en-US"/>
        </w:rPr>
        <w:t>j</w:t>
      </w:r>
      <w:r w:rsidRPr="00EF015E">
        <w:rPr>
          <w:rFonts w:ascii="Arial" w:hAnsi="Arial" w:cs="Arial"/>
          <w:sz w:val="24"/>
          <w:szCs w:val="24"/>
        </w:rPr>
        <w:t>-го муниципального образования по разделу 1000 «</w:t>
      </w:r>
      <w:r w:rsidR="00D30F53">
        <w:rPr>
          <w:rFonts w:ascii="Arial" w:hAnsi="Arial" w:cs="Arial"/>
          <w:sz w:val="24"/>
          <w:szCs w:val="24"/>
        </w:rPr>
        <w:t>С</w:t>
      </w:r>
      <w:r w:rsidRPr="00EF015E">
        <w:rPr>
          <w:rFonts w:ascii="Arial" w:hAnsi="Arial" w:cs="Arial"/>
          <w:sz w:val="24"/>
          <w:szCs w:val="24"/>
        </w:rPr>
        <w:t>оциальная политика», очищенные от инвестиционной составляющей и капитальных вложений в строительство объектов капитального строительства, руб</w:t>
      </w:r>
      <w:r w:rsidR="00701D78">
        <w:rPr>
          <w:rFonts w:ascii="Arial" w:hAnsi="Arial" w:cs="Arial"/>
          <w:sz w:val="24"/>
          <w:szCs w:val="24"/>
        </w:rPr>
        <w:t>лей</w:t>
      </w:r>
      <w:r w:rsidRPr="00EF015E">
        <w:rPr>
          <w:rFonts w:ascii="Arial" w:hAnsi="Arial" w:cs="Arial"/>
          <w:sz w:val="24"/>
          <w:szCs w:val="24"/>
        </w:rPr>
        <w:t>;</w:t>
      </w:r>
    </w:p>
    <w:p w14:paraId="2D6D8ADD" w14:textId="04FA849C" w:rsidR="00DA6F69" w:rsidRPr="00EF015E" w:rsidRDefault="00DA6F69" w:rsidP="00275B43">
      <w:pPr>
        <w:spacing w:line="360" w:lineRule="auto"/>
        <w:ind w:left="1560" w:hanging="1134"/>
        <w:contextualSpacing/>
        <w:jc w:val="both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>Э</w:t>
      </w:r>
      <w:r w:rsidRPr="00EF015E">
        <w:rPr>
          <w:rFonts w:ascii="Arial" w:hAnsi="Arial" w:cs="Arial"/>
          <w:sz w:val="24"/>
          <w:szCs w:val="24"/>
          <w:vertAlign w:val="subscript"/>
        </w:rPr>
        <w:t>ФС</w:t>
      </w:r>
      <w:r w:rsidRPr="00EF015E">
        <w:rPr>
          <w:rFonts w:ascii="Arial" w:hAnsi="Arial" w:cs="Arial"/>
          <w:sz w:val="24"/>
          <w:szCs w:val="24"/>
          <w:vertAlign w:val="subscript"/>
          <w:lang w:val="en-US"/>
        </w:rPr>
        <w:t>j</w:t>
      </w:r>
      <w:r w:rsidRPr="00EF015E">
        <w:rPr>
          <w:rFonts w:ascii="Arial" w:hAnsi="Arial" w:cs="Arial"/>
          <w:sz w:val="24"/>
          <w:szCs w:val="24"/>
          <w:vertAlign w:val="superscript"/>
        </w:rPr>
        <w:t>МО</w:t>
      </w:r>
      <w:r w:rsidRPr="00EF015E">
        <w:rPr>
          <w:rFonts w:ascii="Arial" w:hAnsi="Arial" w:cs="Arial"/>
          <w:sz w:val="24"/>
          <w:szCs w:val="24"/>
        </w:rPr>
        <w:t xml:space="preserve"> </w:t>
      </w:r>
      <w:r w:rsidR="00D11689">
        <w:rPr>
          <w:rFonts w:ascii="Arial" w:hAnsi="Arial" w:cs="Arial"/>
          <w:sz w:val="24"/>
          <w:szCs w:val="24"/>
        </w:rPr>
        <w:t>––</w:t>
      </w:r>
      <w:r w:rsidRPr="00EF015E">
        <w:rPr>
          <w:rFonts w:ascii="Arial" w:hAnsi="Arial" w:cs="Arial"/>
          <w:sz w:val="24"/>
          <w:szCs w:val="24"/>
        </w:rPr>
        <w:t xml:space="preserve"> расходы бюджета </w:t>
      </w:r>
      <w:r w:rsidRPr="00EF015E">
        <w:rPr>
          <w:rFonts w:ascii="Arial" w:hAnsi="Arial" w:cs="Arial"/>
          <w:sz w:val="24"/>
          <w:szCs w:val="24"/>
          <w:lang w:val="en-US"/>
        </w:rPr>
        <w:t>j</w:t>
      </w:r>
      <w:r w:rsidRPr="00EF015E">
        <w:rPr>
          <w:rFonts w:ascii="Arial" w:hAnsi="Arial" w:cs="Arial"/>
          <w:sz w:val="24"/>
          <w:szCs w:val="24"/>
        </w:rPr>
        <w:t>-го муниципального образования по разделу 1100 «</w:t>
      </w:r>
      <w:r w:rsidR="00D30F53">
        <w:rPr>
          <w:rFonts w:ascii="Arial" w:hAnsi="Arial" w:cs="Arial"/>
          <w:sz w:val="24"/>
          <w:szCs w:val="24"/>
        </w:rPr>
        <w:t>Ф</w:t>
      </w:r>
      <w:r w:rsidRPr="00EF015E">
        <w:rPr>
          <w:rFonts w:ascii="Arial" w:hAnsi="Arial" w:cs="Arial"/>
          <w:sz w:val="24"/>
          <w:szCs w:val="24"/>
        </w:rPr>
        <w:t>изическая культура и спорт», очищенные от инвестиционной составляющей и капитальных вложений в строительство объектов капитального строительства, руб</w:t>
      </w:r>
      <w:r w:rsidR="00D11689">
        <w:rPr>
          <w:rFonts w:ascii="Arial" w:hAnsi="Arial" w:cs="Arial"/>
          <w:sz w:val="24"/>
          <w:szCs w:val="24"/>
        </w:rPr>
        <w:t>лей;</w:t>
      </w:r>
    </w:p>
    <w:p w14:paraId="5E750957" w14:textId="6A6D1ED4" w:rsidR="00DA6F69" w:rsidRPr="00EF015E" w:rsidRDefault="00DA6F69" w:rsidP="00275B43">
      <w:pPr>
        <w:tabs>
          <w:tab w:val="left" w:pos="1276"/>
        </w:tabs>
        <w:spacing w:line="360" w:lineRule="auto"/>
        <w:ind w:left="1701" w:hanging="1275"/>
        <w:contextualSpacing/>
        <w:jc w:val="both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>Э</w:t>
      </w:r>
      <w:r w:rsidRPr="00EF015E">
        <w:rPr>
          <w:rFonts w:ascii="Arial" w:hAnsi="Arial" w:cs="Arial"/>
          <w:sz w:val="24"/>
          <w:szCs w:val="24"/>
          <w:vertAlign w:val="subscript"/>
        </w:rPr>
        <w:t>СМИ</w:t>
      </w:r>
      <w:r w:rsidRPr="00EF015E">
        <w:rPr>
          <w:rFonts w:ascii="Arial" w:hAnsi="Arial" w:cs="Arial"/>
          <w:sz w:val="24"/>
          <w:szCs w:val="24"/>
          <w:vertAlign w:val="subscript"/>
          <w:lang w:val="en-US"/>
        </w:rPr>
        <w:t>j</w:t>
      </w:r>
      <w:r w:rsidRPr="00EF015E">
        <w:rPr>
          <w:rFonts w:ascii="Arial" w:hAnsi="Arial" w:cs="Arial"/>
          <w:sz w:val="24"/>
          <w:szCs w:val="24"/>
          <w:vertAlign w:val="superscript"/>
        </w:rPr>
        <w:t>МО</w:t>
      </w:r>
      <w:r w:rsidR="00C626CF">
        <w:rPr>
          <w:rFonts w:ascii="Arial" w:hAnsi="Arial" w:cs="Arial"/>
          <w:sz w:val="24"/>
          <w:szCs w:val="24"/>
        </w:rPr>
        <w:t> </w:t>
      </w:r>
      <w:r w:rsidR="00D11689">
        <w:rPr>
          <w:rFonts w:ascii="Arial" w:hAnsi="Arial" w:cs="Arial"/>
          <w:sz w:val="24"/>
          <w:szCs w:val="24"/>
        </w:rPr>
        <w:t>––</w:t>
      </w:r>
      <w:r w:rsidR="00C626CF">
        <w:rPr>
          <w:rFonts w:ascii="Arial" w:hAnsi="Arial" w:cs="Arial"/>
          <w:sz w:val="24"/>
          <w:szCs w:val="24"/>
        </w:rPr>
        <w:t> </w:t>
      </w:r>
      <w:r w:rsidRPr="00EF015E">
        <w:rPr>
          <w:rFonts w:ascii="Arial" w:hAnsi="Arial" w:cs="Arial"/>
          <w:sz w:val="24"/>
          <w:szCs w:val="24"/>
        </w:rPr>
        <w:t xml:space="preserve">расходы бюджета </w:t>
      </w:r>
      <w:r w:rsidRPr="00EF015E">
        <w:rPr>
          <w:rFonts w:ascii="Arial" w:hAnsi="Arial" w:cs="Arial"/>
          <w:sz w:val="24"/>
          <w:szCs w:val="24"/>
          <w:lang w:val="en-US"/>
        </w:rPr>
        <w:t>j</w:t>
      </w:r>
      <w:r w:rsidRPr="00EF015E">
        <w:rPr>
          <w:rFonts w:ascii="Arial" w:hAnsi="Arial" w:cs="Arial"/>
          <w:sz w:val="24"/>
          <w:szCs w:val="24"/>
        </w:rPr>
        <w:t>-го муниципального образования по разделу 1200 «</w:t>
      </w:r>
      <w:r w:rsidR="00D30F53">
        <w:rPr>
          <w:rFonts w:ascii="Arial" w:hAnsi="Arial" w:cs="Arial"/>
          <w:sz w:val="24"/>
          <w:szCs w:val="24"/>
        </w:rPr>
        <w:t>С</w:t>
      </w:r>
      <w:r w:rsidRPr="00EF015E">
        <w:rPr>
          <w:rFonts w:ascii="Arial" w:hAnsi="Arial" w:cs="Arial"/>
          <w:sz w:val="24"/>
          <w:szCs w:val="24"/>
        </w:rPr>
        <w:t>редства массовой информации», очищенные от инвестиционной составляющей и капитальных вложений в строительство объектов капитального строительства, руб</w:t>
      </w:r>
      <w:r w:rsidR="00701D78">
        <w:rPr>
          <w:rFonts w:ascii="Arial" w:hAnsi="Arial" w:cs="Arial"/>
          <w:sz w:val="24"/>
          <w:szCs w:val="24"/>
        </w:rPr>
        <w:t>лей</w:t>
      </w:r>
      <w:r w:rsidRPr="00EF015E">
        <w:rPr>
          <w:rFonts w:ascii="Arial" w:hAnsi="Arial" w:cs="Arial"/>
          <w:sz w:val="24"/>
          <w:szCs w:val="24"/>
        </w:rPr>
        <w:t>;</w:t>
      </w:r>
    </w:p>
    <w:p w14:paraId="4AF42C44" w14:textId="1E35EE5E" w:rsidR="00DA6F69" w:rsidRPr="00EF015E" w:rsidRDefault="00DA6F69" w:rsidP="00275B43">
      <w:pPr>
        <w:spacing w:line="360" w:lineRule="auto"/>
        <w:ind w:left="1701" w:hanging="1275"/>
        <w:contextualSpacing/>
        <w:jc w:val="both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>ЧЖ</w:t>
      </w:r>
      <w:r w:rsidRPr="00EF015E">
        <w:rPr>
          <w:rFonts w:ascii="Arial" w:hAnsi="Arial" w:cs="Arial"/>
          <w:sz w:val="24"/>
          <w:szCs w:val="24"/>
          <w:vertAlign w:val="subscript"/>
        </w:rPr>
        <w:t>МО</w:t>
      </w:r>
      <w:r w:rsidRPr="00EF015E">
        <w:rPr>
          <w:rFonts w:ascii="Arial" w:hAnsi="Arial" w:cs="Arial"/>
          <w:sz w:val="24"/>
          <w:szCs w:val="24"/>
          <w:vertAlign w:val="subscript"/>
          <w:lang w:val="en-US"/>
        </w:rPr>
        <w:t>j</w:t>
      </w:r>
      <w:r w:rsidR="00C626CF">
        <w:rPr>
          <w:rFonts w:ascii="Arial" w:eastAsia="+mn-ea" w:hAnsi="Arial" w:cs="Arial"/>
          <w:bCs/>
          <w:kern w:val="24"/>
          <w:sz w:val="24"/>
          <w:szCs w:val="24"/>
        </w:rPr>
        <w:t>   </w:t>
      </w:r>
      <w:r w:rsidR="00D11689">
        <w:rPr>
          <w:rFonts w:ascii="Arial" w:hAnsi="Arial" w:cs="Arial"/>
          <w:sz w:val="24"/>
          <w:szCs w:val="24"/>
        </w:rPr>
        <w:t xml:space="preserve">–– </w:t>
      </w:r>
      <w:r w:rsidRPr="00EF015E">
        <w:rPr>
          <w:rFonts w:ascii="Arial" w:hAnsi="Arial" w:cs="Arial"/>
          <w:sz w:val="24"/>
          <w:szCs w:val="24"/>
        </w:rPr>
        <w:t xml:space="preserve">численность жителей </w:t>
      </w:r>
      <w:r w:rsidRPr="00EF015E">
        <w:rPr>
          <w:rFonts w:ascii="Arial" w:hAnsi="Arial" w:cs="Arial"/>
          <w:sz w:val="24"/>
          <w:szCs w:val="24"/>
          <w:lang w:val="en-US"/>
        </w:rPr>
        <w:t>j</w:t>
      </w:r>
      <w:r w:rsidRPr="00EF015E">
        <w:rPr>
          <w:rFonts w:ascii="Arial" w:hAnsi="Arial" w:cs="Arial"/>
          <w:sz w:val="24"/>
          <w:szCs w:val="24"/>
        </w:rPr>
        <w:t>-го муниципального образования, образующего агломерацию, чел</w:t>
      </w:r>
      <w:r w:rsidR="00701D78">
        <w:rPr>
          <w:rFonts w:ascii="Arial" w:hAnsi="Arial" w:cs="Arial"/>
          <w:sz w:val="24"/>
          <w:szCs w:val="24"/>
        </w:rPr>
        <w:t>овек</w:t>
      </w:r>
      <w:r w:rsidRPr="00EF015E">
        <w:rPr>
          <w:rFonts w:ascii="Arial" w:hAnsi="Arial" w:cs="Arial"/>
          <w:sz w:val="24"/>
          <w:szCs w:val="24"/>
        </w:rPr>
        <w:t>.</w:t>
      </w:r>
    </w:p>
    <w:p w14:paraId="1453087E" w14:textId="0908ABB2" w:rsidR="00DA6F69" w:rsidRPr="00EF015E" w:rsidRDefault="00DA6F69" w:rsidP="00275B43">
      <w:pPr>
        <w:widowControl w:val="0"/>
        <w:numPr>
          <w:ilvl w:val="2"/>
          <w:numId w:val="22"/>
        </w:numPr>
        <w:autoSpaceDE w:val="0"/>
        <w:autoSpaceDN w:val="0"/>
        <w:spacing w:line="36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>Оценка текущего бюджетного сальдо между налоговыми и неналоговыми доходами, возникающими в связи с осуществлением хозяйственной деятельности на</w:t>
      </w:r>
      <w:r w:rsidR="00C626CF">
        <w:rPr>
          <w:rFonts w:ascii="Arial" w:hAnsi="Arial" w:cs="Arial"/>
          <w:sz w:val="24"/>
          <w:szCs w:val="24"/>
        </w:rPr>
        <w:t> </w:t>
      </w:r>
      <w:r w:rsidRPr="00EF015E">
        <w:rPr>
          <w:rFonts w:ascii="Arial" w:hAnsi="Arial" w:cs="Arial"/>
          <w:sz w:val="24"/>
          <w:szCs w:val="24"/>
        </w:rPr>
        <w:t>территории агломерации</w:t>
      </w:r>
      <w:r w:rsidR="00C626CF">
        <w:rPr>
          <w:rFonts w:ascii="Arial" w:hAnsi="Arial" w:cs="Arial"/>
          <w:sz w:val="24"/>
          <w:szCs w:val="24"/>
        </w:rPr>
        <w:t>,</w:t>
      </w:r>
      <w:r w:rsidRPr="00EF015E">
        <w:rPr>
          <w:rFonts w:ascii="Arial" w:hAnsi="Arial" w:cs="Arial"/>
          <w:sz w:val="24"/>
          <w:szCs w:val="24"/>
        </w:rPr>
        <w:t xml:space="preserve"> и бюджетными расходами на обеспечение </w:t>
      </w:r>
      <w:r w:rsidRPr="00EF015E">
        <w:rPr>
          <w:rFonts w:ascii="Arial" w:hAnsi="Arial" w:cs="Arial"/>
          <w:sz w:val="24"/>
          <w:szCs w:val="24"/>
        </w:rPr>
        <w:lastRenderedPageBreak/>
        <w:t xml:space="preserve">жизнедеятельности населения, проживающего в агломерации, </w:t>
      </w:r>
      <w:r w:rsidR="00913A50">
        <w:rPr>
          <w:rFonts w:ascii="Arial" w:hAnsi="Arial" w:cs="Arial"/>
          <w:sz w:val="24"/>
          <w:szCs w:val="24"/>
        </w:rPr>
        <w:t xml:space="preserve">рекомендуется </w:t>
      </w:r>
      <w:r w:rsidRPr="00EF015E">
        <w:rPr>
          <w:rFonts w:ascii="Arial" w:hAnsi="Arial" w:cs="Arial"/>
          <w:sz w:val="24"/>
          <w:szCs w:val="24"/>
        </w:rPr>
        <w:t>осуществля</w:t>
      </w:r>
      <w:r w:rsidR="00913A50">
        <w:rPr>
          <w:rFonts w:ascii="Arial" w:hAnsi="Arial" w:cs="Arial"/>
          <w:sz w:val="24"/>
          <w:szCs w:val="24"/>
        </w:rPr>
        <w:t>ть</w:t>
      </w:r>
      <w:r w:rsidRPr="00EF015E">
        <w:rPr>
          <w:rFonts w:ascii="Arial" w:hAnsi="Arial" w:cs="Arial"/>
          <w:sz w:val="24"/>
          <w:szCs w:val="24"/>
        </w:rPr>
        <w:t xml:space="preserve"> в следующем порядке:</w:t>
      </w:r>
    </w:p>
    <w:p w14:paraId="507990CE" w14:textId="6608FE97" w:rsidR="00DA6F69" w:rsidRDefault="00C626CF" w:rsidP="00275B43">
      <w:pPr>
        <w:widowControl w:val="0"/>
        <w:numPr>
          <w:ilvl w:val="3"/>
          <w:numId w:val="22"/>
        </w:numPr>
        <w:autoSpaceDE w:val="0"/>
        <w:autoSpaceDN w:val="0"/>
        <w:spacing w:line="36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="00DA6F69" w:rsidRPr="00EF015E">
        <w:rPr>
          <w:rFonts w:ascii="Arial" w:hAnsi="Arial" w:cs="Arial"/>
          <w:sz w:val="24"/>
          <w:szCs w:val="24"/>
        </w:rPr>
        <w:t>пределяется расчетная величина текущих налоговых и неналоговых доходов в бюджет субъекта Российской Федерации с территорий агломерации (</w:t>
      </w:r>
      <w:proofErr w:type="spellStart"/>
      <w:r w:rsidR="00DA6F69" w:rsidRPr="00EF015E">
        <w:rPr>
          <w:rFonts w:ascii="Arial" w:hAnsi="Arial" w:cs="Arial"/>
          <w:sz w:val="24"/>
          <w:szCs w:val="24"/>
        </w:rPr>
        <w:t>ДСуб</w:t>
      </w:r>
      <w:proofErr w:type="spellEnd"/>
      <w:r w:rsidR="00DA6F69" w:rsidRPr="00EF015E">
        <w:rPr>
          <w:rFonts w:ascii="Arial" w:hAnsi="Arial" w:cs="Arial"/>
          <w:sz w:val="24"/>
          <w:szCs w:val="24"/>
        </w:rPr>
        <w:t>) по формуле:</w:t>
      </w:r>
    </w:p>
    <w:p w14:paraId="62B5102A" w14:textId="77777777" w:rsidR="00D11689" w:rsidRPr="00EF015E" w:rsidRDefault="00D11689" w:rsidP="00D11689">
      <w:pPr>
        <w:widowControl w:val="0"/>
        <w:autoSpaceDE w:val="0"/>
        <w:autoSpaceDN w:val="0"/>
        <w:spacing w:line="360" w:lineRule="auto"/>
        <w:ind w:left="539"/>
        <w:jc w:val="both"/>
        <w:outlineLvl w:val="1"/>
        <w:rPr>
          <w:rFonts w:ascii="Arial" w:hAnsi="Arial" w:cs="Arial"/>
          <w:sz w:val="24"/>
          <w:szCs w:val="24"/>
        </w:rPr>
      </w:pPr>
    </w:p>
    <w:p w14:paraId="573A1996" w14:textId="77777777" w:rsidR="00DA6F69" w:rsidRDefault="00DA6F69" w:rsidP="00F7306A">
      <w:pPr>
        <w:spacing w:line="360" w:lineRule="auto"/>
        <w:ind w:hanging="142"/>
        <w:contextualSpacing/>
        <w:jc w:val="right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position w:val="-32"/>
          <w:sz w:val="24"/>
          <w:szCs w:val="24"/>
        </w:rPr>
        <w:object w:dxaOrig="12540" w:dyaOrig="760" w14:anchorId="20A4FB9F">
          <v:shape id="_x0000_i1069" type="#_x0000_t75" style="width:411.5pt;height:25.5pt" o:ole="">
            <v:imagedata r:id="rId116" o:title=""/>
          </v:shape>
          <o:OLEObject Type="Embed" ProgID="Equation.DSMT4" ShapeID="_x0000_i1069" DrawAspect="Content" ObjectID="_1773643513" r:id="rId117"/>
        </w:object>
      </w:r>
      <w:r w:rsidRPr="00EF015E">
        <w:rPr>
          <w:rFonts w:ascii="Arial" w:hAnsi="Arial" w:cs="Arial"/>
          <w:sz w:val="24"/>
          <w:szCs w:val="24"/>
        </w:rPr>
        <w:t>, руб</w:t>
      </w:r>
      <w:r w:rsidR="00F7306A">
        <w:rPr>
          <w:rFonts w:ascii="Arial" w:hAnsi="Arial" w:cs="Arial"/>
          <w:sz w:val="24"/>
          <w:szCs w:val="24"/>
        </w:rPr>
        <w:t xml:space="preserve">лей </w:t>
      </w:r>
      <w:r w:rsidRPr="00EF015E">
        <w:rPr>
          <w:rFonts w:ascii="Arial" w:hAnsi="Arial" w:cs="Arial"/>
          <w:sz w:val="24"/>
          <w:szCs w:val="24"/>
        </w:rPr>
        <w:t>(29)</w:t>
      </w:r>
    </w:p>
    <w:p w14:paraId="6AF472C5" w14:textId="77777777" w:rsidR="00D11689" w:rsidRPr="00EF015E" w:rsidRDefault="00D11689" w:rsidP="00F7306A">
      <w:pPr>
        <w:spacing w:line="360" w:lineRule="auto"/>
        <w:ind w:hanging="142"/>
        <w:contextualSpacing/>
        <w:jc w:val="right"/>
        <w:rPr>
          <w:rFonts w:ascii="Arial" w:hAnsi="Arial" w:cs="Arial"/>
          <w:sz w:val="24"/>
          <w:szCs w:val="24"/>
        </w:rPr>
      </w:pPr>
    </w:p>
    <w:p w14:paraId="3EE3E342" w14:textId="7E334294" w:rsidR="00DA6F69" w:rsidRPr="00EF015E" w:rsidRDefault="00847FD2" w:rsidP="00275B43">
      <w:pPr>
        <w:tabs>
          <w:tab w:val="left" w:pos="567"/>
        </w:tabs>
        <w:spacing w:line="360" w:lineRule="auto"/>
        <w:ind w:left="2835" w:hanging="2835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</w:t>
      </w:r>
      <w:r w:rsidR="00DA6F69" w:rsidRPr="00EF015E">
        <w:rPr>
          <w:rFonts w:ascii="Arial" w:hAnsi="Arial" w:cs="Arial"/>
          <w:sz w:val="24"/>
          <w:szCs w:val="24"/>
        </w:rPr>
        <w:t>де</w:t>
      </w:r>
      <w:r>
        <w:rPr>
          <w:rFonts w:ascii="Arial" w:eastAsia="Times New Roman" w:hAnsi="Arial" w:cs="Arial"/>
          <w:bCs/>
          <w:kern w:val="24"/>
          <w:sz w:val="24"/>
          <w:szCs w:val="24"/>
        </w:rPr>
        <w:t xml:space="preserve"> </w:t>
      </w:r>
      <w:r w:rsidR="00DA6F69" w:rsidRPr="00EF015E">
        <w:rPr>
          <w:rFonts w:ascii="Arial" w:eastAsia="+mn-ea" w:hAnsi="Arial" w:cs="Arial"/>
          <w:bCs/>
          <w:kern w:val="24"/>
          <w:sz w:val="24"/>
          <w:szCs w:val="24"/>
        </w:rPr>
        <w:t>∆Д</w:t>
      </w:r>
      <w:r w:rsidR="00DA6F69" w:rsidRPr="00EF015E">
        <w:rPr>
          <w:rFonts w:ascii="Arial" w:eastAsia="+mn-ea" w:hAnsi="Arial" w:cs="Arial"/>
          <w:bCs/>
          <w:kern w:val="24"/>
          <w:position w:val="-5"/>
          <w:sz w:val="24"/>
          <w:szCs w:val="24"/>
          <w:vertAlign w:val="subscript"/>
        </w:rPr>
        <w:t>ОКВЭД</w:t>
      </w:r>
      <w:proofErr w:type="spellStart"/>
      <w:r w:rsidR="00DA6F69" w:rsidRPr="00EF015E">
        <w:rPr>
          <w:rFonts w:ascii="Arial" w:eastAsia="+mn-ea" w:hAnsi="Arial" w:cs="Arial"/>
          <w:bCs/>
          <w:kern w:val="24"/>
          <w:position w:val="-5"/>
          <w:sz w:val="24"/>
          <w:szCs w:val="24"/>
          <w:vertAlign w:val="subscript"/>
          <w:lang w:val="en-US"/>
        </w:rPr>
        <w:t>i</w:t>
      </w:r>
      <w:r w:rsidR="00DA6F69" w:rsidRPr="00EF015E">
        <w:rPr>
          <w:rFonts w:ascii="Arial" w:eastAsia="+mn-ea" w:hAnsi="Arial" w:cs="Arial"/>
          <w:bCs/>
          <w:kern w:val="24"/>
          <w:position w:val="6"/>
          <w:sz w:val="24"/>
          <w:szCs w:val="24"/>
          <w:vertAlign w:val="superscript"/>
        </w:rPr>
        <w:t>НПсуб</w:t>
      </w:r>
      <w:proofErr w:type="spellEnd"/>
      <w:r>
        <w:rPr>
          <w:rFonts w:ascii="Arial" w:eastAsia="+mn-ea" w:hAnsi="Arial" w:cs="Arial"/>
          <w:bCs/>
          <w:kern w:val="24"/>
          <w:position w:val="6"/>
          <w:sz w:val="24"/>
          <w:szCs w:val="24"/>
          <w:vertAlign w:val="superscript"/>
        </w:rPr>
        <w:t>        </w:t>
      </w:r>
      <w:r w:rsidR="00DA6F69" w:rsidRPr="00EF015E">
        <w:rPr>
          <w:rFonts w:ascii="Arial" w:hAnsi="Arial" w:cs="Arial"/>
          <w:sz w:val="24"/>
          <w:szCs w:val="24"/>
        </w:rPr>
        <w:t>–</w:t>
      </w:r>
      <w:r w:rsidR="00F7306A">
        <w:rPr>
          <w:rFonts w:ascii="Arial" w:hAnsi="Arial" w:cs="Arial"/>
          <w:sz w:val="24"/>
          <w:szCs w:val="24"/>
        </w:rPr>
        <w:t>–</w:t>
      </w:r>
      <w:r w:rsidR="00DA6F69" w:rsidRPr="00EF015E">
        <w:rPr>
          <w:rFonts w:ascii="Arial" w:hAnsi="Arial" w:cs="Arial"/>
          <w:sz w:val="24"/>
          <w:szCs w:val="24"/>
        </w:rPr>
        <w:t xml:space="preserve"> удельный показатель поступлений налога на прибыль организаций в бюджет субъекта Российской Федерации</w:t>
      </w:r>
      <w:r>
        <w:rPr>
          <w:rFonts w:ascii="Arial" w:hAnsi="Arial" w:cs="Arial"/>
          <w:sz w:val="24"/>
          <w:szCs w:val="24"/>
        </w:rPr>
        <w:br/>
      </w:r>
      <w:r w:rsidR="00DA6F69" w:rsidRPr="00EF015E">
        <w:rPr>
          <w:rFonts w:ascii="Arial" w:hAnsi="Arial" w:cs="Arial"/>
          <w:sz w:val="24"/>
          <w:szCs w:val="24"/>
        </w:rPr>
        <w:t xml:space="preserve">с 1 рабочего места по </w:t>
      </w:r>
      <w:proofErr w:type="spellStart"/>
      <w:r w:rsidR="00DA6F69" w:rsidRPr="00EF015E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="00DA6F69" w:rsidRPr="00EF015E">
        <w:rPr>
          <w:rFonts w:ascii="Arial" w:hAnsi="Arial" w:cs="Arial"/>
          <w:sz w:val="24"/>
          <w:szCs w:val="24"/>
        </w:rPr>
        <w:t>-му разделу ОКВЭД, руб./1 раб</w:t>
      </w:r>
      <w:r w:rsidR="00701D78">
        <w:rPr>
          <w:rFonts w:ascii="Arial" w:hAnsi="Arial" w:cs="Arial"/>
          <w:sz w:val="24"/>
          <w:szCs w:val="24"/>
        </w:rPr>
        <w:t xml:space="preserve">очее </w:t>
      </w:r>
      <w:r w:rsidR="00DA6F69" w:rsidRPr="00EF015E">
        <w:rPr>
          <w:rFonts w:ascii="Arial" w:hAnsi="Arial" w:cs="Arial"/>
          <w:sz w:val="24"/>
          <w:szCs w:val="24"/>
        </w:rPr>
        <w:t>место;</w:t>
      </w:r>
    </w:p>
    <w:p w14:paraId="47921FD6" w14:textId="618A6A61" w:rsidR="00DA6F69" w:rsidRPr="00EF015E" w:rsidRDefault="0073702E" w:rsidP="00275B43">
      <w:pPr>
        <w:tabs>
          <w:tab w:val="left" w:pos="567"/>
        </w:tabs>
        <w:spacing w:line="360" w:lineRule="auto"/>
        <w:ind w:left="2694" w:hanging="297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</w:t>
      </w:r>
      <w:r w:rsidR="00847FD2">
        <w:rPr>
          <w:rFonts w:ascii="Arial" w:hAnsi="Arial" w:cs="Arial"/>
          <w:bCs/>
          <w:sz w:val="24"/>
          <w:szCs w:val="24"/>
        </w:rPr>
        <w:t xml:space="preserve">   </w:t>
      </w:r>
      <w:r w:rsidR="00DA6F69" w:rsidRPr="00EF015E">
        <w:rPr>
          <w:rFonts w:ascii="Arial" w:eastAsia="+mn-ea" w:hAnsi="Arial" w:cs="Arial"/>
          <w:bCs/>
          <w:kern w:val="24"/>
          <w:sz w:val="24"/>
          <w:szCs w:val="24"/>
        </w:rPr>
        <w:t>∆Д</w:t>
      </w:r>
      <w:r w:rsidR="00DA6F69" w:rsidRPr="00EF015E">
        <w:rPr>
          <w:rFonts w:ascii="Arial" w:eastAsia="+mn-ea" w:hAnsi="Arial" w:cs="Arial"/>
          <w:bCs/>
          <w:kern w:val="24"/>
          <w:position w:val="-5"/>
          <w:sz w:val="24"/>
          <w:szCs w:val="24"/>
          <w:vertAlign w:val="subscript"/>
        </w:rPr>
        <w:t>ОКВЭД</w:t>
      </w:r>
      <w:proofErr w:type="spellStart"/>
      <w:r w:rsidR="00DA6F69" w:rsidRPr="00EF015E">
        <w:rPr>
          <w:rFonts w:ascii="Arial" w:eastAsia="+mn-ea" w:hAnsi="Arial" w:cs="Arial"/>
          <w:bCs/>
          <w:kern w:val="24"/>
          <w:position w:val="-5"/>
          <w:sz w:val="24"/>
          <w:szCs w:val="24"/>
          <w:vertAlign w:val="subscript"/>
          <w:lang w:val="en-US"/>
        </w:rPr>
        <w:t>i</w:t>
      </w:r>
      <w:r w:rsidR="00DA6F69" w:rsidRPr="00EF015E">
        <w:rPr>
          <w:rFonts w:ascii="Arial" w:eastAsia="+mn-ea" w:hAnsi="Arial" w:cs="Arial"/>
          <w:bCs/>
          <w:kern w:val="24"/>
          <w:position w:val="6"/>
          <w:sz w:val="24"/>
          <w:szCs w:val="24"/>
          <w:vertAlign w:val="superscript"/>
        </w:rPr>
        <w:t>НДФЛсуб</w:t>
      </w:r>
      <w:proofErr w:type="spellEnd"/>
      <w:r w:rsidR="00DA6F69" w:rsidRPr="00EF015E">
        <w:rPr>
          <w:rFonts w:ascii="Arial" w:hAnsi="Arial" w:cs="Arial"/>
          <w:bCs/>
          <w:sz w:val="24"/>
          <w:szCs w:val="24"/>
          <w:vertAlign w:val="subscript"/>
        </w:rPr>
        <w:t xml:space="preserve"> </w:t>
      </w:r>
      <w:r w:rsidR="00DA6F69" w:rsidRPr="00EF015E">
        <w:rPr>
          <w:rFonts w:ascii="Arial" w:hAnsi="Arial" w:cs="Arial"/>
          <w:sz w:val="24"/>
          <w:szCs w:val="24"/>
        </w:rPr>
        <w:t>–</w:t>
      </w:r>
      <w:r w:rsidR="00F7306A">
        <w:rPr>
          <w:rFonts w:ascii="Arial" w:hAnsi="Arial" w:cs="Arial"/>
          <w:sz w:val="24"/>
          <w:szCs w:val="24"/>
        </w:rPr>
        <w:t>–</w:t>
      </w:r>
      <w:r w:rsidR="00DA6F69" w:rsidRPr="00EF015E">
        <w:rPr>
          <w:rFonts w:ascii="Arial" w:hAnsi="Arial" w:cs="Arial"/>
          <w:sz w:val="24"/>
          <w:szCs w:val="24"/>
        </w:rPr>
        <w:t xml:space="preserve"> удельный показатель поступлений налога на доходы физических лиц в бюджет субъекта Российской Федерации с</w:t>
      </w:r>
      <w:r w:rsidR="00847FD2">
        <w:rPr>
          <w:rFonts w:ascii="Arial" w:hAnsi="Arial" w:cs="Arial"/>
          <w:sz w:val="24"/>
          <w:szCs w:val="24"/>
        </w:rPr>
        <w:t> </w:t>
      </w:r>
      <w:r w:rsidR="00DA6F69" w:rsidRPr="00EF015E">
        <w:rPr>
          <w:rFonts w:ascii="Arial" w:hAnsi="Arial" w:cs="Arial"/>
          <w:sz w:val="24"/>
          <w:szCs w:val="24"/>
        </w:rPr>
        <w:t>1 рабочего места по разделам ОКВЭД, руб./1 раб</w:t>
      </w:r>
      <w:r w:rsidR="00701D78">
        <w:rPr>
          <w:rFonts w:ascii="Arial" w:hAnsi="Arial" w:cs="Arial"/>
          <w:sz w:val="24"/>
          <w:szCs w:val="24"/>
        </w:rPr>
        <w:t xml:space="preserve">очее </w:t>
      </w:r>
      <w:r w:rsidR="00DA6F69" w:rsidRPr="00EF015E">
        <w:rPr>
          <w:rFonts w:ascii="Arial" w:hAnsi="Arial" w:cs="Arial"/>
          <w:sz w:val="24"/>
          <w:szCs w:val="24"/>
        </w:rPr>
        <w:t>место;</w:t>
      </w:r>
    </w:p>
    <w:p w14:paraId="4BDC2BCF" w14:textId="6F99429D" w:rsidR="00DA6F69" w:rsidRPr="00EF015E" w:rsidRDefault="0073702E" w:rsidP="00275B43">
      <w:pPr>
        <w:tabs>
          <w:tab w:val="left" w:pos="567"/>
          <w:tab w:val="left" w:pos="2127"/>
        </w:tabs>
        <w:spacing w:line="360" w:lineRule="auto"/>
        <w:ind w:left="2552" w:hanging="2694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</w:t>
      </w:r>
      <w:r w:rsidR="00847FD2">
        <w:rPr>
          <w:rFonts w:ascii="Arial" w:hAnsi="Arial" w:cs="Arial"/>
          <w:bCs/>
          <w:sz w:val="24"/>
          <w:szCs w:val="24"/>
        </w:rPr>
        <w:t xml:space="preserve">      </w:t>
      </w:r>
      <w:r w:rsidR="00DA6F69" w:rsidRPr="00EF015E">
        <w:rPr>
          <w:rFonts w:ascii="Arial" w:eastAsia="+mn-ea" w:hAnsi="Arial" w:cs="Arial"/>
          <w:bCs/>
          <w:kern w:val="24"/>
          <w:sz w:val="24"/>
          <w:szCs w:val="24"/>
        </w:rPr>
        <w:t>∆Д</w:t>
      </w:r>
      <w:r w:rsidR="00DA6F69" w:rsidRPr="00EF015E">
        <w:rPr>
          <w:rFonts w:ascii="Arial" w:eastAsia="+mn-ea" w:hAnsi="Arial" w:cs="Arial"/>
          <w:bCs/>
          <w:kern w:val="24"/>
          <w:position w:val="-5"/>
          <w:sz w:val="24"/>
          <w:szCs w:val="24"/>
          <w:vertAlign w:val="subscript"/>
        </w:rPr>
        <w:t>ОКВЭД</w:t>
      </w:r>
      <w:r w:rsidR="00DA6F69" w:rsidRPr="00EF015E">
        <w:rPr>
          <w:rFonts w:ascii="Arial" w:eastAsia="+mn-ea" w:hAnsi="Arial" w:cs="Arial"/>
          <w:bCs/>
          <w:kern w:val="24"/>
          <w:position w:val="-5"/>
          <w:sz w:val="24"/>
          <w:szCs w:val="24"/>
          <w:vertAlign w:val="subscript"/>
          <w:lang w:val="en-US"/>
        </w:rPr>
        <w:t>c</w:t>
      </w:r>
      <w:proofErr w:type="spellStart"/>
      <w:r w:rsidR="00DA6F69" w:rsidRPr="00EF015E">
        <w:rPr>
          <w:rFonts w:ascii="Arial" w:eastAsia="+mn-ea" w:hAnsi="Arial" w:cs="Arial"/>
          <w:bCs/>
          <w:kern w:val="24"/>
          <w:position w:val="6"/>
          <w:sz w:val="24"/>
          <w:szCs w:val="24"/>
          <w:vertAlign w:val="superscript"/>
        </w:rPr>
        <w:t>НТсуб</w:t>
      </w:r>
      <w:proofErr w:type="spellEnd"/>
      <w:r w:rsidR="00847FD2">
        <w:rPr>
          <w:rFonts w:ascii="Arial" w:eastAsia="+mn-ea" w:hAnsi="Arial" w:cs="Arial"/>
          <w:bCs/>
          <w:kern w:val="24"/>
          <w:position w:val="6"/>
          <w:sz w:val="24"/>
          <w:szCs w:val="24"/>
          <w:vertAlign w:val="superscript"/>
        </w:rPr>
        <w:t xml:space="preserve"> </w:t>
      </w:r>
      <w:r w:rsidR="00DA6F69" w:rsidRPr="00EF015E">
        <w:rPr>
          <w:rFonts w:ascii="Arial" w:hAnsi="Arial" w:cs="Arial"/>
          <w:sz w:val="24"/>
          <w:szCs w:val="24"/>
        </w:rPr>
        <w:t>–</w:t>
      </w:r>
      <w:r w:rsidR="00F7306A">
        <w:rPr>
          <w:rFonts w:ascii="Arial" w:hAnsi="Arial" w:cs="Arial"/>
          <w:sz w:val="24"/>
          <w:szCs w:val="24"/>
        </w:rPr>
        <w:t>–</w:t>
      </w:r>
      <w:r w:rsidR="00847FD2">
        <w:rPr>
          <w:rFonts w:ascii="Arial" w:hAnsi="Arial" w:cs="Arial"/>
          <w:sz w:val="24"/>
          <w:szCs w:val="24"/>
        </w:rPr>
        <w:t> </w:t>
      </w:r>
      <w:r w:rsidR="00DA6F69" w:rsidRPr="00EF015E">
        <w:rPr>
          <w:rFonts w:ascii="Arial" w:hAnsi="Arial" w:cs="Arial"/>
          <w:sz w:val="24"/>
          <w:szCs w:val="24"/>
        </w:rPr>
        <w:t>удельный показатель поступлений от налогов на товары в</w:t>
      </w:r>
      <w:r w:rsidR="00F22F4A">
        <w:rPr>
          <w:rFonts w:ascii="Arial" w:hAnsi="Arial" w:cs="Arial"/>
          <w:sz w:val="24"/>
          <w:szCs w:val="24"/>
        </w:rPr>
        <w:t> </w:t>
      </w:r>
      <w:r w:rsidR="00DA6F69" w:rsidRPr="00EF015E">
        <w:rPr>
          <w:rFonts w:ascii="Arial" w:hAnsi="Arial" w:cs="Arial"/>
          <w:sz w:val="24"/>
          <w:szCs w:val="24"/>
        </w:rPr>
        <w:t xml:space="preserve">бюджет субъекта Российской Федерации с 1 рабочего места по разделам ОКВЭД, </w:t>
      </w:r>
      <w:r w:rsidR="00847FD2" w:rsidRPr="00EF015E">
        <w:rPr>
          <w:rFonts w:ascii="Arial" w:hAnsi="Arial" w:cs="Arial"/>
          <w:sz w:val="24"/>
          <w:szCs w:val="24"/>
        </w:rPr>
        <w:t>руб</w:t>
      </w:r>
      <w:r w:rsidR="00847FD2">
        <w:rPr>
          <w:rFonts w:ascii="Arial" w:hAnsi="Arial" w:cs="Arial"/>
          <w:sz w:val="24"/>
          <w:szCs w:val="24"/>
        </w:rPr>
        <w:t>.</w:t>
      </w:r>
      <w:r w:rsidR="00DA6F69" w:rsidRPr="00EF015E">
        <w:rPr>
          <w:rFonts w:ascii="Arial" w:hAnsi="Arial" w:cs="Arial"/>
          <w:sz w:val="24"/>
          <w:szCs w:val="24"/>
        </w:rPr>
        <w:t>/1 раб</w:t>
      </w:r>
      <w:r w:rsidR="00701D78">
        <w:rPr>
          <w:rFonts w:ascii="Arial" w:hAnsi="Arial" w:cs="Arial"/>
          <w:sz w:val="24"/>
          <w:szCs w:val="24"/>
        </w:rPr>
        <w:t xml:space="preserve">очее </w:t>
      </w:r>
      <w:r w:rsidR="00DA6F69" w:rsidRPr="00EF015E">
        <w:rPr>
          <w:rFonts w:ascii="Arial" w:hAnsi="Arial" w:cs="Arial"/>
          <w:sz w:val="24"/>
          <w:szCs w:val="24"/>
        </w:rPr>
        <w:t>место;</w:t>
      </w:r>
    </w:p>
    <w:p w14:paraId="58898096" w14:textId="4D401614" w:rsidR="00DA6F69" w:rsidRPr="00EF015E" w:rsidRDefault="00DA6F69" w:rsidP="00275B43">
      <w:pPr>
        <w:spacing w:line="360" w:lineRule="auto"/>
        <w:ind w:left="2552" w:hanging="1985"/>
        <w:contextualSpacing/>
        <w:jc w:val="both"/>
        <w:rPr>
          <w:rFonts w:ascii="Arial" w:hAnsi="Arial" w:cs="Arial"/>
          <w:sz w:val="24"/>
          <w:szCs w:val="24"/>
        </w:rPr>
      </w:pPr>
      <w:r w:rsidRPr="00EF015E">
        <w:rPr>
          <w:rFonts w:ascii="Arial" w:eastAsia="+mn-ea" w:hAnsi="Arial" w:cs="Arial"/>
          <w:bCs/>
          <w:kern w:val="24"/>
          <w:sz w:val="24"/>
          <w:szCs w:val="24"/>
        </w:rPr>
        <w:t>∆Д</w:t>
      </w:r>
      <w:r w:rsidRPr="00EF015E">
        <w:rPr>
          <w:rFonts w:ascii="Arial" w:eastAsia="+mn-ea" w:hAnsi="Arial" w:cs="Arial"/>
          <w:bCs/>
          <w:kern w:val="24"/>
          <w:position w:val="-5"/>
          <w:sz w:val="24"/>
          <w:szCs w:val="24"/>
          <w:vertAlign w:val="subscript"/>
        </w:rPr>
        <w:t>ОКВЭД</w:t>
      </w:r>
      <w:proofErr w:type="spellStart"/>
      <w:r w:rsidRPr="00EF015E">
        <w:rPr>
          <w:rFonts w:ascii="Arial" w:eastAsia="+mn-ea" w:hAnsi="Arial" w:cs="Arial"/>
          <w:bCs/>
          <w:kern w:val="24"/>
          <w:position w:val="-5"/>
          <w:sz w:val="24"/>
          <w:szCs w:val="24"/>
          <w:vertAlign w:val="subscript"/>
          <w:lang w:val="en-US"/>
        </w:rPr>
        <w:t>i</w:t>
      </w:r>
      <w:r w:rsidRPr="00EF015E">
        <w:rPr>
          <w:rFonts w:ascii="Arial" w:eastAsia="+mn-ea" w:hAnsi="Arial" w:cs="Arial"/>
          <w:bCs/>
          <w:kern w:val="24"/>
          <w:position w:val="6"/>
          <w:sz w:val="24"/>
          <w:szCs w:val="24"/>
          <w:vertAlign w:val="superscript"/>
        </w:rPr>
        <w:t>НИсуб</w:t>
      </w:r>
      <w:proofErr w:type="spellEnd"/>
      <w:r w:rsidR="00847FD2">
        <w:rPr>
          <w:rFonts w:ascii="Arial" w:hAnsi="Arial" w:cs="Arial"/>
          <w:sz w:val="24"/>
          <w:szCs w:val="24"/>
        </w:rPr>
        <w:t>   </w:t>
      </w:r>
      <w:r w:rsidR="00F7306A">
        <w:rPr>
          <w:rFonts w:ascii="Arial" w:hAnsi="Arial" w:cs="Arial"/>
          <w:sz w:val="24"/>
          <w:szCs w:val="24"/>
        </w:rPr>
        <w:t>––</w:t>
      </w:r>
      <w:r w:rsidR="00847FD2">
        <w:rPr>
          <w:rFonts w:ascii="Arial" w:hAnsi="Arial" w:cs="Arial"/>
          <w:sz w:val="24"/>
          <w:szCs w:val="24"/>
        </w:rPr>
        <w:t> </w:t>
      </w:r>
      <w:r w:rsidRPr="00EF015E">
        <w:rPr>
          <w:rFonts w:ascii="Arial" w:hAnsi="Arial" w:cs="Arial"/>
          <w:sz w:val="24"/>
          <w:szCs w:val="24"/>
        </w:rPr>
        <w:t>удельный показатель поступлений от налогов на имущество в</w:t>
      </w:r>
      <w:r w:rsidR="00F22F4A">
        <w:rPr>
          <w:rFonts w:ascii="Arial" w:hAnsi="Arial" w:cs="Arial"/>
          <w:sz w:val="24"/>
          <w:szCs w:val="24"/>
        </w:rPr>
        <w:t> </w:t>
      </w:r>
      <w:r w:rsidRPr="00EF015E">
        <w:rPr>
          <w:rFonts w:ascii="Arial" w:hAnsi="Arial" w:cs="Arial"/>
          <w:sz w:val="24"/>
          <w:szCs w:val="24"/>
        </w:rPr>
        <w:t>бюджет субъекта Российской Федерации с 1 рабочего места по разделам ОКВЭД, руб./1 раб</w:t>
      </w:r>
      <w:r w:rsidR="00701D78">
        <w:rPr>
          <w:rFonts w:ascii="Arial" w:hAnsi="Arial" w:cs="Arial"/>
          <w:sz w:val="24"/>
          <w:szCs w:val="24"/>
        </w:rPr>
        <w:t xml:space="preserve">очее </w:t>
      </w:r>
      <w:r w:rsidRPr="00EF015E">
        <w:rPr>
          <w:rFonts w:ascii="Arial" w:hAnsi="Arial" w:cs="Arial"/>
          <w:sz w:val="24"/>
          <w:szCs w:val="24"/>
        </w:rPr>
        <w:t>место;</w:t>
      </w:r>
    </w:p>
    <w:p w14:paraId="2E16D2E9" w14:textId="5A61BBCA" w:rsidR="00DA6F69" w:rsidRPr="00EF015E" w:rsidRDefault="0073702E" w:rsidP="00275B43">
      <w:pPr>
        <w:spacing w:line="360" w:lineRule="auto"/>
        <w:ind w:left="2552" w:hanging="2694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</w:t>
      </w:r>
      <w:r w:rsidR="00847FD2">
        <w:rPr>
          <w:rFonts w:ascii="Arial" w:hAnsi="Arial" w:cs="Arial"/>
          <w:bCs/>
          <w:sz w:val="24"/>
          <w:szCs w:val="24"/>
        </w:rPr>
        <w:t xml:space="preserve">     </w:t>
      </w:r>
      <w:r w:rsidR="00DA6F69" w:rsidRPr="00EF015E">
        <w:rPr>
          <w:rFonts w:ascii="Arial" w:eastAsia="+mn-ea" w:hAnsi="Arial" w:cs="Arial"/>
          <w:bCs/>
          <w:kern w:val="24"/>
          <w:sz w:val="24"/>
          <w:szCs w:val="24"/>
        </w:rPr>
        <w:t>∆Д</w:t>
      </w:r>
      <w:r w:rsidR="00DA6F69" w:rsidRPr="00EF015E">
        <w:rPr>
          <w:rFonts w:ascii="Arial" w:eastAsia="+mn-ea" w:hAnsi="Arial" w:cs="Arial"/>
          <w:bCs/>
          <w:kern w:val="24"/>
          <w:position w:val="-5"/>
          <w:sz w:val="24"/>
          <w:szCs w:val="24"/>
          <w:vertAlign w:val="subscript"/>
        </w:rPr>
        <w:t>ОКВЭД</w:t>
      </w:r>
      <w:proofErr w:type="spellStart"/>
      <w:r w:rsidR="00DA6F69" w:rsidRPr="00EF015E">
        <w:rPr>
          <w:rFonts w:ascii="Arial" w:eastAsia="+mn-ea" w:hAnsi="Arial" w:cs="Arial"/>
          <w:bCs/>
          <w:kern w:val="24"/>
          <w:position w:val="-5"/>
          <w:sz w:val="24"/>
          <w:szCs w:val="24"/>
          <w:vertAlign w:val="subscript"/>
          <w:lang w:val="en-US"/>
        </w:rPr>
        <w:t>i</w:t>
      </w:r>
      <w:r w:rsidR="00DA6F69" w:rsidRPr="00EF015E">
        <w:rPr>
          <w:rFonts w:ascii="Arial" w:eastAsia="+mn-ea" w:hAnsi="Arial" w:cs="Arial"/>
          <w:bCs/>
          <w:kern w:val="24"/>
          <w:position w:val="6"/>
          <w:sz w:val="24"/>
          <w:szCs w:val="24"/>
          <w:vertAlign w:val="superscript"/>
        </w:rPr>
        <w:t>ПРсуб</w:t>
      </w:r>
      <w:proofErr w:type="spellEnd"/>
      <w:r w:rsidR="00847FD2">
        <w:rPr>
          <w:rFonts w:ascii="Arial" w:eastAsia="+mn-ea" w:hAnsi="Arial" w:cs="Arial"/>
          <w:bCs/>
          <w:kern w:val="24"/>
          <w:position w:val="6"/>
          <w:sz w:val="24"/>
          <w:szCs w:val="24"/>
          <w:vertAlign w:val="superscript"/>
        </w:rPr>
        <w:t>    </w:t>
      </w:r>
      <w:r w:rsidR="00F7306A">
        <w:rPr>
          <w:rFonts w:ascii="Arial" w:hAnsi="Arial" w:cs="Arial"/>
          <w:sz w:val="24"/>
          <w:szCs w:val="24"/>
        </w:rPr>
        <w:t>––</w:t>
      </w:r>
      <w:r w:rsidR="00847FD2">
        <w:rPr>
          <w:rFonts w:ascii="Arial" w:hAnsi="Arial" w:cs="Arial"/>
          <w:sz w:val="24"/>
          <w:szCs w:val="24"/>
        </w:rPr>
        <w:t> </w:t>
      </w:r>
      <w:r w:rsidR="00DA6F69" w:rsidRPr="00EF015E">
        <w:rPr>
          <w:rFonts w:ascii="Arial" w:hAnsi="Arial" w:cs="Arial"/>
          <w:sz w:val="24"/>
          <w:szCs w:val="24"/>
        </w:rPr>
        <w:t>удельный показатель поступлений за пользование лесами и</w:t>
      </w:r>
      <w:r w:rsidR="00F22F4A">
        <w:rPr>
          <w:rFonts w:ascii="Arial" w:hAnsi="Arial" w:cs="Arial"/>
          <w:sz w:val="24"/>
          <w:szCs w:val="24"/>
        </w:rPr>
        <w:t> </w:t>
      </w:r>
      <w:r w:rsidR="00DA6F69" w:rsidRPr="00EF015E">
        <w:rPr>
          <w:rFonts w:ascii="Arial" w:hAnsi="Arial" w:cs="Arial"/>
          <w:sz w:val="24"/>
          <w:szCs w:val="24"/>
        </w:rPr>
        <w:t>объектами животного мира, добычу полезных ископаемых в</w:t>
      </w:r>
      <w:r w:rsidR="00F22F4A">
        <w:rPr>
          <w:rFonts w:ascii="Arial" w:hAnsi="Arial" w:cs="Arial"/>
          <w:sz w:val="24"/>
          <w:szCs w:val="24"/>
        </w:rPr>
        <w:t> </w:t>
      </w:r>
      <w:r w:rsidR="00DA6F69" w:rsidRPr="00EF015E">
        <w:rPr>
          <w:rFonts w:ascii="Arial" w:hAnsi="Arial" w:cs="Arial"/>
          <w:sz w:val="24"/>
          <w:szCs w:val="24"/>
        </w:rPr>
        <w:t>бюджет субъекта Российской Федерации с 1 рабочего места по разделам ОКВЭД, руб./1 раб</w:t>
      </w:r>
      <w:r w:rsidR="00701D78">
        <w:rPr>
          <w:rFonts w:ascii="Arial" w:hAnsi="Arial" w:cs="Arial"/>
          <w:sz w:val="24"/>
          <w:szCs w:val="24"/>
        </w:rPr>
        <w:t xml:space="preserve">очее </w:t>
      </w:r>
      <w:r w:rsidR="00DA6F69" w:rsidRPr="00EF015E">
        <w:rPr>
          <w:rFonts w:ascii="Arial" w:hAnsi="Arial" w:cs="Arial"/>
          <w:sz w:val="24"/>
          <w:szCs w:val="24"/>
        </w:rPr>
        <w:t>место;</w:t>
      </w:r>
    </w:p>
    <w:p w14:paraId="3CA5F502" w14:textId="2BB53D83" w:rsidR="00DA6F69" w:rsidRPr="00EF015E" w:rsidRDefault="0073702E" w:rsidP="00275B43">
      <w:pPr>
        <w:spacing w:line="360" w:lineRule="auto"/>
        <w:ind w:left="2552" w:hanging="2694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</w:t>
      </w:r>
      <w:r w:rsidR="00847FD2">
        <w:rPr>
          <w:rFonts w:ascii="Arial" w:hAnsi="Arial" w:cs="Arial"/>
          <w:bCs/>
          <w:sz w:val="24"/>
          <w:szCs w:val="24"/>
        </w:rPr>
        <w:t xml:space="preserve">       </w:t>
      </w:r>
      <w:r w:rsidR="00DA6F69" w:rsidRPr="00EF015E">
        <w:rPr>
          <w:rFonts w:ascii="Arial" w:eastAsia="+mn-ea" w:hAnsi="Arial" w:cs="Arial"/>
          <w:bCs/>
          <w:kern w:val="24"/>
          <w:sz w:val="24"/>
          <w:szCs w:val="24"/>
        </w:rPr>
        <w:t>∆Д</w:t>
      </w:r>
      <w:r w:rsidR="00DA6F69" w:rsidRPr="00EF015E">
        <w:rPr>
          <w:rFonts w:ascii="Arial" w:eastAsia="+mn-ea" w:hAnsi="Arial" w:cs="Arial"/>
          <w:bCs/>
          <w:kern w:val="24"/>
          <w:position w:val="-5"/>
          <w:sz w:val="24"/>
          <w:szCs w:val="24"/>
          <w:vertAlign w:val="subscript"/>
        </w:rPr>
        <w:t>ОКВЭДВ</w:t>
      </w:r>
      <w:proofErr w:type="spellStart"/>
      <w:r w:rsidR="00DA6F69" w:rsidRPr="00EF015E">
        <w:rPr>
          <w:rFonts w:ascii="Arial" w:eastAsia="+mn-ea" w:hAnsi="Arial" w:cs="Arial"/>
          <w:bCs/>
          <w:kern w:val="24"/>
          <w:position w:val="6"/>
          <w:sz w:val="24"/>
          <w:szCs w:val="24"/>
          <w:vertAlign w:val="superscript"/>
        </w:rPr>
        <w:t>ГПсуб</w:t>
      </w:r>
      <w:proofErr w:type="spellEnd"/>
      <w:r w:rsidR="00847FD2">
        <w:rPr>
          <w:rFonts w:ascii="Arial" w:eastAsia="+mn-ea" w:hAnsi="Arial" w:cs="Arial"/>
          <w:bCs/>
          <w:kern w:val="24"/>
          <w:position w:val="6"/>
          <w:sz w:val="24"/>
          <w:szCs w:val="24"/>
          <w:vertAlign w:val="superscript"/>
        </w:rPr>
        <w:t> </w:t>
      </w:r>
      <w:r w:rsidR="00F22F4A">
        <w:rPr>
          <w:rFonts w:ascii="Arial" w:eastAsia="+mn-ea" w:hAnsi="Arial" w:cs="Arial"/>
          <w:bCs/>
          <w:kern w:val="24"/>
          <w:position w:val="6"/>
          <w:sz w:val="24"/>
          <w:szCs w:val="24"/>
          <w:vertAlign w:val="superscript"/>
        </w:rPr>
        <w:t> </w:t>
      </w:r>
      <w:r w:rsidR="00847FD2">
        <w:rPr>
          <w:rFonts w:ascii="Arial" w:eastAsia="+mn-ea" w:hAnsi="Arial" w:cs="Arial"/>
          <w:bCs/>
          <w:kern w:val="24"/>
          <w:position w:val="6"/>
          <w:sz w:val="24"/>
          <w:szCs w:val="24"/>
          <w:vertAlign w:val="superscript"/>
        </w:rPr>
        <w:t>  </w:t>
      </w:r>
      <w:r w:rsidR="00F7306A">
        <w:rPr>
          <w:rFonts w:ascii="Arial" w:hAnsi="Arial" w:cs="Arial"/>
          <w:sz w:val="24"/>
          <w:szCs w:val="24"/>
        </w:rPr>
        <w:t>––</w:t>
      </w:r>
      <w:r w:rsidR="00847FD2">
        <w:rPr>
          <w:rFonts w:ascii="Arial" w:hAnsi="Arial" w:cs="Arial"/>
          <w:sz w:val="24"/>
          <w:szCs w:val="24"/>
        </w:rPr>
        <w:t> </w:t>
      </w:r>
      <w:r w:rsidR="00DA6F69" w:rsidRPr="00EF015E">
        <w:rPr>
          <w:rFonts w:ascii="Arial" w:hAnsi="Arial" w:cs="Arial"/>
          <w:sz w:val="24"/>
          <w:szCs w:val="24"/>
        </w:rPr>
        <w:t>удельный показатель поступлений административных платежей в бюджет субъекта Российской Федерации с</w:t>
      </w:r>
      <w:r w:rsidR="00F22F4A">
        <w:rPr>
          <w:rFonts w:ascii="Arial" w:hAnsi="Arial" w:cs="Arial"/>
          <w:sz w:val="24"/>
          <w:szCs w:val="24"/>
        </w:rPr>
        <w:t> </w:t>
      </w:r>
      <w:r w:rsidR="00DA6F69" w:rsidRPr="00EF015E">
        <w:rPr>
          <w:rFonts w:ascii="Arial" w:hAnsi="Arial" w:cs="Arial"/>
          <w:sz w:val="24"/>
          <w:szCs w:val="24"/>
        </w:rPr>
        <w:t>1</w:t>
      </w:r>
      <w:r w:rsidR="00F22F4A">
        <w:rPr>
          <w:rFonts w:ascii="Arial" w:hAnsi="Arial" w:cs="Arial"/>
          <w:sz w:val="24"/>
          <w:szCs w:val="24"/>
        </w:rPr>
        <w:t> </w:t>
      </w:r>
      <w:r w:rsidR="00DA6F69" w:rsidRPr="00EF015E">
        <w:rPr>
          <w:rFonts w:ascii="Arial" w:hAnsi="Arial" w:cs="Arial"/>
          <w:sz w:val="24"/>
          <w:szCs w:val="24"/>
        </w:rPr>
        <w:t>рабочего места по разделам ОКВЭД, руб./1 раб</w:t>
      </w:r>
      <w:r w:rsidR="00701D78">
        <w:rPr>
          <w:rFonts w:ascii="Arial" w:hAnsi="Arial" w:cs="Arial"/>
          <w:sz w:val="24"/>
          <w:szCs w:val="24"/>
        </w:rPr>
        <w:t xml:space="preserve">очее </w:t>
      </w:r>
      <w:r w:rsidR="00DA6F69" w:rsidRPr="00EF015E">
        <w:rPr>
          <w:rFonts w:ascii="Arial" w:hAnsi="Arial" w:cs="Arial"/>
          <w:sz w:val="24"/>
          <w:szCs w:val="24"/>
        </w:rPr>
        <w:t>место;</w:t>
      </w:r>
    </w:p>
    <w:p w14:paraId="45B528B1" w14:textId="630590B9" w:rsidR="004C0068" w:rsidRDefault="0073702E" w:rsidP="00275B43">
      <w:pPr>
        <w:spacing w:line="360" w:lineRule="auto"/>
        <w:ind w:left="2410" w:hanging="2552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</w:t>
      </w:r>
      <w:r w:rsidR="00847FD2">
        <w:rPr>
          <w:rFonts w:ascii="Arial" w:hAnsi="Arial" w:cs="Arial"/>
          <w:bCs/>
          <w:sz w:val="24"/>
          <w:szCs w:val="24"/>
        </w:rPr>
        <w:t xml:space="preserve">     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DA6F69" w:rsidRPr="00EF015E">
        <w:rPr>
          <w:rFonts w:ascii="Arial" w:eastAsia="+mn-ea" w:hAnsi="Arial" w:cs="Arial"/>
          <w:bCs/>
          <w:kern w:val="24"/>
          <w:sz w:val="24"/>
          <w:szCs w:val="24"/>
        </w:rPr>
        <w:t>∆Д</w:t>
      </w:r>
      <w:r w:rsidR="00DA6F69" w:rsidRPr="00EF015E">
        <w:rPr>
          <w:rFonts w:ascii="Arial" w:eastAsia="+mn-ea" w:hAnsi="Arial" w:cs="Arial"/>
          <w:bCs/>
          <w:kern w:val="24"/>
          <w:position w:val="-5"/>
          <w:sz w:val="24"/>
          <w:szCs w:val="24"/>
          <w:vertAlign w:val="subscript"/>
        </w:rPr>
        <w:t>ОКВЭД</w:t>
      </w:r>
      <w:proofErr w:type="spellStart"/>
      <w:r w:rsidR="00DA6F69" w:rsidRPr="00EF015E">
        <w:rPr>
          <w:rFonts w:ascii="Arial" w:eastAsia="+mn-ea" w:hAnsi="Arial" w:cs="Arial"/>
          <w:bCs/>
          <w:kern w:val="24"/>
          <w:position w:val="-5"/>
          <w:sz w:val="24"/>
          <w:szCs w:val="24"/>
          <w:vertAlign w:val="subscript"/>
          <w:lang w:val="en-US"/>
        </w:rPr>
        <w:t>i</w:t>
      </w:r>
      <w:r w:rsidR="00DA6F69" w:rsidRPr="00EF015E">
        <w:rPr>
          <w:rFonts w:ascii="Arial" w:eastAsia="+mn-ea" w:hAnsi="Arial" w:cs="Arial"/>
          <w:bCs/>
          <w:kern w:val="24"/>
          <w:position w:val="6"/>
          <w:sz w:val="24"/>
          <w:szCs w:val="24"/>
          <w:vertAlign w:val="superscript"/>
        </w:rPr>
        <w:t>СДсуб</w:t>
      </w:r>
      <w:proofErr w:type="spellEnd"/>
      <w:r w:rsidR="00847FD2">
        <w:rPr>
          <w:rFonts w:ascii="Arial" w:eastAsia="+mn-ea" w:hAnsi="Arial" w:cs="Arial"/>
          <w:bCs/>
          <w:kern w:val="24"/>
          <w:position w:val="6"/>
          <w:sz w:val="24"/>
          <w:szCs w:val="24"/>
          <w:vertAlign w:val="superscript"/>
        </w:rPr>
        <w:t>    </w:t>
      </w:r>
      <w:r w:rsidR="00F7306A">
        <w:rPr>
          <w:rFonts w:ascii="Arial" w:hAnsi="Arial" w:cs="Arial"/>
          <w:sz w:val="24"/>
          <w:szCs w:val="24"/>
        </w:rPr>
        <w:t>––</w:t>
      </w:r>
      <w:r w:rsidR="00847FD2">
        <w:rPr>
          <w:rFonts w:ascii="Arial" w:hAnsi="Arial" w:cs="Arial"/>
          <w:sz w:val="24"/>
          <w:szCs w:val="24"/>
        </w:rPr>
        <w:t> </w:t>
      </w:r>
      <w:r w:rsidR="00DA6F69" w:rsidRPr="00EF015E">
        <w:rPr>
          <w:rFonts w:ascii="Arial" w:hAnsi="Arial" w:cs="Arial"/>
          <w:sz w:val="24"/>
          <w:szCs w:val="24"/>
        </w:rPr>
        <w:t xml:space="preserve">удельный показатель поступлений от налогов на совокупный доход в бюджет субъекта Российской Федерации с 1 рабочего места по </w:t>
      </w:r>
      <w:proofErr w:type="spellStart"/>
      <w:r w:rsidR="00DA6F69" w:rsidRPr="00EF015E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="00DA6F69" w:rsidRPr="00EF015E">
        <w:rPr>
          <w:rFonts w:ascii="Arial" w:hAnsi="Arial" w:cs="Arial"/>
          <w:sz w:val="24"/>
          <w:szCs w:val="24"/>
        </w:rPr>
        <w:t>-му разделу ОКВЭД, руб./1 раб</w:t>
      </w:r>
      <w:r w:rsidR="00701D78">
        <w:rPr>
          <w:rFonts w:ascii="Arial" w:hAnsi="Arial" w:cs="Arial"/>
          <w:sz w:val="24"/>
          <w:szCs w:val="24"/>
        </w:rPr>
        <w:t xml:space="preserve">очее </w:t>
      </w:r>
      <w:r w:rsidR="00DA6F69" w:rsidRPr="00EF015E">
        <w:rPr>
          <w:rFonts w:ascii="Arial" w:hAnsi="Arial" w:cs="Arial"/>
          <w:sz w:val="24"/>
          <w:szCs w:val="24"/>
        </w:rPr>
        <w:t>место;</w:t>
      </w:r>
    </w:p>
    <w:p w14:paraId="51E6D568" w14:textId="7E0B3A71" w:rsidR="004C0068" w:rsidRDefault="004C0068" w:rsidP="004C0068">
      <w:pPr>
        <w:spacing w:line="360" w:lineRule="auto"/>
        <w:ind w:left="2127" w:hanging="212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847FD2">
        <w:rPr>
          <w:rFonts w:ascii="Arial" w:hAnsi="Arial" w:cs="Arial"/>
          <w:sz w:val="24"/>
          <w:szCs w:val="24"/>
        </w:rPr>
        <w:t xml:space="preserve">    </w:t>
      </w:r>
      <w:r w:rsidR="00DA6F69" w:rsidRPr="00EF015E">
        <w:rPr>
          <w:rFonts w:ascii="Arial" w:hAnsi="Arial" w:cs="Arial"/>
          <w:sz w:val="24"/>
          <w:szCs w:val="24"/>
          <w:lang w:val="en-US"/>
        </w:rPr>
        <w:t>m</w:t>
      </w:r>
      <w:r w:rsidR="00847FD2">
        <w:rPr>
          <w:rFonts w:ascii="Arial" w:hAnsi="Arial" w:cs="Arial"/>
          <w:sz w:val="24"/>
          <w:szCs w:val="24"/>
        </w:rPr>
        <w:t>                    </w:t>
      </w:r>
      <w:r w:rsidR="0073702E">
        <w:rPr>
          <w:rFonts w:ascii="Arial" w:hAnsi="Arial" w:cs="Arial"/>
          <w:sz w:val="24"/>
          <w:szCs w:val="24"/>
        </w:rPr>
        <w:t>––</w:t>
      </w:r>
      <w:r w:rsidR="00847FD2">
        <w:rPr>
          <w:rFonts w:ascii="Arial" w:hAnsi="Arial" w:cs="Arial"/>
          <w:sz w:val="24"/>
          <w:szCs w:val="24"/>
        </w:rPr>
        <w:t> </w:t>
      </w:r>
      <w:r w:rsidR="00DA6F69" w:rsidRPr="00EF015E">
        <w:rPr>
          <w:rFonts w:ascii="Arial" w:hAnsi="Arial" w:cs="Arial"/>
          <w:sz w:val="24"/>
          <w:szCs w:val="24"/>
        </w:rPr>
        <w:t xml:space="preserve">число муниципальных образований, </w:t>
      </w:r>
      <w:r w:rsidRPr="00EF015E">
        <w:rPr>
          <w:rFonts w:ascii="Arial" w:hAnsi="Arial" w:cs="Arial"/>
          <w:sz w:val="24"/>
          <w:szCs w:val="24"/>
        </w:rPr>
        <w:t xml:space="preserve">образующих </w:t>
      </w:r>
      <w:r>
        <w:rPr>
          <w:rFonts w:ascii="Arial" w:hAnsi="Arial" w:cs="Arial"/>
          <w:sz w:val="24"/>
          <w:szCs w:val="24"/>
        </w:rPr>
        <w:t>агломерацию;</w:t>
      </w:r>
    </w:p>
    <w:p w14:paraId="1F95DF15" w14:textId="18A343AE" w:rsidR="00DA6F69" w:rsidRPr="00EF015E" w:rsidRDefault="004C0068" w:rsidP="004C0068">
      <w:pPr>
        <w:spacing w:line="360" w:lineRule="auto"/>
        <w:ind w:left="2127" w:hanging="212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</w:t>
      </w:r>
      <w:r w:rsidR="00DA6F69" w:rsidRPr="00EF015E">
        <w:rPr>
          <w:rFonts w:ascii="Arial" w:hAnsi="Arial" w:cs="Arial"/>
          <w:sz w:val="24"/>
          <w:szCs w:val="24"/>
          <w:lang w:val="en-US"/>
        </w:rPr>
        <w:t>n</w:t>
      </w:r>
      <w:r w:rsidR="00847FD2">
        <w:rPr>
          <w:rFonts w:ascii="Arial" w:hAnsi="Arial" w:cs="Arial"/>
          <w:sz w:val="24"/>
          <w:szCs w:val="24"/>
        </w:rPr>
        <w:t>                     </w:t>
      </w:r>
      <w:r w:rsidR="0073702E">
        <w:rPr>
          <w:rFonts w:ascii="Arial" w:hAnsi="Arial" w:cs="Arial"/>
          <w:sz w:val="24"/>
          <w:szCs w:val="24"/>
        </w:rPr>
        <w:t>––</w:t>
      </w:r>
      <w:r w:rsidR="00D11689">
        <w:rPr>
          <w:rFonts w:ascii="Arial" w:hAnsi="Arial" w:cs="Arial"/>
          <w:sz w:val="24"/>
          <w:szCs w:val="24"/>
        </w:rPr>
        <w:t xml:space="preserve"> </w:t>
      </w:r>
      <w:r w:rsidR="00DA6F69" w:rsidRPr="00EF015E">
        <w:rPr>
          <w:rFonts w:ascii="Arial" w:hAnsi="Arial" w:cs="Arial"/>
          <w:sz w:val="24"/>
          <w:szCs w:val="24"/>
        </w:rPr>
        <w:t>число разделов ОКВЭД;</w:t>
      </w:r>
    </w:p>
    <w:p w14:paraId="539BFC79" w14:textId="4A6833DD" w:rsidR="00DA6F69" w:rsidRPr="00EF015E" w:rsidRDefault="00DA6F69" w:rsidP="00275B43">
      <w:pPr>
        <w:spacing w:line="360" w:lineRule="auto"/>
        <w:ind w:left="2410" w:hanging="2126"/>
        <w:contextualSpacing/>
        <w:jc w:val="both"/>
        <w:textAlignment w:val="center"/>
        <w:rPr>
          <w:rFonts w:ascii="Arial" w:hAnsi="Arial" w:cs="Arial"/>
          <w:sz w:val="24"/>
          <w:szCs w:val="24"/>
        </w:rPr>
      </w:pPr>
      <w:r w:rsidRPr="00EF015E">
        <w:rPr>
          <w:rFonts w:ascii="Arial" w:eastAsia="Times New Roman" w:hAnsi="Arial" w:cs="Arial"/>
          <w:bCs/>
          <w:kern w:val="24"/>
          <w:sz w:val="24"/>
          <w:szCs w:val="24"/>
        </w:rPr>
        <w:t>ЧР</w:t>
      </w:r>
      <w:r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</w:rPr>
        <w:t>ОКВЭД</w:t>
      </w:r>
      <w:proofErr w:type="spellStart"/>
      <w:r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  <w:lang w:val="en-US"/>
        </w:rPr>
        <w:t>ij</w:t>
      </w:r>
      <w:proofErr w:type="gramStart"/>
      <w:r w:rsidRPr="00EF015E">
        <w:rPr>
          <w:rFonts w:ascii="Arial" w:eastAsia="Times New Roman" w:hAnsi="Arial" w:cs="Arial"/>
          <w:bCs/>
          <w:kern w:val="24"/>
          <w:position w:val="4"/>
          <w:sz w:val="24"/>
          <w:szCs w:val="24"/>
          <w:vertAlign w:val="superscript"/>
        </w:rPr>
        <w:t>СМП,ИПмо</w:t>
      </w:r>
      <w:proofErr w:type="spellEnd"/>
      <w:proofErr w:type="gramEnd"/>
      <w:r w:rsidRPr="00EF015E">
        <w:rPr>
          <w:rFonts w:ascii="Arial" w:hAnsi="Arial" w:cs="Arial"/>
          <w:bCs/>
          <w:sz w:val="24"/>
          <w:szCs w:val="24"/>
        </w:rPr>
        <w:t xml:space="preserve"> </w:t>
      </w:r>
      <w:r w:rsidR="00F7306A">
        <w:rPr>
          <w:rFonts w:ascii="Arial" w:eastAsia="Times New Roman" w:hAnsi="Arial" w:cs="Arial"/>
          <w:bCs/>
          <w:kern w:val="24"/>
          <w:sz w:val="24"/>
          <w:szCs w:val="24"/>
        </w:rPr>
        <w:t xml:space="preserve">–– </w:t>
      </w:r>
      <w:r w:rsidRPr="00EF015E">
        <w:rPr>
          <w:rFonts w:ascii="Arial" w:hAnsi="Arial" w:cs="Arial"/>
          <w:sz w:val="24"/>
          <w:szCs w:val="24"/>
        </w:rPr>
        <w:t>число работников СМП и ИП по i-</w:t>
      </w:r>
      <w:proofErr w:type="spellStart"/>
      <w:r w:rsidRPr="00EF015E">
        <w:rPr>
          <w:rFonts w:ascii="Arial" w:hAnsi="Arial" w:cs="Arial"/>
          <w:sz w:val="24"/>
          <w:szCs w:val="24"/>
        </w:rPr>
        <w:t>му</w:t>
      </w:r>
      <w:proofErr w:type="spellEnd"/>
      <w:r w:rsidRPr="00EF015E">
        <w:rPr>
          <w:rFonts w:ascii="Arial" w:hAnsi="Arial" w:cs="Arial"/>
          <w:sz w:val="24"/>
          <w:szCs w:val="24"/>
        </w:rPr>
        <w:t xml:space="preserve"> разделу ОКВЭД в </w:t>
      </w:r>
      <w:r w:rsidR="00D11689">
        <w:rPr>
          <w:rFonts w:ascii="Arial" w:hAnsi="Arial" w:cs="Arial"/>
          <w:sz w:val="24"/>
          <w:szCs w:val="24"/>
        </w:rPr>
        <w:t xml:space="preserve"> </w:t>
      </w:r>
      <w:r w:rsidRPr="00EF015E">
        <w:rPr>
          <w:rFonts w:ascii="Arial" w:hAnsi="Arial" w:cs="Arial"/>
          <w:sz w:val="24"/>
          <w:szCs w:val="24"/>
        </w:rPr>
        <w:t>составе общей численности работников СМП и ИП в j-м муниципальном образовании, чел</w:t>
      </w:r>
      <w:r w:rsidR="00701D78">
        <w:rPr>
          <w:rFonts w:ascii="Arial" w:hAnsi="Arial" w:cs="Arial"/>
          <w:sz w:val="24"/>
          <w:szCs w:val="24"/>
        </w:rPr>
        <w:t>овек</w:t>
      </w:r>
      <w:r w:rsidRPr="00EF015E">
        <w:rPr>
          <w:rFonts w:ascii="Arial" w:hAnsi="Arial" w:cs="Arial"/>
          <w:sz w:val="24"/>
          <w:szCs w:val="24"/>
        </w:rPr>
        <w:t>;</w:t>
      </w:r>
    </w:p>
    <w:p w14:paraId="62ABFDD6" w14:textId="496A0D40" w:rsidR="00DA6F69" w:rsidRDefault="00DA6F69" w:rsidP="00847FD2">
      <w:pPr>
        <w:spacing w:line="360" w:lineRule="auto"/>
        <w:ind w:left="2410" w:hanging="2126"/>
        <w:contextualSpacing/>
        <w:jc w:val="both"/>
        <w:textAlignment w:val="center"/>
        <w:rPr>
          <w:rFonts w:ascii="Arial" w:hAnsi="Arial" w:cs="Arial"/>
          <w:sz w:val="24"/>
          <w:szCs w:val="24"/>
        </w:rPr>
      </w:pPr>
      <w:r w:rsidRPr="00EF015E">
        <w:rPr>
          <w:rFonts w:ascii="Arial" w:eastAsia="Times New Roman" w:hAnsi="Arial" w:cs="Arial"/>
          <w:bCs/>
          <w:kern w:val="24"/>
          <w:sz w:val="24"/>
          <w:szCs w:val="24"/>
        </w:rPr>
        <w:t>ЧР</w:t>
      </w:r>
      <w:r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</w:rPr>
        <w:t>ОКВЭД</w:t>
      </w:r>
      <w:proofErr w:type="spellStart"/>
      <w:r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  <w:lang w:val="en-US"/>
        </w:rPr>
        <w:t>ij</w:t>
      </w:r>
      <w:r w:rsidRPr="00EF015E">
        <w:rPr>
          <w:rFonts w:ascii="Arial" w:eastAsia="Times New Roman" w:hAnsi="Arial" w:cs="Arial"/>
          <w:bCs/>
          <w:kern w:val="24"/>
          <w:position w:val="4"/>
          <w:sz w:val="24"/>
          <w:szCs w:val="24"/>
          <w:vertAlign w:val="superscript"/>
        </w:rPr>
        <w:t>МОобщ</w:t>
      </w:r>
      <w:proofErr w:type="spellEnd"/>
      <w:r w:rsidR="00847FD2">
        <w:rPr>
          <w:rFonts w:ascii="Arial" w:hAnsi="Arial" w:cs="Arial"/>
          <w:bCs/>
          <w:sz w:val="24"/>
          <w:szCs w:val="24"/>
        </w:rPr>
        <w:t>    </w:t>
      </w:r>
      <w:r w:rsidR="00F7306A">
        <w:rPr>
          <w:rFonts w:ascii="Arial" w:eastAsia="Times New Roman" w:hAnsi="Arial" w:cs="Arial"/>
          <w:bCs/>
          <w:kern w:val="24"/>
          <w:sz w:val="24"/>
          <w:szCs w:val="24"/>
        </w:rPr>
        <w:t>––</w:t>
      </w:r>
      <w:r w:rsidRPr="00EF015E">
        <w:rPr>
          <w:rFonts w:ascii="Arial" w:eastAsia="Times New Roman" w:hAnsi="Arial" w:cs="Arial"/>
          <w:bCs/>
          <w:kern w:val="24"/>
          <w:sz w:val="24"/>
          <w:szCs w:val="24"/>
        </w:rPr>
        <w:t xml:space="preserve"> общее число </w:t>
      </w:r>
      <w:r w:rsidRPr="00EF015E">
        <w:rPr>
          <w:rFonts w:ascii="Arial" w:hAnsi="Arial" w:cs="Arial"/>
          <w:sz w:val="24"/>
          <w:szCs w:val="24"/>
        </w:rPr>
        <w:t>работников крупных, средних предприятий, СМП и</w:t>
      </w:r>
      <w:r w:rsidR="00F22F4A">
        <w:rPr>
          <w:rFonts w:ascii="Arial" w:hAnsi="Arial" w:cs="Arial"/>
          <w:sz w:val="24"/>
          <w:szCs w:val="24"/>
        </w:rPr>
        <w:t> </w:t>
      </w:r>
      <w:r w:rsidRPr="00EF015E">
        <w:rPr>
          <w:rFonts w:ascii="Arial" w:hAnsi="Arial" w:cs="Arial"/>
          <w:sz w:val="24"/>
          <w:szCs w:val="24"/>
        </w:rPr>
        <w:t>ИП по i-</w:t>
      </w:r>
      <w:proofErr w:type="spellStart"/>
      <w:r w:rsidRPr="00EF015E">
        <w:rPr>
          <w:rFonts w:ascii="Arial" w:hAnsi="Arial" w:cs="Arial"/>
          <w:sz w:val="24"/>
          <w:szCs w:val="24"/>
        </w:rPr>
        <w:t>му</w:t>
      </w:r>
      <w:proofErr w:type="spellEnd"/>
      <w:r w:rsidRPr="00EF015E">
        <w:rPr>
          <w:rFonts w:ascii="Arial" w:hAnsi="Arial" w:cs="Arial"/>
          <w:sz w:val="24"/>
          <w:szCs w:val="24"/>
        </w:rPr>
        <w:t xml:space="preserve"> разделу ОКВЭД в составе общей численности работников СМП и ИП в j-м муниципальном образовании, чел</w:t>
      </w:r>
      <w:r w:rsidR="0073702E">
        <w:rPr>
          <w:rFonts w:ascii="Arial" w:hAnsi="Arial" w:cs="Arial"/>
          <w:sz w:val="24"/>
          <w:szCs w:val="24"/>
        </w:rPr>
        <w:t>овек.</w:t>
      </w:r>
      <w:r w:rsidR="00847FD2">
        <w:rPr>
          <w:rFonts w:ascii="Arial" w:hAnsi="Arial" w:cs="Arial"/>
          <w:sz w:val="24"/>
          <w:szCs w:val="24"/>
        </w:rPr>
        <w:t xml:space="preserve"> </w:t>
      </w:r>
      <w:r w:rsidRPr="00EF015E">
        <w:rPr>
          <w:rFonts w:ascii="Arial" w:hAnsi="Arial" w:cs="Arial"/>
          <w:sz w:val="24"/>
          <w:szCs w:val="24"/>
        </w:rPr>
        <w:t>Рассчитывается по формуле:</w:t>
      </w:r>
    </w:p>
    <w:p w14:paraId="19CDFBFD" w14:textId="77777777" w:rsidR="00847FD2" w:rsidRPr="00EF015E" w:rsidRDefault="00847FD2" w:rsidP="00275B43">
      <w:pPr>
        <w:spacing w:line="360" w:lineRule="auto"/>
        <w:ind w:left="2410" w:hanging="2126"/>
        <w:contextualSpacing/>
        <w:jc w:val="both"/>
        <w:textAlignment w:val="center"/>
        <w:rPr>
          <w:rFonts w:ascii="Arial" w:hAnsi="Arial" w:cs="Arial"/>
          <w:sz w:val="24"/>
          <w:szCs w:val="24"/>
        </w:rPr>
      </w:pPr>
    </w:p>
    <w:p w14:paraId="7B35F7B8" w14:textId="0A8E5A47" w:rsidR="00DA6F69" w:rsidRDefault="004C0068" w:rsidP="004C0068">
      <w:pPr>
        <w:spacing w:line="360" w:lineRule="auto"/>
        <w:ind w:firstLine="539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</w:t>
      </w:r>
      <w:r w:rsidR="00DA6F69" w:rsidRPr="00EF015E">
        <w:rPr>
          <w:rFonts w:ascii="Arial" w:hAnsi="Arial" w:cs="Arial"/>
          <w:position w:val="-16"/>
          <w:sz w:val="24"/>
          <w:szCs w:val="24"/>
        </w:rPr>
        <w:object w:dxaOrig="3100" w:dyaOrig="420" w14:anchorId="7455D315">
          <v:shape id="_x0000_i1070" type="#_x0000_t75" style="width:154pt;height:20.5pt" o:ole="">
            <v:imagedata r:id="rId118" o:title=""/>
          </v:shape>
          <o:OLEObject Type="Embed" ProgID="Equation.DSMT4" ShapeID="_x0000_i1070" DrawAspect="Content" ObjectID="_1773643514" r:id="rId119"/>
        </w:object>
      </w:r>
      <w:r w:rsidR="00DA6F69" w:rsidRPr="00EF015E">
        <w:rPr>
          <w:rFonts w:ascii="Arial" w:hAnsi="Arial" w:cs="Arial"/>
          <w:sz w:val="24"/>
          <w:szCs w:val="24"/>
        </w:rPr>
        <w:t>,</w:t>
      </w:r>
      <w:r w:rsidR="00F22F4A">
        <w:rPr>
          <w:rFonts w:ascii="Arial" w:hAnsi="Arial" w:cs="Arial"/>
          <w:sz w:val="24"/>
          <w:szCs w:val="24"/>
        </w:rPr>
        <w:t xml:space="preserve"> </w:t>
      </w:r>
      <w:r w:rsidR="00DA6F69" w:rsidRPr="00EF015E">
        <w:rPr>
          <w:rFonts w:ascii="Arial" w:hAnsi="Arial" w:cs="Arial"/>
          <w:sz w:val="24"/>
          <w:szCs w:val="24"/>
        </w:rPr>
        <w:t>чел</w:t>
      </w:r>
      <w:r>
        <w:rPr>
          <w:rFonts w:ascii="Arial" w:hAnsi="Arial" w:cs="Arial"/>
          <w:sz w:val="24"/>
          <w:szCs w:val="24"/>
        </w:rPr>
        <w:t>овек</w:t>
      </w:r>
      <w:r w:rsidR="00DA6F69" w:rsidRPr="00EF015E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        </w:t>
      </w:r>
      <w:r w:rsidR="00DA6F69" w:rsidRPr="00EF015E">
        <w:rPr>
          <w:rFonts w:ascii="Arial" w:hAnsi="Arial" w:cs="Arial"/>
          <w:sz w:val="24"/>
          <w:szCs w:val="24"/>
        </w:rPr>
        <w:t xml:space="preserve">          </w:t>
      </w:r>
      <w:proofErr w:type="gramStart"/>
      <w:r w:rsidR="00DA6F69" w:rsidRPr="00EF015E">
        <w:rPr>
          <w:rFonts w:ascii="Arial" w:hAnsi="Arial" w:cs="Arial"/>
          <w:sz w:val="24"/>
          <w:szCs w:val="24"/>
        </w:rPr>
        <w:t xml:space="preserve">   (</w:t>
      </w:r>
      <w:proofErr w:type="gramEnd"/>
      <w:r w:rsidR="00DA6F69" w:rsidRPr="00EF015E">
        <w:rPr>
          <w:rFonts w:ascii="Arial" w:hAnsi="Arial" w:cs="Arial"/>
          <w:sz w:val="24"/>
          <w:szCs w:val="24"/>
        </w:rPr>
        <w:t>30)</w:t>
      </w:r>
    </w:p>
    <w:p w14:paraId="606D4D25" w14:textId="77777777" w:rsidR="0073702E" w:rsidRPr="00EF015E" w:rsidRDefault="0073702E" w:rsidP="00EF015E">
      <w:pPr>
        <w:spacing w:line="360" w:lineRule="auto"/>
        <w:ind w:firstLine="539"/>
        <w:contextualSpacing/>
        <w:jc w:val="right"/>
        <w:rPr>
          <w:rFonts w:ascii="Arial" w:hAnsi="Arial" w:cs="Arial"/>
          <w:sz w:val="24"/>
          <w:szCs w:val="24"/>
        </w:rPr>
      </w:pPr>
    </w:p>
    <w:p w14:paraId="09EF997B" w14:textId="0BE260BE" w:rsidR="00DA6F69" w:rsidRPr="00EF015E" w:rsidRDefault="00DA6F69" w:rsidP="00275B43">
      <w:pPr>
        <w:spacing w:line="360" w:lineRule="auto"/>
        <w:ind w:left="2127" w:hanging="2127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EF015E">
        <w:rPr>
          <w:rFonts w:ascii="Arial" w:eastAsia="Times New Roman" w:hAnsi="Arial" w:cs="Arial"/>
          <w:bCs/>
          <w:kern w:val="24"/>
          <w:sz w:val="24"/>
          <w:szCs w:val="24"/>
        </w:rPr>
        <w:t>где ЧР</w:t>
      </w:r>
      <w:r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</w:rPr>
        <w:t>ОКВЭД</w:t>
      </w:r>
      <w:proofErr w:type="spellStart"/>
      <w:r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  <w:lang w:val="en-US"/>
        </w:rPr>
        <w:t>ij</w:t>
      </w:r>
      <w:r w:rsidRPr="00EF015E">
        <w:rPr>
          <w:rFonts w:ascii="Arial" w:eastAsia="Times New Roman" w:hAnsi="Arial" w:cs="Arial"/>
          <w:bCs/>
          <w:kern w:val="24"/>
          <w:position w:val="4"/>
          <w:sz w:val="24"/>
          <w:szCs w:val="24"/>
          <w:vertAlign w:val="superscript"/>
        </w:rPr>
        <w:t>мо</w:t>
      </w:r>
      <w:proofErr w:type="spellEnd"/>
      <w:r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</w:rPr>
        <w:t xml:space="preserve"> </w:t>
      </w:r>
      <w:r w:rsidR="00F7306A">
        <w:rPr>
          <w:rFonts w:ascii="Arial" w:eastAsia="Times New Roman" w:hAnsi="Arial" w:cs="Arial"/>
          <w:sz w:val="24"/>
          <w:szCs w:val="24"/>
        </w:rPr>
        <w:t>––</w:t>
      </w:r>
      <w:r w:rsidRPr="00EF015E">
        <w:rPr>
          <w:rFonts w:ascii="Arial" w:eastAsia="Times New Roman" w:hAnsi="Arial" w:cs="Arial"/>
          <w:sz w:val="24"/>
          <w:szCs w:val="24"/>
        </w:rPr>
        <w:t xml:space="preserve"> численность работников крупных и средних предприятий по </w:t>
      </w:r>
      <w:proofErr w:type="spellStart"/>
      <w:r w:rsidRPr="00EF015E">
        <w:rPr>
          <w:rFonts w:ascii="Arial" w:eastAsia="Times New Roman" w:hAnsi="Arial" w:cs="Arial"/>
          <w:sz w:val="24"/>
          <w:szCs w:val="24"/>
          <w:lang w:val="en-US"/>
        </w:rPr>
        <w:t>i</w:t>
      </w:r>
      <w:proofErr w:type="spellEnd"/>
      <w:r w:rsidRPr="00EF015E">
        <w:rPr>
          <w:rFonts w:ascii="Arial" w:eastAsia="Times New Roman" w:hAnsi="Arial" w:cs="Arial"/>
          <w:sz w:val="24"/>
          <w:szCs w:val="24"/>
        </w:rPr>
        <w:t>-му разделу ОКВЭД в j-м муниципальном образовании, чел</w:t>
      </w:r>
      <w:r w:rsidR="00701D78">
        <w:rPr>
          <w:rFonts w:ascii="Arial" w:eastAsia="Times New Roman" w:hAnsi="Arial" w:cs="Arial"/>
          <w:sz w:val="24"/>
          <w:szCs w:val="24"/>
        </w:rPr>
        <w:t>овек</w:t>
      </w:r>
      <w:r w:rsidR="00F22F4A">
        <w:rPr>
          <w:rFonts w:ascii="Arial" w:eastAsia="Times New Roman" w:hAnsi="Arial" w:cs="Arial"/>
          <w:sz w:val="24"/>
          <w:szCs w:val="24"/>
        </w:rPr>
        <w:t>;</w:t>
      </w:r>
    </w:p>
    <w:p w14:paraId="47DFC94B" w14:textId="2E3CB984" w:rsidR="00DA6F69" w:rsidRPr="00EF015E" w:rsidRDefault="00DA6F69" w:rsidP="00275B43">
      <w:pPr>
        <w:spacing w:line="360" w:lineRule="auto"/>
        <w:ind w:left="2694" w:hanging="2268"/>
        <w:contextualSpacing/>
        <w:jc w:val="both"/>
        <w:textAlignment w:val="center"/>
        <w:rPr>
          <w:rFonts w:ascii="Arial" w:hAnsi="Arial" w:cs="Arial"/>
          <w:sz w:val="24"/>
          <w:szCs w:val="24"/>
        </w:rPr>
      </w:pPr>
      <w:r w:rsidRPr="00EF015E">
        <w:rPr>
          <w:rFonts w:ascii="Arial" w:eastAsia="Times New Roman" w:hAnsi="Arial" w:cs="Arial"/>
          <w:bCs/>
          <w:kern w:val="24"/>
          <w:sz w:val="24"/>
          <w:szCs w:val="24"/>
        </w:rPr>
        <w:t>ЧР</w:t>
      </w:r>
      <w:r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</w:rPr>
        <w:t>ОКВЭД</w:t>
      </w:r>
      <w:proofErr w:type="spellStart"/>
      <w:r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  <w:lang w:val="en-US"/>
        </w:rPr>
        <w:t>ij</w:t>
      </w:r>
      <w:proofErr w:type="gramStart"/>
      <w:r w:rsidRPr="00EF015E">
        <w:rPr>
          <w:rFonts w:ascii="Arial" w:eastAsia="Times New Roman" w:hAnsi="Arial" w:cs="Arial"/>
          <w:bCs/>
          <w:kern w:val="24"/>
          <w:position w:val="4"/>
          <w:sz w:val="24"/>
          <w:szCs w:val="24"/>
          <w:vertAlign w:val="superscript"/>
        </w:rPr>
        <w:t>СМП,ИПмо</w:t>
      </w:r>
      <w:proofErr w:type="spellEnd"/>
      <w:proofErr w:type="gramEnd"/>
      <w:r w:rsidRPr="00EF015E">
        <w:rPr>
          <w:rFonts w:ascii="Arial" w:hAnsi="Arial" w:cs="Arial"/>
          <w:bCs/>
          <w:sz w:val="24"/>
          <w:szCs w:val="24"/>
        </w:rPr>
        <w:t xml:space="preserve"> </w:t>
      </w:r>
      <w:r w:rsidR="00F7306A">
        <w:rPr>
          <w:rFonts w:ascii="Arial" w:eastAsia="Times New Roman" w:hAnsi="Arial" w:cs="Arial"/>
          <w:bCs/>
          <w:kern w:val="24"/>
          <w:sz w:val="24"/>
          <w:szCs w:val="24"/>
        </w:rPr>
        <w:t>––</w:t>
      </w:r>
      <w:r w:rsidRPr="00EF015E">
        <w:rPr>
          <w:rFonts w:ascii="Arial" w:eastAsia="Times New Roman" w:hAnsi="Arial" w:cs="Arial"/>
          <w:bCs/>
          <w:kern w:val="24"/>
          <w:sz w:val="24"/>
          <w:szCs w:val="24"/>
        </w:rPr>
        <w:t xml:space="preserve"> </w:t>
      </w:r>
      <w:r w:rsidRPr="00EF015E">
        <w:rPr>
          <w:rFonts w:ascii="Arial" w:hAnsi="Arial" w:cs="Arial"/>
          <w:sz w:val="24"/>
          <w:szCs w:val="24"/>
        </w:rPr>
        <w:t>число работников СМП и ИП по i-</w:t>
      </w:r>
      <w:proofErr w:type="spellStart"/>
      <w:r w:rsidRPr="00EF015E">
        <w:rPr>
          <w:rFonts w:ascii="Arial" w:hAnsi="Arial" w:cs="Arial"/>
          <w:sz w:val="24"/>
          <w:szCs w:val="24"/>
        </w:rPr>
        <w:t>му</w:t>
      </w:r>
      <w:proofErr w:type="spellEnd"/>
      <w:r w:rsidRPr="00EF015E">
        <w:rPr>
          <w:rFonts w:ascii="Arial" w:hAnsi="Arial" w:cs="Arial"/>
          <w:sz w:val="24"/>
          <w:szCs w:val="24"/>
        </w:rPr>
        <w:t xml:space="preserve"> разделу ОКВЭД в составе общей численности работников СМП и ИП</w:t>
      </w:r>
      <w:r w:rsidR="00F22F4A">
        <w:rPr>
          <w:rFonts w:ascii="Arial" w:hAnsi="Arial" w:cs="Arial"/>
          <w:sz w:val="24"/>
          <w:szCs w:val="24"/>
        </w:rPr>
        <w:br/>
      </w:r>
      <w:r w:rsidRPr="00EF015E">
        <w:rPr>
          <w:rFonts w:ascii="Arial" w:hAnsi="Arial" w:cs="Arial"/>
          <w:sz w:val="24"/>
          <w:szCs w:val="24"/>
        </w:rPr>
        <w:t>в j-м муниципальном образовании, чел</w:t>
      </w:r>
      <w:r w:rsidR="00701D78">
        <w:rPr>
          <w:rFonts w:ascii="Arial" w:hAnsi="Arial" w:cs="Arial"/>
          <w:sz w:val="24"/>
          <w:szCs w:val="24"/>
        </w:rPr>
        <w:t>овек</w:t>
      </w:r>
      <w:r w:rsidRPr="00EF015E">
        <w:rPr>
          <w:rFonts w:ascii="Arial" w:hAnsi="Arial" w:cs="Arial"/>
          <w:sz w:val="24"/>
          <w:szCs w:val="24"/>
        </w:rPr>
        <w:t>.</w:t>
      </w:r>
    </w:p>
    <w:p w14:paraId="6F3A1244" w14:textId="77777777" w:rsidR="00DA6F69" w:rsidRPr="00EF015E" w:rsidRDefault="00DA6F69" w:rsidP="00275B43">
      <w:pPr>
        <w:spacing w:line="360" w:lineRule="auto"/>
        <w:ind w:firstLine="709"/>
        <w:contextualSpacing/>
        <w:jc w:val="both"/>
        <w:textAlignment w:val="center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>При отсутствии данных о количестве рабочих мест допускается использование данных о количестве занятого населения.</w:t>
      </w:r>
    </w:p>
    <w:p w14:paraId="21DBBA9C" w14:textId="72937070" w:rsidR="00DA6F69" w:rsidRDefault="00F22F4A" w:rsidP="00275B43">
      <w:pPr>
        <w:widowControl w:val="0"/>
        <w:numPr>
          <w:ilvl w:val="3"/>
          <w:numId w:val="22"/>
        </w:numPr>
        <w:autoSpaceDE w:val="0"/>
        <w:autoSpaceDN w:val="0"/>
        <w:spacing w:line="36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="00DA6F69" w:rsidRPr="00EF015E">
        <w:rPr>
          <w:rFonts w:ascii="Arial" w:hAnsi="Arial" w:cs="Arial"/>
          <w:sz w:val="24"/>
          <w:szCs w:val="24"/>
        </w:rPr>
        <w:t>пределяется расчетная величина текущих налоговых и неналоговых доходов в бюджет j-</w:t>
      </w:r>
      <w:proofErr w:type="spellStart"/>
      <w:r w:rsidR="00DA6F69" w:rsidRPr="00EF015E">
        <w:rPr>
          <w:rFonts w:ascii="Arial" w:hAnsi="Arial" w:cs="Arial"/>
          <w:sz w:val="24"/>
          <w:szCs w:val="24"/>
        </w:rPr>
        <w:t>го</w:t>
      </w:r>
      <w:proofErr w:type="spellEnd"/>
      <w:r w:rsidR="00DA6F69" w:rsidRPr="00EF015E">
        <w:rPr>
          <w:rFonts w:ascii="Arial" w:hAnsi="Arial" w:cs="Arial"/>
          <w:sz w:val="24"/>
          <w:szCs w:val="24"/>
        </w:rPr>
        <w:t xml:space="preserve"> муниципального образования, образующего агломерацию (</w:t>
      </w:r>
      <w:proofErr w:type="spellStart"/>
      <w:r w:rsidR="00DA6F69" w:rsidRPr="00EF015E">
        <w:rPr>
          <w:rFonts w:ascii="Arial" w:hAnsi="Arial" w:cs="Arial"/>
          <w:sz w:val="24"/>
          <w:szCs w:val="24"/>
        </w:rPr>
        <w:t>ДМОj</w:t>
      </w:r>
      <w:proofErr w:type="spellEnd"/>
      <w:r w:rsidR="00DA6F69" w:rsidRPr="00EF015E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,</w:t>
      </w:r>
      <w:r w:rsidR="00DA6F69" w:rsidRPr="00EF015E">
        <w:rPr>
          <w:rFonts w:ascii="Arial" w:hAnsi="Arial" w:cs="Arial"/>
          <w:sz w:val="24"/>
          <w:szCs w:val="24"/>
        </w:rPr>
        <w:t xml:space="preserve"> по формуле:</w:t>
      </w:r>
    </w:p>
    <w:p w14:paraId="0592A88D" w14:textId="77777777" w:rsidR="0073702E" w:rsidRPr="00EF015E" w:rsidRDefault="0073702E" w:rsidP="0073702E">
      <w:pPr>
        <w:widowControl w:val="0"/>
        <w:autoSpaceDE w:val="0"/>
        <w:autoSpaceDN w:val="0"/>
        <w:spacing w:line="360" w:lineRule="auto"/>
        <w:jc w:val="both"/>
        <w:outlineLvl w:val="1"/>
        <w:rPr>
          <w:rFonts w:ascii="Arial" w:hAnsi="Arial" w:cs="Arial"/>
          <w:sz w:val="24"/>
          <w:szCs w:val="24"/>
        </w:rPr>
      </w:pPr>
    </w:p>
    <w:p w14:paraId="6658CD56" w14:textId="77777777" w:rsidR="00DA6F69" w:rsidRDefault="00DA6F69" w:rsidP="0073702E">
      <w:pPr>
        <w:spacing w:line="360" w:lineRule="auto"/>
        <w:ind w:hanging="142"/>
        <w:contextualSpacing/>
        <w:jc w:val="both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position w:val="-28"/>
          <w:sz w:val="24"/>
          <w:szCs w:val="24"/>
        </w:rPr>
        <w:object w:dxaOrig="8660" w:dyaOrig="680" w14:anchorId="1B8FC20B">
          <v:shape id="_x0000_i1071" type="#_x0000_t75" style="width:411.5pt;height:36.5pt" o:ole="">
            <v:imagedata r:id="rId120" o:title=""/>
          </v:shape>
          <o:OLEObject Type="Embed" ProgID="Equation.DSMT4" ShapeID="_x0000_i1071" DrawAspect="Content" ObjectID="_1773643515" r:id="rId121"/>
        </w:object>
      </w:r>
      <w:r w:rsidR="0073702E">
        <w:rPr>
          <w:rFonts w:ascii="Arial" w:hAnsi="Arial" w:cs="Arial"/>
          <w:sz w:val="24"/>
          <w:szCs w:val="24"/>
        </w:rPr>
        <w:t>,</w:t>
      </w:r>
      <w:r w:rsidRPr="00EF015E">
        <w:rPr>
          <w:rFonts w:ascii="Arial" w:hAnsi="Arial" w:cs="Arial"/>
          <w:sz w:val="24"/>
          <w:szCs w:val="24"/>
        </w:rPr>
        <w:t xml:space="preserve"> руб</w:t>
      </w:r>
      <w:r w:rsidR="00F7306A">
        <w:rPr>
          <w:rFonts w:ascii="Arial" w:hAnsi="Arial" w:cs="Arial"/>
          <w:sz w:val="24"/>
          <w:szCs w:val="24"/>
        </w:rPr>
        <w:t>лей</w:t>
      </w:r>
      <w:r w:rsidRPr="00EF015E">
        <w:rPr>
          <w:rFonts w:ascii="Arial" w:hAnsi="Arial" w:cs="Arial"/>
          <w:sz w:val="24"/>
          <w:szCs w:val="24"/>
        </w:rPr>
        <w:t xml:space="preserve"> (31)</w:t>
      </w:r>
    </w:p>
    <w:p w14:paraId="77CA4B35" w14:textId="77777777" w:rsidR="0073702E" w:rsidRPr="00EF015E" w:rsidRDefault="0073702E" w:rsidP="0073702E">
      <w:pPr>
        <w:spacing w:line="360" w:lineRule="auto"/>
        <w:ind w:hanging="142"/>
        <w:contextualSpacing/>
        <w:jc w:val="both"/>
        <w:rPr>
          <w:rFonts w:ascii="Arial" w:hAnsi="Arial" w:cs="Arial"/>
          <w:sz w:val="24"/>
          <w:szCs w:val="24"/>
        </w:rPr>
      </w:pPr>
    </w:p>
    <w:p w14:paraId="26B430D5" w14:textId="661A2530" w:rsidR="00DA6F69" w:rsidRPr="00EF015E" w:rsidRDefault="00DA6F69" w:rsidP="00275B43">
      <w:pPr>
        <w:tabs>
          <w:tab w:val="left" w:pos="426"/>
          <w:tab w:val="left" w:pos="1985"/>
          <w:tab w:val="left" w:pos="2268"/>
        </w:tabs>
        <w:spacing w:line="360" w:lineRule="auto"/>
        <w:ind w:left="2694" w:hanging="2694"/>
        <w:contextualSpacing/>
        <w:jc w:val="both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>где</w:t>
      </w:r>
      <w:r w:rsidRPr="00EF015E">
        <w:rPr>
          <w:rFonts w:ascii="Arial" w:eastAsia="Times New Roman" w:hAnsi="Arial" w:cs="Arial"/>
          <w:bCs/>
          <w:kern w:val="24"/>
          <w:sz w:val="24"/>
          <w:szCs w:val="24"/>
        </w:rPr>
        <w:t xml:space="preserve"> </w:t>
      </w:r>
      <w:r w:rsidRPr="00EF015E">
        <w:rPr>
          <w:rFonts w:ascii="Arial" w:eastAsia="+mn-ea" w:hAnsi="Arial" w:cs="Arial"/>
          <w:bCs/>
          <w:kern w:val="24"/>
          <w:sz w:val="24"/>
          <w:szCs w:val="24"/>
        </w:rPr>
        <w:t>∆Д</w:t>
      </w:r>
      <w:r w:rsidRPr="00EF015E">
        <w:rPr>
          <w:rFonts w:ascii="Arial" w:eastAsia="+mn-ea" w:hAnsi="Arial" w:cs="Arial"/>
          <w:bCs/>
          <w:kern w:val="24"/>
          <w:position w:val="-5"/>
          <w:sz w:val="24"/>
          <w:szCs w:val="24"/>
          <w:vertAlign w:val="subscript"/>
        </w:rPr>
        <w:t>ОКВЭД</w:t>
      </w:r>
      <w:proofErr w:type="spellStart"/>
      <w:r w:rsidRPr="00EF015E">
        <w:rPr>
          <w:rFonts w:ascii="Arial" w:eastAsia="+mn-ea" w:hAnsi="Arial" w:cs="Arial"/>
          <w:bCs/>
          <w:kern w:val="24"/>
          <w:position w:val="-5"/>
          <w:sz w:val="24"/>
          <w:szCs w:val="24"/>
          <w:vertAlign w:val="subscript"/>
          <w:lang w:val="en-US"/>
        </w:rPr>
        <w:t>ij</w:t>
      </w:r>
      <w:r w:rsidRPr="00EF015E">
        <w:rPr>
          <w:rFonts w:ascii="Arial" w:eastAsia="+mn-ea" w:hAnsi="Arial" w:cs="Arial"/>
          <w:bCs/>
          <w:kern w:val="24"/>
          <w:position w:val="6"/>
          <w:sz w:val="24"/>
          <w:szCs w:val="24"/>
          <w:vertAlign w:val="superscript"/>
        </w:rPr>
        <w:t>НДФЛмо</w:t>
      </w:r>
      <w:proofErr w:type="spellEnd"/>
      <w:r w:rsidR="001B6C66">
        <w:rPr>
          <w:rFonts w:ascii="Arial" w:eastAsia="+mn-ea" w:hAnsi="Arial" w:cs="Arial"/>
          <w:bCs/>
          <w:kern w:val="24"/>
          <w:position w:val="6"/>
          <w:sz w:val="24"/>
          <w:szCs w:val="24"/>
          <w:vertAlign w:val="superscript"/>
        </w:rPr>
        <w:t>    </w:t>
      </w:r>
      <w:r w:rsidR="00B7021C">
        <w:rPr>
          <w:rFonts w:ascii="Arial" w:hAnsi="Arial" w:cs="Arial"/>
          <w:sz w:val="24"/>
          <w:szCs w:val="24"/>
        </w:rPr>
        <w:t>––</w:t>
      </w:r>
      <w:r w:rsidR="001B6C66">
        <w:rPr>
          <w:rFonts w:ascii="Arial" w:hAnsi="Arial" w:cs="Arial"/>
          <w:sz w:val="24"/>
          <w:szCs w:val="24"/>
        </w:rPr>
        <w:t> </w:t>
      </w:r>
      <w:r w:rsidRPr="00EF015E">
        <w:rPr>
          <w:rFonts w:ascii="Arial" w:hAnsi="Arial" w:cs="Arial"/>
          <w:sz w:val="24"/>
          <w:szCs w:val="24"/>
        </w:rPr>
        <w:t xml:space="preserve">удельный показатель поступлений налога на доходы физических лиц в бюджет </w:t>
      </w:r>
      <w:r w:rsidRPr="00EF015E">
        <w:rPr>
          <w:rFonts w:ascii="Arial" w:hAnsi="Arial" w:cs="Arial"/>
          <w:sz w:val="24"/>
          <w:szCs w:val="24"/>
          <w:lang w:val="en-US"/>
        </w:rPr>
        <w:t>j</w:t>
      </w:r>
      <w:r w:rsidRPr="00EF015E">
        <w:rPr>
          <w:rFonts w:ascii="Arial" w:hAnsi="Arial" w:cs="Arial"/>
          <w:sz w:val="24"/>
          <w:szCs w:val="24"/>
        </w:rPr>
        <w:t>-го муниципального образования с</w:t>
      </w:r>
      <w:r w:rsidR="001B6C66">
        <w:rPr>
          <w:rFonts w:ascii="Arial" w:hAnsi="Arial" w:cs="Arial"/>
          <w:sz w:val="24"/>
          <w:szCs w:val="24"/>
        </w:rPr>
        <w:t> </w:t>
      </w:r>
      <w:r w:rsidRPr="00EF015E">
        <w:rPr>
          <w:rFonts w:ascii="Arial" w:hAnsi="Arial" w:cs="Arial"/>
          <w:sz w:val="24"/>
          <w:szCs w:val="24"/>
        </w:rPr>
        <w:t xml:space="preserve">1 рабочего места по </w:t>
      </w:r>
      <w:proofErr w:type="spellStart"/>
      <w:r w:rsidRPr="00EF015E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Pr="00EF015E">
        <w:rPr>
          <w:rFonts w:ascii="Arial" w:hAnsi="Arial" w:cs="Arial"/>
          <w:sz w:val="24"/>
          <w:szCs w:val="24"/>
        </w:rPr>
        <w:t>-му разделу ОКВЭД, руб./1 раб</w:t>
      </w:r>
      <w:r w:rsidR="00701D78">
        <w:rPr>
          <w:rFonts w:ascii="Arial" w:hAnsi="Arial" w:cs="Arial"/>
          <w:sz w:val="24"/>
          <w:szCs w:val="24"/>
        </w:rPr>
        <w:t xml:space="preserve">очее </w:t>
      </w:r>
      <w:r w:rsidRPr="00EF015E">
        <w:rPr>
          <w:rFonts w:ascii="Arial" w:hAnsi="Arial" w:cs="Arial"/>
          <w:sz w:val="24"/>
          <w:szCs w:val="24"/>
        </w:rPr>
        <w:t>место;</w:t>
      </w:r>
    </w:p>
    <w:p w14:paraId="69C22987" w14:textId="4BA9032F" w:rsidR="00DA6F69" w:rsidRPr="00EF015E" w:rsidRDefault="00DA6F69" w:rsidP="00275B43">
      <w:pPr>
        <w:spacing w:line="360" w:lineRule="auto"/>
        <w:ind w:left="2694" w:hanging="2268"/>
        <w:contextualSpacing/>
        <w:jc w:val="both"/>
        <w:textAlignment w:val="center"/>
        <w:rPr>
          <w:rFonts w:ascii="Arial" w:hAnsi="Arial" w:cs="Arial"/>
          <w:sz w:val="24"/>
          <w:szCs w:val="24"/>
        </w:rPr>
      </w:pPr>
      <w:r w:rsidRPr="00EF015E">
        <w:rPr>
          <w:rFonts w:ascii="Arial" w:eastAsia="+mn-ea" w:hAnsi="Arial" w:cs="Arial"/>
          <w:bCs/>
          <w:kern w:val="24"/>
          <w:sz w:val="24"/>
          <w:szCs w:val="24"/>
        </w:rPr>
        <w:t>∆Д</w:t>
      </w:r>
      <w:r w:rsidRPr="00EF015E">
        <w:rPr>
          <w:rFonts w:ascii="Arial" w:eastAsia="+mn-ea" w:hAnsi="Arial" w:cs="Arial"/>
          <w:bCs/>
          <w:kern w:val="24"/>
          <w:position w:val="-5"/>
          <w:sz w:val="24"/>
          <w:szCs w:val="24"/>
          <w:vertAlign w:val="subscript"/>
        </w:rPr>
        <w:t>ОКВЭД</w:t>
      </w:r>
      <w:proofErr w:type="spellStart"/>
      <w:r w:rsidRPr="00EF015E">
        <w:rPr>
          <w:rFonts w:ascii="Arial" w:eastAsia="+mn-ea" w:hAnsi="Arial" w:cs="Arial"/>
          <w:bCs/>
          <w:kern w:val="24"/>
          <w:position w:val="-5"/>
          <w:sz w:val="24"/>
          <w:szCs w:val="24"/>
          <w:vertAlign w:val="subscript"/>
          <w:lang w:val="en-US"/>
        </w:rPr>
        <w:t>ij</w:t>
      </w:r>
      <w:r w:rsidRPr="00EF015E">
        <w:rPr>
          <w:rFonts w:ascii="Arial" w:eastAsia="+mn-ea" w:hAnsi="Arial" w:cs="Arial"/>
          <w:bCs/>
          <w:kern w:val="24"/>
          <w:position w:val="6"/>
          <w:sz w:val="24"/>
          <w:szCs w:val="24"/>
          <w:vertAlign w:val="superscript"/>
        </w:rPr>
        <w:t>НТмо</w:t>
      </w:r>
      <w:proofErr w:type="spellEnd"/>
      <w:r w:rsidR="001703A4">
        <w:rPr>
          <w:rFonts w:ascii="Arial" w:eastAsia="Times New Roman" w:hAnsi="Arial" w:cs="Arial"/>
          <w:bCs/>
          <w:kern w:val="24"/>
          <w:sz w:val="24"/>
          <w:szCs w:val="24"/>
        </w:rPr>
        <w:t> </w:t>
      </w:r>
      <w:r w:rsidR="001B6C66">
        <w:rPr>
          <w:rFonts w:ascii="Arial" w:eastAsia="Times New Roman" w:hAnsi="Arial" w:cs="Arial"/>
          <w:bCs/>
          <w:kern w:val="24"/>
          <w:sz w:val="24"/>
          <w:szCs w:val="24"/>
        </w:rPr>
        <w:t> </w:t>
      </w:r>
      <w:r w:rsidR="001703A4">
        <w:rPr>
          <w:rFonts w:ascii="Arial" w:eastAsia="Times New Roman" w:hAnsi="Arial" w:cs="Arial"/>
          <w:bCs/>
          <w:kern w:val="24"/>
          <w:sz w:val="24"/>
          <w:szCs w:val="24"/>
        </w:rPr>
        <w:t> </w:t>
      </w:r>
      <w:r w:rsidR="001B6C66">
        <w:rPr>
          <w:rFonts w:ascii="Arial" w:eastAsia="Times New Roman" w:hAnsi="Arial" w:cs="Arial"/>
          <w:bCs/>
          <w:kern w:val="24"/>
          <w:sz w:val="24"/>
          <w:szCs w:val="24"/>
        </w:rPr>
        <w:t>     </w:t>
      </w:r>
      <w:r w:rsidR="001703A4">
        <w:rPr>
          <w:rFonts w:ascii="Arial" w:eastAsia="Times New Roman" w:hAnsi="Arial" w:cs="Arial"/>
          <w:bCs/>
          <w:kern w:val="24"/>
          <w:sz w:val="24"/>
          <w:szCs w:val="24"/>
        </w:rPr>
        <w:t> </w:t>
      </w:r>
      <w:r w:rsidR="00B7021C">
        <w:rPr>
          <w:rFonts w:ascii="Arial" w:hAnsi="Arial" w:cs="Arial"/>
          <w:sz w:val="24"/>
          <w:szCs w:val="24"/>
        </w:rPr>
        <w:t>––</w:t>
      </w:r>
      <w:r w:rsidR="001703A4">
        <w:rPr>
          <w:rFonts w:ascii="Arial" w:hAnsi="Arial" w:cs="Arial"/>
          <w:sz w:val="24"/>
          <w:szCs w:val="24"/>
        </w:rPr>
        <w:t> </w:t>
      </w:r>
      <w:r w:rsidRPr="00EF015E">
        <w:rPr>
          <w:rFonts w:ascii="Arial" w:hAnsi="Arial" w:cs="Arial"/>
          <w:sz w:val="24"/>
          <w:szCs w:val="24"/>
        </w:rPr>
        <w:t>удельный показатель поступлений от налогов на товары в</w:t>
      </w:r>
      <w:r w:rsidR="001B6C66">
        <w:rPr>
          <w:rFonts w:ascii="Arial" w:hAnsi="Arial" w:cs="Arial"/>
          <w:sz w:val="24"/>
          <w:szCs w:val="24"/>
        </w:rPr>
        <w:t> </w:t>
      </w:r>
      <w:r w:rsidRPr="00EF015E">
        <w:rPr>
          <w:rFonts w:ascii="Arial" w:hAnsi="Arial" w:cs="Arial"/>
          <w:sz w:val="24"/>
          <w:szCs w:val="24"/>
        </w:rPr>
        <w:t xml:space="preserve">бюджет </w:t>
      </w:r>
      <w:r w:rsidRPr="00EF015E">
        <w:rPr>
          <w:rFonts w:ascii="Arial" w:hAnsi="Arial" w:cs="Arial"/>
          <w:sz w:val="24"/>
          <w:szCs w:val="24"/>
          <w:lang w:val="en-US"/>
        </w:rPr>
        <w:t>j</w:t>
      </w:r>
      <w:r w:rsidRPr="00EF015E">
        <w:rPr>
          <w:rFonts w:ascii="Arial" w:hAnsi="Arial" w:cs="Arial"/>
          <w:sz w:val="24"/>
          <w:szCs w:val="24"/>
        </w:rPr>
        <w:t>-го муниципального образования с 1 рабочего места по i-</w:t>
      </w:r>
      <w:proofErr w:type="spellStart"/>
      <w:r w:rsidRPr="00EF015E">
        <w:rPr>
          <w:rFonts w:ascii="Arial" w:hAnsi="Arial" w:cs="Arial"/>
          <w:sz w:val="24"/>
          <w:szCs w:val="24"/>
        </w:rPr>
        <w:t>му</w:t>
      </w:r>
      <w:proofErr w:type="spellEnd"/>
      <w:r w:rsidRPr="00EF015E">
        <w:rPr>
          <w:rFonts w:ascii="Arial" w:hAnsi="Arial" w:cs="Arial"/>
          <w:sz w:val="24"/>
          <w:szCs w:val="24"/>
        </w:rPr>
        <w:t xml:space="preserve"> разделу ОКВЭД, руб./1 раб</w:t>
      </w:r>
      <w:r w:rsidR="00701D78">
        <w:rPr>
          <w:rFonts w:ascii="Arial" w:hAnsi="Arial" w:cs="Arial"/>
          <w:sz w:val="24"/>
          <w:szCs w:val="24"/>
        </w:rPr>
        <w:t xml:space="preserve">очее </w:t>
      </w:r>
      <w:r w:rsidRPr="00EF015E">
        <w:rPr>
          <w:rFonts w:ascii="Arial" w:hAnsi="Arial" w:cs="Arial"/>
          <w:sz w:val="24"/>
          <w:szCs w:val="24"/>
        </w:rPr>
        <w:t>место;</w:t>
      </w:r>
    </w:p>
    <w:p w14:paraId="58C00B30" w14:textId="3A7AB339" w:rsidR="00DA6F69" w:rsidRPr="00EF015E" w:rsidRDefault="00DA6F69" w:rsidP="00275B43">
      <w:pPr>
        <w:spacing w:line="360" w:lineRule="auto"/>
        <w:ind w:left="2694" w:hanging="2268"/>
        <w:contextualSpacing/>
        <w:jc w:val="both"/>
        <w:textAlignment w:val="center"/>
        <w:rPr>
          <w:rFonts w:ascii="Arial" w:hAnsi="Arial" w:cs="Arial"/>
          <w:sz w:val="24"/>
          <w:szCs w:val="24"/>
        </w:rPr>
      </w:pPr>
      <w:r w:rsidRPr="00EF015E">
        <w:rPr>
          <w:rFonts w:ascii="Arial" w:eastAsia="+mn-ea" w:hAnsi="Arial" w:cs="Arial"/>
          <w:bCs/>
          <w:kern w:val="24"/>
          <w:sz w:val="24"/>
          <w:szCs w:val="24"/>
        </w:rPr>
        <w:lastRenderedPageBreak/>
        <w:t>∆Д</w:t>
      </w:r>
      <w:r w:rsidRPr="00EF015E">
        <w:rPr>
          <w:rFonts w:ascii="Arial" w:eastAsia="+mn-ea" w:hAnsi="Arial" w:cs="Arial"/>
          <w:bCs/>
          <w:kern w:val="24"/>
          <w:position w:val="-5"/>
          <w:sz w:val="24"/>
          <w:szCs w:val="24"/>
          <w:vertAlign w:val="subscript"/>
        </w:rPr>
        <w:t>ОКВЭД</w:t>
      </w:r>
      <w:proofErr w:type="spellStart"/>
      <w:r w:rsidRPr="00EF015E">
        <w:rPr>
          <w:rFonts w:ascii="Arial" w:eastAsia="+mn-ea" w:hAnsi="Arial" w:cs="Arial"/>
          <w:bCs/>
          <w:kern w:val="24"/>
          <w:position w:val="-5"/>
          <w:sz w:val="24"/>
          <w:szCs w:val="24"/>
          <w:vertAlign w:val="subscript"/>
          <w:lang w:val="en-US"/>
        </w:rPr>
        <w:t>ij</w:t>
      </w:r>
      <w:r w:rsidRPr="00EF015E">
        <w:rPr>
          <w:rFonts w:ascii="Arial" w:eastAsia="+mn-ea" w:hAnsi="Arial" w:cs="Arial"/>
          <w:bCs/>
          <w:kern w:val="24"/>
          <w:position w:val="6"/>
          <w:sz w:val="24"/>
          <w:szCs w:val="24"/>
          <w:vertAlign w:val="superscript"/>
        </w:rPr>
        <w:t>НИмо</w:t>
      </w:r>
      <w:proofErr w:type="spellEnd"/>
      <w:r w:rsidR="001703A4">
        <w:rPr>
          <w:rFonts w:ascii="Arial" w:eastAsia="+mn-ea" w:hAnsi="Arial" w:cs="Arial"/>
          <w:bCs/>
          <w:kern w:val="24"/>
          <w:position w:val="6"/>
          <w:sz w:val="24"/>
          <w:szCs w:val="24"/>
          <w:vertAlign w:val="superscript"/>
        </w:rPr>
        <w:t>    </w:t>
      </w:r>
      <w:r w:rsidR="001B6C66">
        <w:rPr>
          <w:rFonts w:ascii="Arial" w:eastAsia="+mn-ea" w:hAnsi="Arial" w:cs="Arial"/>
          <w:bCs/>
          <w:kern w:val="24"/>
          <w:position w:val="6"/>
          <w:sz w:val="24"/>
          <w:szCs w:val="24"/>
          <w:vertAlign w:val="superscript"/>
        </w:rPr>
        <w:t>        </w:t>
      </w:r>
      <w:r w:rsidR="001703A4">
        <w:rPr>
          <w:rFonts w:ascii="Arial" w:eastAsia="+mn-ea" w:hAnsi="Arial" w:cs="Arial"/>
          <w:bCs/>
          <w:kern w:val="24"/>
          <w:position w:val="6"/>
          <w:sz w:val="24"/>
          <w:szCs w:val="24"/>
          <w:vertAlign w:val="superscript"/>
        </w:rPr>
        <w:t> </w:t>
      </w:r>
      <w:r w:rsidR="00B7021C">
        <w:rPr>
          <w:rFonts w:ascii="Arial" w:hAnsi="Arial" w:cs="Arial"/>
          <w:sz w:val="24"/>
          <w:szCs w:val="24"/>
        </w:rPr>
        <w:t>––</w:t>
      </w:r>
      <w:r w:rsidR="001703A4">
        <w:rPr>
          <w:rFonts w:ascii="Arial" w:hAnsi="Arial" w:cs="Arial"/>
          <w:sz w:val="24"/>
          <w:szCs w:val="24"/>
        </w:rPr>
        <w:t> </w:t>
      </w:r>
      <w:r w:rsidRPr="00EF015E">
        <w:rPr>
          <w:rFonts w:ascii="Arial" w:hAnsi="Arial" w:cs="Arial"/>
          <w:sz w:val="24"/>
          <w:szCs w:val="24"/>
        </w:rPr>
        <w:t>удельный показатель поступлений от налогов на имущество в</w:t>
      </w:r>
      <w:r w:rsidR="001B6C66">
        <w:rPr>
          <w:rFonts w:ascii="Arial" w:hAnsi="Arial" w:cs="Arial"/>
          <w:sz w:val="24"/>
          <w:szCs w:val="24"/>
        </w:rPr>
        <w:t> </w:t>
      </w:r>
      <w:r w:rsidRPr="00EF015E">
        <w:rPr>
          <w:rFonts w:ascii="Arial" w:hAnsi="Arial" w:cs="Arial"/>
          <w:sz w:val="24"/>
          <w:szCs w:val="24"/>
        </w:rPr>
        <w:t xml:space="preserve">бюджет </w:t>
      </w:r>
      <w:r w:rsidRPr="00EF015E">
        <w:rPr>
          <w:rFonts w:ascii="Arial" w:hAnsi="Arial" w:cs="Arial"/>
          <w:sz w:val="24"/>
          <w:szCs w:val="24"/>
          <w:lang w:val="en-US"/>
        </w:rPr>
        <w:t>j</w:t>
      </w:r>
      <w:r w:rsidRPr="00EF015E">
        <w:rPr>
          <w:rFonts w:ascii="Arial" w:hAnsi="Arial" w:cs="Arial"/>
          <w:sz w:val="24"/>
          <w:szCs w:val="24"/>
        </w:rPr>
        <w:t>-го муниципального образования с 1 рабочего места по i-</w:t>
      </w:r>
      <w:proofErr w:type="spellStart"/>
      <w:r w:rsidRPr="00EF015E">
        <w:rPr>
          <w:rFonts w:ascii="Arial" w:hAnsi="Arial" w:cs="Arial"/>
          <w:sz w:val="24"/>
          <w:szCs w:val="24"/>
        </w:rPr>
        <w:t>му</w:t>
      </w:r>
      <w:proofErr w:type="spellEnd"/>
      <w:r w:rsidRPr="00EF015E">
        <w:rPr>
          <w:rFonts w:ascii="Arial" w:hAnsi="Arial" w:cs="Arial"/>
          <w:sz w:val="24"/>
          <w:szCs w:val="24"/>
        </w:rPr>
        <w:t xml:space="preserve"> разделу ОКВЭД, руб./1 раб</w:t>
      </w:r>
      <w:r w:rsidR="00701D78">
        <w:rPr>
          <w:rFonts w:ascii="Arial" w:hAnsi="Arial" w:cs="Arial"/>
          <w:sz w:val="24"/>
          <w:szCs w:val="24"/>
        </w:rPr>
        <w:t xml:space="preserve">очее </w:t>
      </w:r>
      <w:r w:rsidRPr="00EF015E">
        <w:rPr>
          <w:rFonts w:ascii="Arial" w:hAnsi="Arial" w:cs="Arial"/>
          <w:sz w:val="24"/>
          <w:szCs w:val="24"/>
        </w:rPr>
        <w:t>место;</w:t>
      </w:r>
    </w:p>
    <w:p w14:paraId="5A7A26E6" w14:textId="766F8452" w:rsidR="00DA6F69" w:rsidRPr="00EF015E" w:rsidRDefault="00DA6F69" w:rsidP="00275B43">
      <w:pPr>
        <w:spacing w:line="360" w:lineRule="auto"/>
        <w:ind w:left="2694" w:hanging="2268"/>
        <w:contextualSpacing/>
        <w:jc w:val="both"/>
        <w:textAlignment w:val="center"/>
        <w:rPr>
          <w:rFonts w:ascii="Arial" w:hAnsi="Arial" w:cs="Arial"/>
          <w:sz w:val="24"/>
          <w:szCs w:val="24"/>
        </w:rPr>
      </w:pPr>
      <w:r w:rsidRPr="00EF015E">
        <w:rPr>
          <w:rFonts w:ascii="Arial" w:eastAsia="+mn-ea" w:hAnsi="Arial" w:cs="Arial"/>
          <w:bCs/>
          <w:kern w:val="24"/>
          <w:sz w:val="24"/>
          <w:szCs w:val="24"/>
        </w:rPr>
        <w:t>∆Д</w:t>
      </w:r>
      <w:r w:rsidRPr="00EF015E">
        <w:rPr>
          <w:rFonts w:ascii="Arial" w:eastAsia="+mn-ea" w:hAnsi="Arial" w:cs="Arial"/>
          <w:bCs/>
          <w:kern w:val="24"/>
          <w:position w:val="-5"/>
          <w:sz w:val="24"/>
          <w:szCs w:val="24"/>
          <w:vertAlign w:val="subscript"/>
        </w:rPr>
        <w:t>ОКВЭД</w:t>
      </w:r>
      <w:proofErr w:type="spellStart"/>
      <w:r w:rsidRPr="00EF015E">
        <w:rPr>
          <w:rFonts w:ascii="Arial" w:eastAsia="+mn-ea" w:hAnsi="Arial" w:cs="Arial"/>
          <w:bCs/>
          <w:kern w:val="24"/>
          <w:position w:val="-5"/>
          <w:sz w:val="24"/>
          <w:szCs w:val="24"/>
          <w:vertAlign w:val="subscript"/>
          <w:lang w:val="en-US"/>
        </w:rPr>
        <w:t>ij</w:t>
      </w:r>
      <w:r w:rsidRPr="00EF015E">
        <w:rPr>
          <w:rFonts w:ascii="Arial" w:eastAsia="+mn-ea" w:hAnsi="Arial" w:cs="Arial"/>
          <w:bCs/>
          <w:kern w:val="24"/>
          <w:position w:val="6"/>
          <w:sz w:val="24"/>
          <w:szCs w:val="24"/>
          <w:vertAlign w:val="superscript"/>
        </w:rPr>
        <w:t>ГПмо</w:t>
      </w:r>
      <w:proofErr w:type="spellEnd"/>
      <w:r w:rsidR="001B6C66">
        <w:rPr>
          <w:rFonts w:ascii="Arial" w:hAnsi="Arial" w:cs="Arial"/>
          <w:sz w:val="24"/>
          <w:szCs w:val="24"/>
        </w:rPr>
        <w:t>         </w:t>
      </w:r>
      <w:r w:rsidR="00B7021C">
        <w:rPr>
          <w:rFonts w:ascii="Arial" w:hAnsi="Arial" w:cs="Arial"/>
          <w:sz w:val="24"/>
          <w:szCs w:val="24"/>
        </w:rPr>
        <w:t>––</w:t>
      </w:r>
      <w:r w:rsidR="001B6C66">
        <w:rPr>
          <w:rFonts w:ascii="Arial" w:hAnsi="Arial" w:cs="Arial"/>
          <w:sz w:val="24"/>
          <w:szCs w:val="24"/>
        </w:rPr>
        <w:t> </w:t>
      </w:r>
      <w:r w:rsidRPr="00EF015E">
        <w:rPr>
          <w:rFonts w:ascii="Arial" w:hAnsi="Arial" w:cs="Arial"/>
          <w:sz w:val="24"/>
          <w:szCs w:val="24"/>
        </w:rPr>
        <w:t xml:space="preserve">удельный показатель поступлений административных платежей в бюджет </w:t>
      </w:r>
      <w:r w:rsidRPr="00EF015E">
        <w:rPr>
          <w:rFonts w:ascii="Arial" w:hAnsi="Arial" w:cs="Arial"/>
          <w:sz w:val="24"/>
          <w:szCs w:val="24"/>
          <w:lang w:val="en-US"/>
        </w:rPr>
        <w:t>j</w:t>
      </w:r>
      <w:r w:rsidRPr="00EF015E">
        <w:rPr>
          <w:rFonts w:ascii="Arial" w:hAnsi="Arial" w:cs="Arial"/>
          <w:sz w:val="24"/>
          <w:szCs w:val="24"/>
        </w:rPr>
        <w:t>-го муниципального образования</w:t>
      </w:r>
      <w:r w:rsidR="001B6C66">
        <w:rPr>
          <w:rFonts w:ascii="Arial" w:hAnsi="Arial" w:cs="Arial"/>
          <w:sz w:val="24"/>
          <w:szCs w:val="24"/>
        </w:rPr>
        <w:br/>
      </w:r>
      <w:r w:rsidRPr="00EF015E">
        <w:rPr>
          <w:rFonts w:ascii="Arial" w:hAnsi="Arial" w:cs="Arial"/>
          <w:sz w:val="24"/>
          <w:szCs w:val="24"/>
        </w:rPr>
        <w:t>с 1 рабочего места по i-</w:t>
      </w:r>
      <w:proofErr w:type="spellStart"/>
      <w:r w:rsidRPr="00EF015E">
        <w:rPr>
          <w:rFonts w:ascii="Arial" w:hAnsi="Arial" w:cs="Arial"/>
          <w:sz w:val="24"/>
          <w:szCs w:val="24"/>
        </w:rPr>
        <w:t>му</w:t>
      </w:r>
      <w:proofErr w:type="spellEnd"/>
      <w:r w:rsidRPr="00EF015E">
        <w:rPr>
          <w:rFonts w:ascii="Arial" w:hAnsi="Arial" w:cs="Arial"/>
          <w:sz w:val="24"/>
          <w:szCs w:val="24"/>
        </w:rPr>
        <w:t xml:space="preserve"> разделу ОКВЭД, </w:t>
      </w:r>
      <w:r w:rsidR="001703A4" w:rsidRPr="00EF015E">
        <w:rPr>
          <w:rFonts w:ascii="Arial" w:hAnsi="Arial" w:cs="Arial"/>
          <w:sz w:val="24"/>
          <w:szCs w:val="24"/>
        </w:rPr>
        <w:t>руб</w:t>
      </w:r>
      <w:r w:rsidR="001703A4">
        <w:rPr>
          <w:rFonts w:ascii="Arial" w:hAnsi="Arial" w:cs="Arial"/>
          <w:sz w:val="24"/>
          <w:szCs w:val="24"/>
        </w:rPr>
        <w:t>.</w:t>
      </w:r>
      <w:r w:rsidRPr="00EF015E">
        <w:rPr>
          <w:rFonts w:ascii="Arial" w:hAnsi="Arial" w:cs="Arial"/>
          <w:sz w:val="24"/>
          <w:szCs w:val="24"/>
        </w:rPr>
        <w:t>/1 раб</w:t>
      </w:r>
      <w:r w:rsidR="001703A4">
        <w:rPr>
          <w:rFonts w:ascii="Arial" w:hAnsi="Arial" w:cs="Arial"/>
          <w:sz w:val="24"/>
          <w:szCs w:val="24"/>
        </w:rPr>
        <w:t xml:space="preserve">очее </w:t>
      </w:r>
      <w:r w:rsidRPr="00EF015E">
        <w:rPr>
          <w:rFonts w:ascii="Arial" w:hAnsi="Arial" w:cs="Arial"/>
          <w:sz w:val="24"/>
          <w:szCs w:val="24"/>
        </w:rPr>
        <w:t>место;</w:t>
      </w:r>
    </w:p>
    <w:p w14:paraId="1B332611" w14:textId="75A472CE" w:rsidR="00DA6F69" w:rsidRPr="00EF015E" w:rsidRDefault="00DA6F69" w:rsidP="00275B43">
      <w:pPr>
        <w:spacing w:line="360" w:lineRule="auto"/>
        <w:ind w:left="2694" w:hanging="2268"/>
        <w:contextualSpacing/>
        <w:jc w:val="both"/>
        <w:textAlignment w:val="center"/>
        <w:rPr>
          <w:rFonts w:ascii="Arial" w:eastAsia="Times New Roman" w:hAnsi="Arial" w:cs="Arial"/>
          <w:sz w:val="24"/>
          <w:szCs w:val="24"/>
        </w:rPr>
      </w:pPr>
      <w:r w:rsidRPr="00EF015E">
        <w:rPr>
          <w:rFonts w:ascii="Arial" w:eastAsia="+mn-ea" w:hAnsi="Arial" w:cs="Arial"/>
          <w:bCs/>
          <w:kern w:val="24"/>
          <w:sz w:val="24"/>
          <w:szCs w:val="24"/>
        </w:rPr>
        <w:t>∆Д</w:t>
      </w:r>
      <w:r w:rsidRPr="00EF015E">
        <w:rPr>
          <w:rFonts w:ascii="Arial" w:eastAsia="+mn-ea" w:hAnsi="Arial" w:cs="Arial"/>
          <w:bCs/>
          <w:kern w:val="24"/>
          <w:position w:val="-5"/>
          <w:sz w:val="24"/>
          <w:szCs w:val="24"/>
          <w:vertAlign w:val="subscript"/>
        </w:rPr>
        <w:t>ОКВЭД</w:t>
      </w:r>
      <w:proofErr w:type="spellStart"/>
      <w:r w:rsidRPr="00EF015E">
        <w:rPr>
          <w:rFonts w:ascii="Arial" w:eastAsia="+mn-ea" w:hAnsi="Arial" w:cs="Arial"/>
          <w:bCs/>
          <w:kern w:val="24"/>
          <w:position w:val="-5"/>
          <w:sz w:val="24"/>
          <w:szCs w:val="24"/>
          <w:vertAlign w:val="subscript"/>
          <w:lang w:val="en-US"/>
        </w:rPr>
        <w:t>ij</w:t>
      </w:r>
      <w:r w:rsidRPr="00EF015E">
        <w:rPr>
          <w:rFonts w:ascii="Arial" w:eastAsia="+mn-ea" w:hAnsi="Arial" w:cs="Arial"/>
          <w:bCs/>
          <w:kern w:val="24"/>
          <w:position w:val="6"/>
          <w:sz w:val="24"/>
          <w:szCs w:val="24"/>
          <w:vertAlign w:val="superscript"/>
        </w:rPr>
        <w:t>СДмо</w:t>
      </w:r>
      <w:proofErr w:type="spellEnd"/>
      <w:r w:rsidR="001B6C66">
        <w:rPr>
          <w:rFonts w:ascii="Arial" w:eastAsia="+mn-ea" w:hAnsi="Arial" w:cs="Arial"/>
          <w:bCs/>
          <w:kern w:val="24"/>
          <w:position w:val="6"/>
          <w:sz w:val="24"/>
          <w:szCs w:val="24"/>
          <w:vertAlign w:val="superscript"/>
        </w:rPr>
        <w:t>             </w:t>
      </w:r>
      <w:r w:rsidR="00B7021C">
        <w:rPr>
          <w:rFonts w:ascii="Arial" w:hAnsi="Arial" w:cs="Arial"/>
          <w:sz w:val="24"/>
          <w:szCs w:val="24"/>
        </w:rPr>
        <w:t>––</w:t>
      </w:r>
      <w:r w:rsidR="001B6C66">
        <w:rPr>
          <w:rFonts w:ascii="Arial" w:hAnsi="Arial" w:cs="Arial"/>
          <w:sz w:val="24"/>
          <w:szCs w:val="24"/>
        </w:rPr>
        <w:t> </w:t>
      </w:r>
      <w:r w:rsidRPr="00EF015E">
        <w:rPr>
          <w:rFonts w:ascii="Arial" w:hAnsi="Arial" w:cs="Arial"/>
          <w:sz w:val="24"/>
          <w:szCs w:val="24"/>
        </w:rPr>
        <w:t xml:space="preserve">удельный показатель поступлений от налогов на совокупный доход в бюджет </w:t>
      </w:r>
      <w:r w:rsidRPr="00EF015E">
        <w:rPr>
          <w:rFonts w:ascii="Arial" w:hAnsi="Arial" w:cs="Arial"/>
          <w:sz w:val="24"/>
          <w:szCs w:val="24"/>
          <w:lang w:val="en-US"/>
        </w:rPr>
        <w:t>j</w:t>
      </w:r>
      <w:r w:rsidRPr="00EF015E">
        <w:rPr>
          <w:rFonts w:ascii="Arial" w:hAnsi="Arial" w:cs="Arial"/>
          <w:sz w:val="24"/>
          <w:szCs w:val="24"/>
        </w:rPr>
        <w:t>-го муниципального образования</w:t>
      </w:r>
      <w:r w:rsidR="001B6C66">
        <w:rPr>
          <w:rFonts w:ascii="Arial" w:hAnsi="Arial" w:cs="Arial"/>
          <w:sz w:val="24"/>
          <w:szCs w:val="24"/>
        </w:rPr>
        <w:br/>
      </w:r>
      <w:r w:rsidRPr="00EF015E">
        <w:rPr>
          <w:rFonts w:ascii="Arial" w:hAnsi="Arial" w:cs="Arial"/>
          <w:sz w:val="24"/>
          <w:szCs w:val="24"/>
        </w:rPr>
        <w:t xml:space="preserve">с 1 рабочего места по </w:t>
      </w:r>
      <w:proofErr w:type="spellStart"/>
      <w:r w:rsidRPr="00EF015E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Pr="00EF015E">
        <w:rPr>
          <w:rFonts w:ascii="Arial" w:hAnsi="Arial" w:cs="Arial"/>
          <w:sz w:val="24"/>
          <w:szCs w:val="24"/>
        </w:rPr>
        <w:t xml:space="preserve">-му разделу ОКВЭД, </w:t>
      </w:r>
      <w:r w:rsidR="001703A4" w:rsidRPr="00EF015E">
        <w:rPr>
          <w:rFonts w:ascii="Arial" w:hAnsi="Arial" w:cs="Arial"/>
          <w:sz w:val="24"/>
          <w:szCs w:val="24"/>
        </w:rPr>
        <w:t>руб</w:t>
      </w:r>
      <w:r w:rsidR="001703A4">
        <w:rPr>
          <w:rFonts w:ascii="Arial" w:hAnsi="Arial" w:cs="Arial"/>
          <w:sz w:val="24"/>
          <w:szCs w:val="24"/>
        </w:rPr>
        <w:t>.</w:t>
      </w:r>
      <w:r w:rsidRPr="00EF015E">
        <w:rPr>
          <w:rFonts w:ascii="Arial" w:hAnsi="Arial" w:cs="Arial"/>
          <w:sz w:val="24"/>
          <w:szCs w:val="24"/>
        </w:rPr>
        <w:t>/1 раб</w:t>
      </w:r>
      <w:r w:rsidR="001703A4">
        <w:rPr>
          <w:rFonts w:ascii="Arial" w:hAnsi="Arial" w:cs="Arial"/>
          <w:sz w:val="24"/>
          <w:szCs w:val="24"/>
        </w:rPr>
        <w:t xml:space="preserve">очее </w:t>
      </w:r>
      <w:r w:rsidRPr="00EF015E">
        <w:rPr>
          <w:rFonts w:ascii="Arial" w:hAnsi="Arial" w:cs="Arial"/>
          <w:sz w:val="24"/>
          <w:szCs w:val="24"/>
        </w:rPr>
        <w:t>место</w:t>
      </w:r>
      <w:r w:rsidRPr="00EF015E">
        <w:rPr>
          <w:rFonts w:ascii="Arial" w:eastAsia="Times New Roman" w:hAnsi="Arial" w:cs="Arial"/>
          <w:sz w:val="24"/>
          <w:szCs w:val="24"/>
        </w:rPr>
        <w:t>;</w:t>
      </w:r>
    </w:p>
    <w:p w14:paraId="14480BDB" w14:textId="4ECB720A" w:rsidR="00DA6F69" w:rsidRPr="00EF015E" w:rsidRDefault="00DA6F69" w:rsidP="00275B43">
      <w:pPr>
        <w:spacing w:line="360" w:lineRule="auto"/>
        <w:ind w:left="2694" w:hanging="2268"/>
        <w:contextualSpacing/>
        <w:jc w:val="both"/>
        <w:textAlignment w:val="center"/>
        <w:rPr>
          <w:rFonts w:ascii="Arial" w:hAnsi="Arial" w:cs="Arial"/>
          <w:sz w:val="24"/>
          <w:szCs w:val="24"/>
        </w:rPr>
      </w:pPr>
      <w:r w:rsidRPr="00EF015E">
        <w:rPr>
          <w:rFonts w:ascii="Arial" w:eastAsia="Times New Roman" w:hAnsi="Arial" w:cs="Arial"/>
          <w:bCs/>
          <w:kern w:val="24"/>
          <w:sz w:val="24"/>
          <w:szCs w:val="24"/>
        </w:rPr>
        <w:t>ЧР</w:t>
      </w:r>
      <w:r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</w:rPr>
        <w:t>ОКВЭД</w:t>
      </w:r>
      <w:proofErr w:type="spellStart"/>
      <w:r w:rsidRPr="00EF015E">
        <w:rPr>
          <w:rFonts w:ascii="Arial" w:eastAsia="+mn-ea" w:hAnsi="Arial" w:cs="Arial"/>
          <w:bCs/>
          <w:kern w:val="24"/>
          <w:position w:val="-5"/>
          <w:sz w:val="24"/>
          <w:szCs w:val="24"/>
          <w:vertAlign w:val="subscript"/>
          <w:lang w:val="en-US"/>
        </w:rPr>
        <w:t>ij</w:t>
      </w:r>
      <w:proofErr w:type="gramStart"/>
      <w:r w:rsidRPr="00EF015E">
        <w:rPr>
          <w:rFonts w:ascii="Arial" w:eastAsia="Times New Roman" w:hAnsi="Arial" w:cs="Arial"/>
          <w:bCs/>
          <w:kern w:val="24"/>
          <w:position w:val="4"/>
          <w:sz w:val="24"/>
          <w:szCs w:val="24"/>
          <w:vertAlign w:val="superscript"/>
        </w:rPr>
        <w:t>СМП,ИПмо</w:t>
      </w:r>
      <w:proofErr w:type="spellEnd"/>
      <w:proofErr w:type="gramEnd"/>
      <w:r w:rsidR="001B6C66">
        <w:rPr>
          <w:rFonts w:ascii="Arial" w:hAnsi="Arial" w:cs="Arial"/>
          <w:bCs/>
          <w:sz w:val="24"/>
          <w:szCs w:val="24"/>
        </w:rPr>
        <w:t>  </w:t>
      </w:r>
      <w:r w:rsidR="00B7021C">
        <w:rPr>
          <w:rFonts w:ascii="Arial" w:eastAsia="Times New Roman" w:hAnsi="Arial" w:cs="Arial"/>
          <w:bCs/>
          <w:kern w:val="24"/>
          <w:sz w:val="24"/>
          <w:szCs w:val="24"/>
        </w:rPr>
        <w:t>––</w:t>
      </w:r>
      <w:r w:rsidR="001B6C66">
        <w:rPr>
          <w:rFonts w:ascii="Arial" w:eastAsia="Times New Roman" w:hAnsi="Arial" w:cs="Arial"/>
          <w:bCs/>
          <w:kern w:val="24"/>
          <w:sz w:val="24"/>
          <w:szCs w:val="24"/>
        </w:rPr>
        <w:t> </w:t>
      </w:r>
      <w:r w:rsidRPr="00EF015E">
        <w:rPr>
          <w:rFonts w:ascii="Arial" w:hAnsi="Arial" w:cs="Arial"/>
          <w:sz w:val="24"/>
          <w:szCs w:val="24"/>
        </w:rPr>
        <w:t>число работников СМП и ИП по i-</w:t>
      </w:r>
      <w:proofErr w:type="spellStart"/>
      <w:r w:rsidRPr="00EF015E">
        <w:rPr>
          <w:rFonts w:ascii="Arial" w:hAnsi="Arial" w:cs="Arial"/>
          <w:sz w:val="24"/>
          <w:szCs w:val="24"/>
        </w:rPr>
        <w:t>му</w:t>
      </w:r>
      <w:proofErr w:type="spellEnd"/>
      <w:r w:rsidRPr="00EF015E">
        <w:rPr>
          <w:rFonts w:ascii="Arial" w:hAnsi="Arial" w:cs="Arial"/>
          <w:sz w:val="24"/>
          <w:szCs w:val="24"/>
        </w:rPr>
        <w:t xml:space="preserve"> разделу ОКВЭД в составе общей численности работников СМП и ИП в </w:t>
      </w:r>
      <w:r w:rsidRPr="00EF015E">
        <w:rPr>
          <w:rFonts w:ascii="Arial" w:hAnsi="Arial" w:cs="Arial"/>
          <w:sz w:val="24"/>
          <w:szCs w:val="24"/>
          <w:lang w:val="en-US"/>
        </w:rPr>
        <w:t>j</w:t>
      </w:r>
      <w:r w:rsidRPr="00EF015E">
        <w:rPr>
          <w:rFonts w:ascii="Arial" w:hAnsi="Arial" w:cs="Arial"/>
          <w:sz w:val="24"/>
          <w:szCs w:val="24"/>
        </w:rPr>
        <w:t>-м муниципальном образовании, чел</w:t>
      </w:r>
      <w:r w:rsidR="001703A4">
        <w:rPr>
          <w:rFonts w:ascii="Arial" w:hAnsi="Arial" w:cs="Arial"/>
          <w:sz w:val="24"/>
          <w:szCs w:val="24"/>
        </w:rPr>
        <w:t>овек</w:t>
      </w:r>
      <w:r w:rsidRPr="00EF015E">
        <w:rPr>
          <w:rFonts w:ascii="Arial" w:hAnsi="Arial" w:cs="Arial"/>
          <w:sz w:val="24"/>
          <w:szCs w:val="24"/>
        </w:rPr>
        <w:t>;</w:t>
      </w:r>
    </w:p>
    <w:p w14:paraId="2AFB9472" w14:textId="1CA4A049" w:rsidR="00DA6F69" w:rsidRPr="00EF015E" w:rsidRDefault="00DA6F69" w:rsidP="00275B43">
      <w:pPr>
        <w:spacing w:line="360" w:lineRule="auto"/>
        <w:ind w:left="2694" w:hanging="2268"/>
        <w:contextualSpacing/>
        <w:jc w:val="both"/>
        <w:textAlignment w:val="center"/>
        <w:rPr>
          <w:rFonts w:ascii="Arial" w:hAnsi="Arial" w:cs="Arial"/>
          <w:sz w:val="24"/>
          <w:szCs w:val="24"/>
        </w:rPr>
      </w:pPr>
      <w:r w:rsidRPr="00EF015E">
        <w:rPr>
          <w:rFonts w:ascii="Arial" w:eastAsia="Times New Roman" w:hAnsi="Arial" w:cs="Arial"/>
          <w:bCs/>
          <w:kern w:val="24"/>
          <w:sz w:val="24"/>
          <w:szCs w:val="24"/>
        </w:rPr>
        <w:t>ЧР</w:t>
      </w:r>
      <w:r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</w:rPr>
        <w:t>ОКВЭД</w:t>
      </w:r>
      <w:proofErr w:type="spellStart"/>
      <w:r w:rsidRPr="00EF015E">
        <w:rPr>
          <w:rFonts w:ascii="Arial" w:eastAsia="+mn-ea" w:hAnsi="Arial" w:cs="Arial"/>
          <w:bCs/>
          <w:kern w:val="24"/>
          <w:position w:val="-5"/>
          <w:sz w:val="24"/>
          <w:szCs w:val="24"/>
          <w:vertAlign w:val="subscript"/>
          <w:lang w:val="en-US"/>
        </w:rPr>
        <w:t>ij</w:t>
      </w:r>
      <w:r w:rsidRPr="00EF015E">
        <w:rPr>
          <w:rFonts w:ascii="Arial" w:eastAsia="Times New Roman" w:hAnsi="Arial" w:cs="Arial"/>
          <w:bCs/>
          <w:kern w:val="24"/>
          <w:position w:val="4"/>
          <w:sz w:val="24"/>
          <w:szCs w:val="24"/>
          <w:vertAlign w:val="superscript"/>
        </w:rPr>
        <w:t>МОобщ</w:t>
      </w:r>
      <w:proofErr w:type="spellEnd"/>
      <w:r w:rsidR="001B6C66">
        <w:rPr>
          <w:rFonts w:ascii="Arial" w:hAnsi="Arial" w:cs="Arial"/>
          <w:bCs/>
          <w:sz w:val="24"/>
          <w:szCs w:val="24"/>
        </w:rPr>
        <w:t>      </w:t>
      </w:r>
      <w:bookmarkStart w:id="20" w:name="_Hlk162610792"/>
      <w:r w:rsidR="00B7021C">
        <w:rPr>
          <w:rFonts w:ascii="Arial" w:eastAsia="Times New Roman" w:hAnsi="Arial" w:cs="Arial"/>
          <w:bCs/>
          <w:kern w:val="24"/>
          <w:sz w:val="24"/>
          <w:szCs w:val="24"/>
        </w:rPr>
        <w:t>––</w:t>
      </w:r>
      <w:bookmarkEnd w:id="20"/>
      <w:r w:rsidR="001B6C66">
        <w:rPr>
          <w:rFonts w:ascii="Arial" w:eastAsia="Times New Roman" w:hAnsi="Arial" w:cs="Arial"/>
          <w:bCs/>
          <w:kern w:val="24"/>
          <w:sz w:val="24"/>
          <w:szCs w:val="24"/>
        </w:rPr>
        <w:t> </w:t>
      </w:r>
      <w:r w:rsidRPr="00EF015E">
        <w:rPr>
          <w:rFonts w:ascii="Arial" w:eastAsia="Times New Roman" w:hAnsi="Arial" w:cs="Arial"/>
          <w:bCs/>
          <w:kern w:val="24"/>
          <w:sz w:val="24"/>
          <w:szCs w:val="24"/>
        </w:rPr>
        <w:t xml:space="preserve">общее число </w:t>
      </w:r>
      <w:r w:rsidRPr="00EF015E">
        <w:rPr>
          <w:rFonts w:ascii="Arial" w:hAnsi="Arial" w:cs="Arial"/>
          <w:sz w:val="24"/>
          <w:szCs w:val="24"/>
        </w:rPr>
        <w:t>работников крупных, средних предприятий, СМП и ИП по i-</w:t>
      </w:r>
      <w:proofErr w:type="spellStart"/>
      <w:r w:rsidRPr="00EF015E">
        <w:rPr>
          <w:rFonts w:ascii="Arial" w:hAnsi="Arial" w:cs="Arial"/>
          <w:sz w:val="24"/>
          <w:szCs w:val="24"/>
        </w:rPr>
        <w:t>му</w:t>
      </w:r>
      <w:proofErr w:type="spellEnd"/>
      <w:r w:rsidRPr="00EF015E">
        <w:rPr>
          <w:rFonts w:ascii="Arial" w:hAnsi="Arial" w:cs="Arial"/>
          <w:sz w:val="24"/>
          <w:szCs w:val="24"/>
        </w:rPr>
        <w:t xml:space="preserve"> разделу ОКВЭД в составе общей численности работников СМП и ИП в </w:t>
      </w:r>
      <w:r w:rsidRPr="00EF015E">
        <w:rPr>
          <w:rFonts w:ascii="Arial" w:hAnsi="Arial" w:cs="Arial"/>
          <w:sz w:val="24"/>
          <w:szCs w:val="24"/>
          <w:lang w:val="en-US"/>
        </w:rPr>
        <w:t>j</w:t>
      </w:r>
      <w:r w:rsidRPr="00EF015E">
        <w:rPr>
          <w:rFonts w:ascii="Arial" w:hAnsi="Arial" w:cs="Arial"/>
          <w:sz w:val="24"/>
          <w:szCs w:val="24"/>
        </w:rPr>
        <w:t>-м муниципальном образовании, чел</w:t>
      </w:r>
      <w:r w:rsidR="001703A4">
        <w:rPr>
          <w:rFonts w:ascii="Arial" w:hAnsi="Arial" w:cs="Arial"/>
          <w:sz w:val="24"/>
          <w:szCs w:val="24"/>
        </w:rPr>
        <w:t>овек;</w:t>
      </w:r>
    </w:p>
    <w:p w14:paraId="107AA29F" w14:textId="1562DF4F" w:rsidR="00DA6F69" w:rsidRPr="00EF015E" w:rsidRDefault="00DA6F69" w:rsidP="00275B43">
      <w:pPr>
        <w:spacing w:line="360" w:lineRule="auto"/>
        <w:ind w:left="2268" w:hanging="1842"/>
        <w:contextualSpacing/>
        <w:jc w:val="both"/>
        <w:textAlignment w:val="center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  <w:lang w:val="en-US"/>
        </w:rPr>
        <w:t>n</w:t>
      </w:r>
      <w:r w:rsidR="001B6C66">
        <w:rPr>
          <w:rFonts w:ascii="Arial" w:hAnsi="Arial" w:cs="Arial"/>
          <w:sz w:val="24"/>
          <w:szCs w:val="24"/>
        </w:rPr>
        <w:t>                           </w:t>
      </w:r>
      <w:r w:rsidR="00B7021C">
        <w:rPr>
          <w:rFonts w:ascii="Arial" w:hAnsi="Arial" w:cs="Arial"/>
          <w:sz w:val="24"/>
          <w:szCs w:val="24"/>
        </w:rPr>
        <w:t>––</w:t>
      </w:r>
      <w:r w:rsidR="001B6C66">
        <w:rPr>
          <w:rFonts w:ascii="Arial" w:hAnsi="Arial" w:cs="Arial"/>
          <w:sz w:val="24"/>
          <w:szCs w:val="24"/>
        </w:rPr>
        <w:t> </w:t>
      </w:r>
      <w:r w:rsidRPr="00EF015E">
        <w:rPr>
          <w:rFonts w:ascii="Arial" w:hAnsi="Arial" w:cs="Arial"/>
          <w:sz w:val="24"/>
          <w:szCs w:val="24"/>
        </w:rPr>
        <w:t>число разделов ОКВЭД.</w:t>
      </w:r>
    </w:p>
    <w:p w14:paraId="4BBD72FF" w14:textId="77777777" w:rsidR="00DA6F69" w:rsidRPr="00EF015E" w:rsidRDefault="00DA6F69" w:rsidP="00275B43">
      <w:pPr>
        <w:spacing w:line="360" w:lineRule="auto"/>
        <w:ind w:firstLine="709"/>
        <w:contextualSpacing/>
        <w:jc w:val="both"/>
        <w:textAlignment w:val="center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>При отсутствии данных о количестве рабочих мест допускается использование данных о количестве занятого населения.</w:t>
      </w:r>
    </w:p>
    <w:p w14:paraId="3DF1742F" w14:textId="77777777" w:rsidR="00DA6F69" w:rsidRPr="00EF015E" w:rsidRDefault="00DA6F69" w:rsidP="00275B43">
      <w:pPr>
        <w:spacing w:line="360" w:lineRule="auto"/>
        <w:ind w:firstLine="709"/>
        <w:contextualSpacing/>
        <w:jc w:val="both"/>
        <w:textAlignment w:val="center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 xml:space="preserve">Расчет величины текущих налоговых и неналоговых доходов от хозяйственной деятельности в бюджет </w:t>
      </w:r>
      <w:r w:rsidRPr="00EF015E">
        <w:rPr>
          <w:rFonts w:ascii="Arial" w:hAnsi="Arial" w:cs="Arial"/>
          <w:sz w:val="24"/>
          <w:szCs w:val="24"/>
          <w:lang w:val="en-US"/>
        </w:rPr>
        <w:t>j</w:t>
      </w:r>
      <w:r w:rsidRPr="00EF015E">
        <w:rPr>
          <w:rFonts w:ascii="Arial" w:hAnsi="Arial" w:cs="Arial"/>
          <w:sz w:val="24"/>
          <w:szCs w:val="24"/>
        </w:rPr>
        <w:t>-го муниципального образования, образующего агломерацию, осуществляется по форме, представленной в приложении С.</w:t>
      </w:r>
    </w:p>
    <w:p w14:paraId="7302F6DA" w14:textId="161FE6B1" w:rsidR="00DA6F69" w:rsidRDefault="001B6C66" w:rsidP="00275B43">
      <w:pPr>
        <w:widowControl w:val="0"/>
        <w:numPr>
          <w:ilvl w:val="3"/>
          <w:numId w:val="22"/>
        </w:numPr>
        <w:autoSpaceDE w:val="0"/>
        <w:autoSpaceDN w:val="0"/>
        <w:spacing w:line="36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="00DA6F69" w:rsidRPr="00EF015E">
        <w:rPr>
          <w:rFonts w:ascii="Arial" w:hAnsi="Arial" w:cs="Arial"/>
          <w:sz w:val="24"/>
          <w:szCs w:val="24"/>
        </w:rPr>
        <w:t>пределяется расчетная величина текущих расходов бюджета субъекта Российской Федерации в границах агломерации (</w:t>
      </w:r>
      <w:proofErr w:type="spellStart"/>
      <w:r w:rsidR="00DA6F69" w:rsidRPr="00EF015E">
        <w:rPr>
          <w:rFonts w:ascii="Arial" w:hAnsi="Arial" w:cs="Arial"/>
          <w:sz w:val="24"/>
          <w:szCs w:val="24"/>
        </w:rPr>
        <w:t>РСуб</w:t>
      </w:r>
      <w:proofErr w:type="spellEnd"/>
      <w:r w:rsidR="00DA6F69" w:rsidRPr="00EF015E">
        <w:rPr>
          <w:rFonts w:ascii="Arial" w:hAnsi="Arial" w:cs="Arial"/>
          <w:sz w:val="24"/>
          <w:szCs w:val="24"/>
        </w:rPr>
        <w:t>) по формуле:</w:t>
      </w:r>
    </w:p>
    <w:p w14:paraId="60E1CF31" w14:textId="77777777" w:rsidR="00275B43" w:rsidRPr="00EF015E" w:rsidRDefault="00275B43" w:rsidP="00275B43">
      <w:pPr>
        <w:widowControl w:val="0"/>
        <w:autoSpaceDE w:val="0"/>
        <w:autoSpaceDN w:val="0"/>
        <w:spacing w:line="360" w:lineRule="auto"/>
        <w:ind w:left="709"/>
        <w:jc w:val="both"/>
        <w:outlineLvl w:val="1"/>
        <w:rPr>
          <w:rFonts w:ascii="Arial" w:hAnsi="Arial" w:cs="Arial"/>
          <w:sz w:val="24"/>
          <w:szCs w:val="24"/>
        </w:rPr>
      </w:pPr>
    </w:p>
    <w:p w14:paraId="53C509D9" w14:textId="51D68229" w:rsidR="00DA6F69" w:rsidRDefault="00B7021C" w:rsidP="00B7021C">
      <w:pPr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</w:t>
      </w:r>
      <w:r w:rsidR="00DA6F69" w:rsidRPr="00EF015E">
        <w:rPr>
          <w:rFonts w:ascii="Arial" w:hAnsi="Arial" w:cs="Arial"/>
          <w:position w:val="-30"/>
          <w:sz w:val="24"/>
          <w:szCs w:val="24"/>
        </w:rPr>
        <w:object w:dxaOrig="2280" w:dyaOrig="700" w14:anchorId="7513EBBF">
          <v:shape id="_x0000_i1072" type="#_x0000_t75" style="width:107.5pt;height:36.5pt" o:ole="">
            <v:imagedata r:id="rId122" o:title=""/>
          </v:shape>
          <o:OLEObject Type="Embed" ProgID="Equation.DSMT4" ShapeID="_x0000_i1072" DrawAspect="Content" ObjectID="_1773643516" r:id="rId123"/>
        </w:object>
      </w:r>
      <w:r w:rsidR="00DA6F69" w:rsidRPr="00EF015E">
        <w:rPr>
          <w:rFonts w:ascii="Arial" w:hAnsi="Arial" w:cs="Arial"/>
          <w:sz w:val="24"/>
          <w:szCs w:val="24"/>
        </w:rPr>
        <w:t xml:space="preserve">, руб.        </w:t>
      </w:r>
      <w:r>
        <w:rPr>
          <w:rFonts w:ascii="Arial" w:hAnsi="Arial" w:cs="Arial"/>
          <w:sz w:val="24"/>
          <w:szCs w:val="24"/>
        </w:rPr>
        <w:t xml:space="preserve">  </w:t>
      </w:r>
      <w:r w:rsidR="004C0068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   </w:t>
      </w:r>
      <w:r w:rsidR="00DA6F69" w:rsidRPr="00EF015E">
        <w:rPr>
          <w:rFonts w:ascii="Arial" w:hAnsi="Arial" w:cs="Arial"/>
          <w:sz w:val="24"/>
          <w:szCs w:val="24"/>
        </w:rPr>
        <w:t xml:space="preserve">           (32)</w:t>
      </w:r>
    </w:p>
    <w:p w14:paraId="2D4C464C" w14:textId="77777777" w:rsidR="00275B43" w:rsidRPr="00EF015E" w:rsidRDefault="00275B43" w:rsidP="00B7021C">
      <w:pPr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49179F06" w14:textId="2965987B" w:rsidR="00DA6F69" w:rsidRPr="00EF015E" w:rsidRDefault="004C0068" w:rsidP="00275B43">
      <w:pPr>
        <w:tabs>
          <w:tab w:val="left" w:pos="567"/>
        </w:tabs>
        <w:spacing w:line="360" w:lineRule="auto"/>
        <w:ind w:left="1701" w:hanging="170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</w:t>
      </w:r>
      <w:r w:rsidR="00DA6F69" w:rsidRPr="00EF015E">
        <w:rPr>
          <w:rFonts w:ascii="Arial" w:hAnsi="Arial" w:cs="Arial"/>
          <w:sz w:val="24"/>
          <w:szCs w:val="24"/>
        </w:rPr>
        <w:t>де</w:t>
      </w:r>
      <w:r>
        <w:rPr>
          <w:rFonts w:ascii="Arial" w:eastAsia="Times New Roman" w:hAnsi="Arial" w:cs="Arial"/>
          <w:bCs/>
          <w:kern w:val="24"/>
          <w:sz w:val="24"/>
          <w:szCs w:val="24"/>
        </w:rPr>
        <w:t xml:space="preserve"> </w:t>
      </w:r>
      <w:r w:rsidR="00DA6F69" w:rsidRPr="00EF015E">
        <w:rPr>
          <w:rFonts w:ascii="Arial" w:eastAsia="+mn-ea" w:hAnsi="Arial" w:cs="Arial"/>
          <w:bCs/>
          <w:kern w:val="24"/>
          <w:sz w:val="24"/>
          <w:szCs w:val="24"/>
        </w:rPr>
        <w:t>∆</w:t>
      </w:r>
      <w:proofErr w:type="spellStart"/>
      <w:r w:rsidR="00DA6F69" w:rsidRPr="00EF015E">
        <w:rPr>
          <w:rFonts w:ascii="Arial" w:hAnsi="Arial" w:cs="Arial"/>
          <w:sz w:val="24"/>
          <w:szCs w:val="24"/>
        </w:rPr>
        <w:t>Р</w:t>
      </w:r>
      <w:r w:rsidR="00DA6F69" w:rsidRPr="00EF015E">
        <w:rPr>
          <w:rFonts w:ascii="Arial" w:hAnsi="Arial" w:cs="Arial"/>
          <w:sz w:val="24"/>
          <w:szCs w:val="24"/>
          <w:vertAlign w:val="subscript"/>
        </w:rPr>
        <w:t>Суб</w:t>
      </w:r>
      <w:proofErr w:type="spellEnd"/>
      <w:r w:rsidR="001B6C66">
        <w:rPr>
          <w:rFonts w:ascii="Arial" w:hAnsi="Arial" w:cs="Arial"/>
          <w:sz w:val="24"/>
          <w:szCs w:val="24"/>
          <w:vertAlign w:val="subscript"/>
        </w:rPr>
        <w:t>   </w:t>
      </w:r>
      <w:r w:rsidR="001B6C66">
        <w:rPr>
          <w:rFonts w:ascii="Arial" w:eastAsia="Times New Roman" w:hAnsi="Arial" w:cs="Arial"/>
          <w:bCs/>
          <w:kern w:val="24"/>
          <w:sz w:val="24"/>
          <w:szCs w:val="24"/>
        </w:rPr>
        <w:t>–– </w:t>
      </w:r>
      <w:r w:rsidR="00DA6F69" w:rsidRPr="00EF015E">
        <w:rPr>
          <w:rFonts w:ascii="Arial" w:hAnsi="Arial" w:cs="Arial"/>
          <w:sz w:val="24"/>
          <w:szCs w:val="24"/>
        </w:rPr>
        <w:t>удельный показатель расходов бюджета субъекта Российской Федерации в расчете на 1 жителя, руб</w:t>
      </w:r>
      <w:r w:rsidR="00701D78">
        <w:rPr>
          <w:rFonts w:ascii="Arial" w:hAnsi="Arial" w:cs="Arial"/>
          <w:sz w:val="24"/>
          <w:szCs w:val="24"/>
        </w:rPr>
        <w:t>лей</w:t>
      </w:r>
      <w:r w:rsidR="00DA6F69" w:rsidRPr="00EF015E">
        <w:rPr>
          <w:rFonts w:ascii="Arial" w:hAnsi="Arial" w:cs="Arial"/>
          <w:sz w:val="24"/>
          <w:szCs w:val="24"/>
        </w:rPr>
        <w:t>/1 жителя;</w:t>
      </w:r>
    </w:p>
    <w:p w14:paraId="2A3C972D" w14:textId="7FEBD73C" w:rsidR="00DA6F69" w:rsidRPr="00EF015E" w:rsidRDefault="004C0068" w:rsidP="00275B43">
      <w:pPr>
        <w:spacing w:line="360" w:lineRule="auto"/>
        <w:ind w:left="1701" w:hanging="1701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</w:t>
      </w:r>
      <w:r w:rsidR="001B6C66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1B6C66">
        <w:rPr>
          <w:rFonts w:ascii="Arial" w:hAnsi="Arial" w:cs="Arial"/>
          <w:bCs/>
          <w:sz w:val="24"/>
          <w:szCs w:val="24"/>
        </w:rPr>
        <w:t xml:space="preserve"> </w:t>
      </w:r>
      <w:r w:rsidR="00DA6F69" w:rsidRPr="00EF015E">
        <w:rPr>
          <w:rFonts w:ascii="Arial" w:hAnsi="Arial" w:cs="Arial"/>
          <w:sz w:val="24"/>
          <w:szCs w:val="24"/>
        </w:rPr>
        <w:t>ЧЖ</w:t>
      </w:r>
      <w:r w:rsidR="00DA6F69" w:rsidRPr="00EF015E">
        <w:rPr>
          <w:rFonts w:ascii="Arial" w:hAnsi="Arial" w:cs="Arial"/>
          <w:sz w:val="24"/>
          <w:szCs w:val="24"/>
          <w:vertAlign w:val="subscript"/>
        </w:rPr>
        <w:t>МО</w:t>
      </w:r>
      <w:r w:rsidR="00DA6F69" w:rsidRPr="00EF015E">
        <w:rPr>
          <w:rFonts w:ascii="Arial" w:hAnsi="Arial" w:cs="Arial"/>
          <w:sz w:val="24"/>
          <w:szCs w:val="24"/>
          <w:vertAlign w:val="subscript"/>
          <w:lang w:val="en-US"/>
        </w:rPr>
        <w:t>j</w:t>
      </w:r>
      <w:r w:rsidR="001B6C66">
        <w:rPr>
          <w:rFonts w:ascii="Arial" w:eastAsia="+mn-ea" w:hAnsi="Arial" w:cs="Arial"/>
          <w:bCs/>
          <w:kern w:val="24"/>
          <w:sz w:val="24"/>
          <w:szCs w:val="24"/>
        </w:rPr>
        <w:t> </w:t>
      </w:r>
      <w:r w:rsidR="001B6C66">
        <w:rPr>
          <w:rFonts w:ascii="Arial" w:eastAsia="Times New Roman" w:hAnsi="Arial" w:cs="Arial"/>
          <w:bCs/>
          <w:kern w:val="24"/>
          <w:sz w:val="24"/>
          <w:szCs w:val="24"/>
        </w:rPr>
        <w:t>–– </w:t>
      </w:r>
      <w:r w:rsidR="00DA6F69" w:rsidRPr="00EF015E">
        <w:rPr>
          <w:rFonts w:ascii="Arial" w:hAnsi="Arial" w:cs="Arial"/>
          <w:sz w:val="24"/>
          <w:szCs w:val="24"/>
        </w:rPr>
        <w:t xml:space="preserve">численность жителей </w:t>
      </w:r>
      <w:r w:rsidR="00DA6F69" w:rsidRPr="00EF015E">
        <w:rPr>
          <w:rFonts w:ascii="Arial" w:hAnsi="Arial" w:cs="Arial"/>
          <w:sz w:val="24"/>
          <w:szCs w:val="24"/>
          <w:lang w:val="en-US"/>
        </w:rPr>
        <w:t>j</w:t>
      </w:r>
      <w:r w:rsidR="00DA6F69" w:rsidRPr="00EF015E">
        <w:rPr>
          <w:rFonts w:ascii="Arial" w:hAnsi="Arial" w:cs="Arial"/>
          <w:sz w:val="24"/>
          <w:szCs w:val="24"/>
        </w:rPr>
        <w:t xml:space="preserve">-го муниципального образования, образующего </w:t>
      </w:r>
      <w:r w:rsidR="00701D78" w:rsidRPr="00EF015E">
        <w:rPr>
          <w:rFonts w:ascii="Arial" w:hAnsi="Arial" w:cs="Arial"/>
          <w:sz w:val="24"/>
          <w:szCs w:val="24"/>
        </w:rPr>
        <w:t>агломерацию</w:t>
      </w:r>
      <w:r w:rsidR="00DA6F69" w:rsidRPr="00EF015E">
        <w:rPr>
          <w:rFonts w:ascii="Arial" w:hAnsi="Arial" w:cs="Arial"/>
          <w:sz w:val="24"/>
          <w:szCs w:val="24"/>
        </w:rPr>
        <w:t>, чел</w:t>
      </w:r>
      <w:r>
        <w:rPr>
          <w:rFonts w:ascii="Arial" w:hAnsi="Arial" w:cs="Arial"/>
          <w:sz w:val="24"/>
          <w:szCs w:val="24"/>
        </w:rPr>
        <w:t>овек.</w:t>
      </w:r>
    </w:p>
    <w:p w14:paraId="718065B2" w14:textId="62319E8F" w:rsidR="00DA6F69" w:rsidRDefault="001B6C66" w:rsidP="00EC62E7">
      <w:pPr>
        <w:widowControl w:val="0"/>
        <w:numPr>
          <w:ilvl w:val="3"/>
          <w:numId w:val="22"/>
        </w:numPr>
        <w:autoSpaceDE w:val="0"/>
        <w:autoSpaceDN w:val="0"/>
        <w:spacing w:line="360" w:lineRule="auto"/>
        <w:ind w:left="0" w:firstLine="539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="00DA6F69" w:rsidRPr="00EF015E">
        <w:rPr>
          <w:rFonts w:ascii="Arial" w:hAnsi="Arial" w:cs="Arial"/>
          <w:sz w:val="24"/>
          <w:szCs w:val="24"/>
        </w:rPr>
        <w:t>пределяется расчетная величина текущих расходов j-</w:t>
      </w:r>
      <w:proofErr w:type="spellStart"/>
      <w:r w:rsidR="00DA6F69" w:rsidRPr="00EF015E">
        <w:rPr>
          <w:rFonts w:ascii="Arial" w:hAnsi="Arial" w:cs="Arial"/>
          <w:sz w:val="24"/>
          <w:szCs w:val="24"/>
        </w:rPr>
        <w:t>го</w:t>
      </w:r>
      <w:proofErr w:type="spellEnd"/>
      <w:r w:rsidR="00DA6F69" w:rsidRPr="00EF015E">
        <w:rPr>
          <w:rFonts w:ascii="Arial" w:hAnsi="Arial" w:cs="Arial"/>
          <w:sz w:val="24"/>
          <w:szCs w:val="24"/>
        </w:rPr>
        <w:t xml:space="preserve"> муниципального образования, образующего агломерацию (</w:t>
      </w:r>
      <w:proofErr w:type="spellStart"/>
      <w:r w:rsidR="00DA6F69" w:rsidRPr="00EF015E">
        <w:rPr>
          <w:rFonts w:ascii="Arial" w:hAnsi="Arial" w:cs="Arial"/>
          <w:sz w:val="24"/>
          <w:szCs w:val="24"/>
        </w:rPr>
        <w:t>РМОj</w:t>
      </w:r>
      <w:proofErr w:type="spellEnd"/>
      <w:r w:rsidR="00DA6F69" w:rsidRPr="00EF015E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,</w:t>
      </w:r>
      <w:r w:rsidR="00DA6F69" w:rsidRPr="00EF015E">
        <w:rPr>
          <w:rFonts w:ascii="Arial" w:hAnsi="Arial" w:cs="Arial"/>
          <w:sz w:val="24"/>
          <w:szCs w:val="24"/>
        </w:rPr>
        <w:t xml:space="preserve"> по формуле:</w:t>
      </w:r>
    </w:p>
    <w:p w14:paraId="249CC2B2" w14:textId="77777777" w:rsidR="00275B43" w:rsidRPr="00EF015E" w:rsidRDefault="00275B43" w:rsidP="00275B43">
      <w:pPr>
        <w:widowControl w:val="0"/>
        <w:autoSpaceDE w:val="0"/>
        <w:autoSpaceDN w:val="0"/>
        <w:spacing w:line="360" w:lineRule="auto"/>
        <w:ind w:left="539"/>
        <w:jc w:val="both"/>
        <w:outlineLvl w:val="1"/>
        <w:rPr>
          <w:rFonts w:ascii="Arial" w:hAnsi="Arial" w:cs="Arial"/>
          <w:sz w:val="24"/>
          <w:szCs w:val="24"/>
        </w:rPr>
      </w:pPr>
    </w:p>
    <w:p w14:paraId="65CA6163" w14:textId="2CE5EBF9" w:rsidR="00DA6F69" w:rsidRDefault="004C0068" w:rsidP="004C0068">
      <w:pPr>
        <w:spacing w:line="360" w:lineRule="auto"/>
        <w:ind w:firstLine="539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="00DA6F69" w:rsidRPr="00EF015E">
        <w:rPr>
          <w:rFonts w:ascii="Arial" w:hAnsi="Arial" w:cs="Arial"/>
          <w:position w:val="-16"/>
          <w:sz w:val="24"/>
          <w:szCs w:val="24"/>
        </w:rPr>
        <w:object w:dxaOrig="2060" w:dyaOrig="420" w14:anchorId="1847F0BB">
          <v:shape id="_x0000_i1073" type="#_x0000_t75" style="width:108.5pt;height:20.5pt" o:ole="">
            <v:imagedata r:id="rId124" o:title=""/>
          </v:shape>
          <o:OLEObject Type="Embed" ProgID="Equation.DSMT4" ShapeID="_x0000_i1073" DrawAspect="Content" ObjectID="_1773643517" r:id="rId125"/>
        </w:object>
      </w:r>
      <w:r w:rsidR="00DA6F69" w:rsidRPr="00EF015E">
        <w:rPr>
          <w:rFonts w:ascii="Arial" w:hAnsi="Arial" w:cs="Arial"/>
          <w:sz w:val="24"/>
          <w:szCs w:val="24"/>
        </w:rPr>
        <w:t xml:space="preserve">, руб.            </w:t>
      </w:r>
      <w:r w:rsidR="001B6C66">
        <w:rPr>
          <w:rFonts w:ascii="Arial" w:hAnsi="Arial" w:cs="Arial"/>
          <w:sz w:val="24"/>
          <w:szCs w:val="24"/>
        </w:rPr>
        <w:t xml:space="preserve">           </w:t>
      </w:r>
      <w:r w:rsidR="00DA6F69" w:rsidRPr="00EF015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   </w:t>
      </w:r>
      <w:r w:rsidR="00DA6F69" w:rsidRPr="00EF015E">
        <w:rPr>
          <w:rFonts w:ascii="Arial" w:hAnsi="Arial" w:cs="Arial"/>
          <w:sz w:val="24"/>
          <w:szCs w:val="24"/>
        </w:rPr>
        <w:t xml:space="preserve">     (33)</w:t>
      </w:r>
    </w:p>
    <w:p w14:paraId="0B9A89F9" w14:textId="77777777" w:rsidR="00275B43" w:rsidRPr="00EF015E" w:rsidRDefault="00275B43" w:rsidP="004C0068">
      <w:pPr>
        <w:spacing w:line="360" w:lineRule="auto"/>
        <w:ind w:firstLine="539"/>
        <w:contextualSpacing/>
        <w:jc w:val="center"/>
        <w:rPr>
          <w:rFonts w:ascii="Arial" w:hAnsi="Arial" w:cs="Arial"/>
          <w:sz w:val="24"/>
          <w:szCs w:val="24"/>
        </w:rPr>
      </w:pPr>
    </w:p>
    <w:p w14:paraId="2006F965" w14:textId="32949C07" w:rsidR="00DA6F69" w:rsidRPr="00EF015E" w:rsidRDefault="001B6C66" w:rsidP="00275B43">
      <w:pPr>
        <w:spacing w:line="360" w:lineRule="auto"/>
        <w:ind w:left="1985" w:hanging="1985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</w:t>
      </w:r>
      <w:r w:rsidR="00DA6F69" w:rsidRPr="00EF015E">
        <w:rPr>
          <w:rFonts w:ascii="Arial" w:hAnsi="Arial" w:cs="Arial"/>
          <w:sz w:val="24"/>
          <w:szCs w:val="24"/>
        </w:rPr>
        <w:t>де</w:t>
      </w:r>
      <w:r>
        <w:rPr>
          <w:rFonts w:ascii="Arial" w:eastAsia="Times New Roman" w:hAnsi="Arial" w:cs="Arial"/>
          <w:bCs/>
          <w:kern w:val="24"/>
          <w:sz w:val="24"/>
          <w:szCs w:val="24"/>
        </w:rPr>
        <w:t xml:space="preserve"> </w:t>
      </w:r>
      <w:r w:rsidR="00DA6F69" w:rsidRPr="00EF015E">
        <w:rPr>
          <w:rFonts w:ascii="Arial" w:eastAsia="+mn-ea" w:hAnsi="Arial" w:cs="Arial"/>
          <w:bCs/>
          <w:kern w:val="24"/>
          <w:sz w:val="24"/>
          <w:szCs w:val="24"/>
        </w:rPr>
        <w:t>∆</w:t>
      </w:r>
      <w:r w:rsidR="00DA6F69" w:rsidRPr="00EF015E">
        <w:rPr>
          <w:rFonts w:ascii="Arial" w:hAnsi="Arial" w:cs="Arial"/>
          <w:sz w:val="24"/>
          <w:szCs w:val="24"/>
        </w:rPr>
        <w:t>Р</w:t>
      </w:r>
      <w:r w:rsidR="00DA6F69" w:rsidRPr="00EF015E">
        <w:rPr>
          <w:rFonts w:ascii="Arial" w:hAnsi="Arial" w:cs="Arial"/>
          <w:sz w:val="24"/>
          <w:szCs w:val="24"/>
          <w:vertAlign w:val="subscript"/>
        </w:rPr>
        <w:t>МО</w:t>
      </w:r>
      <w:r w:rsidR="00DA6F69" w:rsidRPr="00EF015E">
        <w:rPr>
          <w:rFonts w:ascii="Arial" w:hAnsi="Arial" w:cs="Arial"/>
          <w:sz w:val="24"/>
          <w:szCs w:val="24"/>
          <w:vertAlign w:val="subscript"/>
          <w:lang w:val="en-US"/>
        </w:rPr>
        <w:t>j</w:t>
      </w:r>
      <w:r w:rsidR="00DA6F69" w:rsidRPr="00EF015E">
        <w:rPr>
          <w:rFonts w:ascii="Arial" w:hAnsi="Arial" w:cs="Arial"/>
          <w:sz w:val="24"/>
          <w:szCs w:val="24"/>
          <w:vertAlign w:val="subscript"/>
        </w:rPr>
        <w:t xml:space="preserve"> </w:t>
      </w:r>
      <w:r>
        <w:rPr>
          <w:rFonts w:ascii="Arial" w:eastAsia="Times New Roman" w:hAnsi="Arial" w:cs="Arial"/>
          <w:bCs/>
          <w:kern w:val="24"/>
          <w:sz w:val="24"/>
          <w:szCs w:val="24"/>
        </w:rPr>
        <w:t>––</w:t>
      </w:r>
      <w:r w:rsidR="00DA6F69" w:rsidRPr="00EF015E">
        <w:rPr>
          <w:rFonts w:ascii="Arial" w:hAnsi="Arial" w:cs="Arial"/>
          <w:sz w:val="24"/>
          <w:szCs w:val="24"/>
        </w:rPr>
        <w:t xml:space="preserve"> удельный показатель расходов бюджета </w:t>
      </w:r>
      <w:r w:rsidR="00DA6F69" w:rsidRPr="00EF015E">
        <w:rPr>
          <w:rFonts w:ascii="Arial" w:hAnsi="Arial" w:cs="Arial"/>
          <w:sz w:val="24"/>
          <w:szCs w:val="24"/>
          <w:lang w:val="en-US"/>
        </w:rPr>
        <w:t>j</w:t>
      </w:r>
      <w:r w:rsidR="00DA6F69" w:rsidRPr="00EF015E">
        <w:rPr>
          <w:rFonts w:ascii="Arial" w:hAnsi="Arial" w:cs="Arial"/>
          <w:sz w:val="24"/>
          <w:szCs w:val="24"/>
        </w:rPr>
        <w:t>-го муниципального образования, образующего агломерацию, в расчете на 1 жителя, руб./1 жителя;</w:t>
      </w:r>
    </w:p>
    <w:p w14:paraId="469A56C8" w14:textId="53424C96" w:rsidR="00DA6F69" w:rsidRPr="00EF015E" w:rsidRDefault="00DA6F69" w:rsidP="00275B43">
      <w:pPr>
        <w:spacing w:line="360" w:lineRule="auto"/>
        <w:ind w:left="1843" w:hanging="1276"/>
        <w:contextualSpacing/>
        <w:jc w:val="both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>ЧЖ</w:t>
      </w:r>
      <w:r w:rsidRPr="00EF015E">
        <w:rPr>
          <w:rFonts w:ascii="Arial" w:hAnsi="Arial" w:cs="Arial"/>
          <w:sz w:val="24"/>
          <w:szCs w:val="24"/>
          <w:vertAlign w:val="subscript"/>
        </w:rPr>
        <w:t>МО</w:t>
      </w:r>
      <w:r w:rsidRPr="00EF015E">
        <w:rPr>
          <w:rFonts w:ascii="Arial" w:hAnsi="Arial" w:cs="Arial"/>
          <w:sz w:val="24"/>
          <w:szCs w:val="24"/>
          <w:vertAlign w:val="subscript"/>
          <w:lang w:val="en-US"/>
        </w:rPr>
        <w:t>j</w:t>
      </w:r>
      <w:r w:rsidRPr="00EF015E">
        <w:rPr>
          <w:rFonts w:ascii="Arial" w:eastAsia="+mn-ea" w:hAnsi="Arial" w:cs="Arial"/>
          <w:bCs/>
          <w:kern w:val="24"/>
          <w:sz w:val="24"/>
          <w:szCs w:val="24"/>
        </w:rPr>
        <w:t xml:space="preserve"> </w:t>
      </w:r>
      <w:r w:rsidR="001B6C66">
        <w:rPr>
          <w:rFonts w:ascii="Arial" w:eastAsia="Times New Roman" w:hAnsi="Arial" w:cs="Arial"/>
          <w:bCs/>
          <w:kern w:val="24"/>
          <w:sz w:val="24"/>
          <w:szCs w:val="24"/>
        </w:rPr>
        <w:t>––</w:t>
      </w:r>
      <w:r w:rsidRPr="00EF015E">
        <w:rPr>
          <w:rFonts w:ascii="Arial" w:hAnsi="Arial" w:cs="Arial"/>
          <w:sz w:val="24"/>
          <w:szCs w:val="24"/>
        </w:rPr>
        <w:t xml:space="preserve"> текущая численность жителей </w:t>
      </w:r>
      <w:r w:rsidRPr="00EF015E">
        <w:rPr>
          <w:rFonts w:ascii="Arial" w:hAnsi="Arial" w:cs="Arial"/>
          <w:sz w:val="24"/>
          <w:szCs w:val="24"/>
          <w:lang w:val="en-US"/>
        </w:rPr>
        <w:t>j</w:t>
      </w:r>
      <w:r w:rsidRPr="00EF015E">
        <w:rPr>
          <w:rFonts w:ascii="Arial" w:hAnsi="Arial" w:cs="Arial"/>
          <w:sz w:val="24"/>
          <w:szCs w:val="24"/>
        </w:rPr>
        <w:t>-го муниципального образования, образующего агломерацию, чел</w:t>
      </w:r>
      <w:r w:rsidR="004C0068">
        <w:rPr>
          <w:rFonts w:ascii="Arial" w:hAnsi="Arial" w:cs="Arial"/>
          <w:sz w:val="24"/>
          <w:szCs w:val="24"/>
        </w:rPr>
        <w:t>овек.</w:t>
      </w:r>
    </w:p>
    <w:p w14:paraId="2A000E40" w14:textId="42ABD91E" w:rsidR="00DA6F69" w:rsidRDefault="001B6C66" w:rsidP="00EC62E7">
      <w:pPr>
        <w:widowControl w:val="0"/>
        <w:numPr>
          <w:ilvl w:val="3"/>
          <w:numId w:val="22"/>
        </w:numPr>
        <w:autoSpaceDE w:val="0"/>
        <w:autoSpaceDN w:val="0"/>
        <w:spacing w:line="360" w:lineRule="auto"/>
        <w:ind w:left="0" w:firstLine="539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="00DA6F69" w:rsidRPr="00EF015E">
        <w:rPr>
          <w:rFonts w:ascii="Arial" w:hAnsi="Arial" w:cs="Arial"/>
          <w:sz w:val="24"/>
          <w:szCs w:val="24"/>
        </w:rPr>
        <w:t>пределяется расчетная величина бюджетного сальдо территорий, входящих в границы агломерации (∆</w:t>
      </w:r>
      <w:proofErr w:type="spellStart"/>
      <w:r w:rsidR="00DA6F69" w:rsidRPr="00EF015E">
        <w:rPr>
          <w:rFonts w:ascii="Arial" w:hAnsi="Arial" w:cs="Arial"/>
          <w:sz w:val="24"/>
          <w:szCs w:val="24"/>
        </w:rPr>
        <w:t>Баглсущ</w:t>
      </w:r>
      <w:proofErr w:type="spellEnd"/>
      <w:r w:rsidR="00DA6F69" w:rsidRPr="00EF015E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,</w:t>
      </w:r>
      <w:r w:rsidR="00DA6F69" w:rsidRPr="00EF015E">
        <w:rPr>
          <w:rFonts w:ascii="Arial" w:hAnsi="Arial" w:cs="Arial"/>
          <w:sz w:val="24"/>
          <w:szCs w:val="24"/>
        </w:rPr>
        <w:t xml:space="preserve"> по формуле:</w:t>
      </w:r>
    </w:p>
    <w:p w14:paraId="55B52E90" w14:textId="77777777" w:rsidR="00275B43" w:rsidRPr="00EF015E" w:rsidRDefault="00275B43" w:rsidP="00275B43">
      <w:pPr>
        <w:widowControl w:val="0"/>
        <w:autoSpaceDE w:val="0"/>
        <w:autoSpaceDN w:val="0"/>
        <w:spacing w:line="360" w:lineRule="auto"/>
        <w:ind w:left="539"/>
        <w:jc w:val="both"/>
        <w:outlineLvl w:val="1"/>
        <w:rPr>
          <w:rFonts w:ascii="Arial" w:hAnsi="Arial" w:cs="Arial"/>
          <w:sz w:val="24"/>
          <w:szCs w:val="24"/>
        </w:rPr>
      </w:pPr>
    </w:p>
    <w:p w14:paraId="5F2F6DB0" w14:textId="22C81BE9" w:rsidR="00DA6F69" w:rsidRDefault="00DA6F69" w:rsidP="00EF015E">
      <w:pPr>
        <w:spacing w:line="360" w:lineRule="auto"/>
        <w:ind w:firstLine="539"/>
        <w:contextualSpacing/>
        <w:jc w:val="right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position w:val="-30"/>
          <w:sz w:val="24"/>
          <w:szCs w:val="24"/>
        </w:rPr>
        <w:object w:dxaOrig="3500" w:dyaOrig="700" w14:anchorId="1AEAF09B">
          <v:shape id="_x0000_i1074" type="#_x0000_t75" style="width:175pt;height:36.5pt" o:ole="">
            <v:imagedata r:id="rId126" o:title=""/>
          </v:shape>
          <o:OLEObject Type="Embed" ProgID="Equation.DSMT4" ShapeID="_x0000_i1074" DrawAspect="Content" ObjectID="_1773643518" r:id="rId127"/>
        </w:object>
      </w:r>
      <w:r w:rsidRPr="00EF015E">
        <w:rPr>
          <w:rFonts w:ascii="Arial" w:hAnsi="Arial" w:cs="Arial"/>
          <w:sz w:val="24"/>
          <w:szCs w:val="24"/>
        </w:rPr>
        <w:t>, руб.                   (34)</w:t>
      </w:r>
    </w:p>
    <w:p w14:paraId="71E38C10" w14:textId="77777777" w:rsidR="00275B43" w:rsidRPr="00EF015E" w:rsidRDefault="00275B43" w:rsidP="00EF015E">
      <w:pPr>
        <w:spacing w:line="360" w:lineRule="auto"/>
        <w:ind w:firstLine="539"/>
        <w:contextualSpacing/>
        <w:jc w:val="right"/>
        <w:rPr>
          <w:rFonts w:ascii="Arial" w:hAnsi="Arial" w:cs="Arial"/>
          <w:sz w:val="24"/>
          <w:szCs w:val="24"/>
        </w:rPr>
      </w:pPr>
    </w:p>
    <w:p w14:paraId="398FDADF" w14:textId="0208105B" w:rsidR="00DA6F69" w:rsidRPr="00EF015E" w:rsidRDefault="001B6C66" w:rsidP="00275B43">
      <w:pPr>
        <w:spacing w:line="360" w:lineRule="auto"/>
        <w:ind w:left="1418" w:hanging="1418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</w:t>
      </w:r>
      <w:r w:rsidR="00DA6F69" w:rsidRPr="00EF015E">
        <w:rPr>
          <w:rFonts w:ascii="Arial" w:hAnsi="Arial" w:cs="Arial"/>
          <w:sz w:val="24"/>
          <w:szCs w:val="24"/>
        </w:rPr>
        <w:t>де</w:t>
      </w:r>
      <w:r>
        <w:rPr>
          <w:rFonts w:ascii="Arial" w:eastAsia="Times New Roman" w:hAnsi="Arial" w:cs="Arial"/>
          <w:bCs/>
          <w:kern w:val="24"/>
          <w:sz w:val="24"/>
          <w:szCs w:val="24"/>
        </w:rPr>
        <w:t> </w:t>
      </w:r>
      <w:proofErr w:type="spellStart"/>
      <w:r w:rsidR="00DA6F69" w:rsidRPr="00EF015E">
        <w:rPr>
          <w:rFonts w:ascii="Arial" w:hAnsi="Arial" w:cs="Arial"/>
          <w:sz w:val="24"/>
          <w:szCs w:val="24"/>
        </w:rPr>
        <w:t>Д</w:t>
      </w:r>
      <w:r w:rsidR="00DA6F69" w:rsidRPr="00EF015E">
        <w:rPr>
          <w:rFonts w:ascii="Arial" w:hAnsi="Arial" w:cs="Arial"/>
          <w:sz w:val="24"/>
          <w:szCs w:val="24"/>
          <w:vertAlign w:val="subscript"/>
        </w:rPr>
        <w:t>Суб</w:t>
      </w:r>
      <w:proofErr w:type="spellEnd"/>
      <w:r w:rsidR="00DA6F69" w:rsidRPr="00EF015E">
        <w:rPr>
          <w:rFonts w:ascii="Arial" w:hAnsi="Arial" w:cs="Arial"/>
          <w:sz w:val="24"/>
          <w:szCs w:val="24"/>
          <w:vertAlign w:val="subscript"/>
        </w:rPr>
        <w:t xml:space="preserve"> </w:t>
      </w:r>
      <w:r>
        <w:rPr>
          <w:rFonts w:ascii="Arial" w:eastAsia="Times New Roman" w:hAnsi="Arial" w:cs="Arial"/>
          <w:bCs/>
          <w:kern w:val="24"/>
          <w:sz w:val="24"/>
          <w:szCs w:val="24"/>
        </w:rPr>
        <w:t>––</w:t>
      </w:r>
      <w:r w:rsidR="00DA6F69" w:rsidRPr="00EF015E">
        <w:rPr>
          <w:rFonts w:ascii="Arial" w:hAnsi="Arial" w:cs="Arial"/>
          <w:sz w:val="24"/>
          <w:szCs w:val="24"/>
        </w:rPr>
        <w:t xml:space="preserve"> расчетная величина текущих доходов в бюджет субъекта Российской </w:t>
      </w:r>
      <w:r w:rsidR="0034006A">
        <w:rPr>
          <w:rFonts w:ascii="Arial" w:hAnsi="Arial" w:cs="Arial"/>
          <w:sz w:val="24"/>
          <w:szCs w:val="24"/>
        </w:rPr>
        <w:t xml:space="preserve">     </w:t>
      </w:r>
      <w:r w:rsidR="00DA6F69" w:rsidRPr="00EF015E">
        <w:rPr>
          <w:rFonts w:ascii="Arial" w:hAnsi="Arial" w:cs="Arial"/>
          <w:sz w:val="24"/>
          <w:szCs w:val="24"/>
        </w:rPr>
        <w:t>Федерации с территорий агломерации, руб</w:t>
      </w:r>
      <w:r w:rsidR="00701D78">
        <w:rPr>
          <w:rFonts w:ascii="Arial" w:hAnsi="Arial" w:cs="Arial"/>
          <w:sz w:val="24"/>
          <w:szCs w:val="24"/>
        </w:rPr>
        <w:t>лей</w:t>
      </w:r>
      <w:r>
        <w:rPr>
          <w:rFonts w:ascii="Arial" w:hAnsi="Arial" w:cs="Arial"/>
          <w:sz w:val="24"/>
          <w:szCs w:val="24"/>
        </w:rPr>
        <w:t>;</w:t>
      </w:r>
    </w:p>
    <w:p w14:paraId="5ECC5FFF" w14:textId="47DBB20D" w:rsidR="00DA6F69" w:rsidRPr="00EF015E" w:rsidRDefault="00DA6F69" w:rsidP="00275B43">
      <w:pPr>
        <w:spacing w:line="360" w:lineRule="auto"/>
        <w:ind w:left="1276" w:hanging="850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EF015E">
        <w:rPr>
          <w:rFonts w:ascii="Arial" w:hAnsi="Arial" w:cs="Arial"/>
          <w:sz w:val="24"/>
          <w:szCs w:val="24"/>
        </w:rPr>
        <w:t>Р</w:t>
      </w:r>
      <w:r w:rsidRPr="00EF015E">
        <w:rPr>
          <w:rFonts w:ascii="Arial" w:hAnsi="Arial" w:cs="Arial"/>
          <w:sz w:val="24"/>
          <w:szCs w:val="24"/>
          <w:vertAlign w:val="subscript"/>
        </w:rPr>
        <w:t>Суб</w:t>
      </w:r>
      <w:proofErr w:type="spellEnd"/>
      <w:r w:rsidRPr="00EF015E">
        <w:rPr>
          <w:rFonts w:ascii="Arial" w:eastAsia="+mn-ea" w:hAnsi="Arial" w:cs="Arial"/>
          <w:bCs/>
          <w:kern w:val="24"/>
          <w:sz w:val="24"/>
          <w:szCs w:val="24"/>
        </w:rPr>
        <w:t xml:space="preserve"> </w:t>
      </w:r>
      <w:r w:rsidR="001B6C66">
        <w:rPr>
          <w:rFonts w:ascii="Arial" w:eastAsia="Times New Roman" w:hAnsi="Arial" w:cs="Arial"/>
          <w:bCs/>
          <w:kern w:val="24"/>
          <w:sz w:val="24"/>
          <w:szCs w:val="24"/>
        </w:rPr>
        <w:t>––</w:t>
      </w:r>
      <w:r w:rsidRPr="00EF015E">
        <w:rPr>
          <w:rFonts w:ascii="Arial" w:hAnsi="Arial" w:cs="Arial"/>
          <w:sz w:val="24"/>
          <w:szCs w:val="24"/>
        </w:rPr>
        <w:t xml:space="preserve"> расчетная величина текущих расходов бюджета субъекта </w:t>
      </w:r>
      <w:r w:rsidR="004C0068">
        <w:rPr>
          <w:rFonts w:ascii="Arial" w:hAnsi="Arial" w:cs="Arial"/>
          <w:sz w:val="24"/>
          <w:szCs w:val="24"/>
        </w:rPr>
        <w:t xml:space="preserve">РФ </w:t>
      </w:r>
      <w:r w:rsidRPr="00EF015E">
        <w:rPr>
          <w:rFonts w:ascii="Arial" w:hAnsi="Arial" w:cs="Arial"/>
          <w:sz w:val="24"/>
          <w:szCs w:val="24"/>
        </w:rPr>
        <w:t xml:space="preserve">в границах </w:t>
      </w:r>
      <w:r w:rsidR="004C0068">
        <w:rPr>
          <w:rFonts w:ascii="Arial" w:hAnsi="Arial" w:cs="Arial"/>
          <w:sz w:val="24"/>
          <w:szCs w:val="24"/>
        </w:rPr>
        <w:t xml:space="preserve">   </w:t>
      </w:r>
      <w:r w:rsidRPr="00EF015E">
        <w:rPr>
          <w:rFonts w:ascii="Arial" w:hAnsi="Arial" w:cs="Arial"/>
          <w:sz w:val="24"/>
          <w:szCs w:val="24"/>
        </w:rPr>
        <w:t>агломерации, руб</w:t>
      </w:r>
      <w:r w:rsidR="00701D78">
        <w:rPr>
          <w:rFonts w:ascii="Arial" w:hAnsi="Arial" w:cs="Arial"/>
          <w:sz w:val="24"/>
          <w:szCs w:val="24"/>
        </w:rPr>
        <w:t>лей</w:t>
      </w:r>
      <w:r w:rsidR="001B6C66">
        <w:rPr>
          <w:rFonts w:ascii="Arial" w:hAnsi="Arial" w:cs="Arial"/>
          <w:sz w:val="24"/>
          <w:szCs w:val="24"/>
        </w:rPr>
        <w:t>;</w:t>
      </w:r>
    </w:p>
    <w:p w14:paraId="618BA24F" w14:textId="5AAA068F" w:rsidR="00DA6F69" w:rsidRPr="00EF015E" w:rsidRDefault="00DA6F69" w:rsidP="00275B43">
      <w:pPr>
        <w:spacing w:line="360" w:lineRule="auto"/>
        <w:ind w:left="1276" w:hanging="850"/>
        <w:contextualSpacing/>
        <w:jc w:val="both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>Д</w:t>
      </w:r>
      <w:r w:rsidRPr="00EF015E">
        <w:rPr>
          <w:rFonts w:ascii="Arial" w:hAnsi="Arial" w:cs="Arial"/>
          <w:sz w:val="24"/>
          <w:szCs w:val="24"/>
          <w:vertAlign w:val="subscript"/>
        </w:rPr>
        <w:t>МО</w:t>
      </w:r>
      <w:r w:rsidRPr="00EF015E">
        <w:rPr>
          <w:rFonts w:ascii="Arial" w:hAnsi="Arial" w:cs="Arial"/>
          <w:sz w:val="24"/>
          <w:szCs w:val="24"/>
          <w:vertAlign w:val="subscript"/>
          <w:lang w:val="en-US"/>
        </w:rPr>
        <w:t>j</w:t>
      </w:r>
      <w:r w:rsidRPr="00EF015E">
        <w:rPr>
          <w:rFonts w:ascii="Arial" w:hAnsi="Arial" w:cs="Arial"/>
          <w:sz w:val="24"/>
          <w:szCs w:val="24"/>
        </w:rPr>
        <w:t xml:space="preserve"> </w:t>
      </w:r>
      <w:r w:rsidR="001B6C66">
        <w:rPr>
          <w:rFonts w:ascii="Arial" w:eastAsia="Times New Roman" w:hAnsi="Arial" w:cs="Arial"/>
          <w:bCs/>
          <w:kern w:val="24"/>
          <w:sz w:val="24"/>
          <w:szCs w:val="24"/>
        </w:rPr>
        <w:t>––</w:t>
      </w:r>
      <w:r w:rsidRPr="00EF015E">
        <w:rPr>
          <w:rFonts w:ascii="Arial" w:hAnsi="Arial" w:cs="Arial"/>
          <w:sz w:val="24"/>
          <w:szCs w:val="24"/>
        </w:rPr>
        <w:t xml:space="preserve"> расчетная величина текущих доходов </w:t>
      </w:r>
      <w:r w:rsidRPr="00EF015E">
        <w:rPr>
          <w:rFonts w:ascii="Arial" w:hAnsi="Arial" w:cs="Arial"/>
          <w:sz w:val="24"/>
          <w:szCs w:val="24"/>
          <w:lang w:val="en-US"/>
        </w:rPr>
        <w:t>j</w:t>
      </w:r>
      <w:r w:rsidRPr="00EF015E">
        <w:rPr>
          <w:rFonts w:ascii="Arial" w:hAnsi="Arial" w:cs="Arial"/>
          <w:sz w:val="24"/>
          <w:szCs w:val="24"/>
        </w:rPr>
        <w:t>-го муниципального образования, образующего агломерацию, руб</w:t>
      </w:r>
      <w:r w:rsidR="00701D78">
        <w:rPr>
          <w:rFonts w:ascii="Arial" w:hAnsi="Arial" w:cs="Arial"/>
          <w:sz w:val="24"/>
          <w:szCs w:val="24"/>
        </w:rPr>
        <w:t>лей</w:t>
      </w:r>
      <w:r w:rsidR="001B6C66">
        <w:rPr>
          <w:rFonts w:ascii="Arial" w:hAnsi="Arial" w:cs="Arial"/>
          <w:sz w:val="24"/>
          <w:szCs w:val="24"/>
        </w:rPr>
        <w:t>;</w:t>
      </w:r>
    </w:p>
    <w:p w14:paraId="44DEA763" w14:textId="044B989B" w:rsidR="00DA6F69" w:rsidRPr="00EF015E" w:rsidRDefault="00DA6F69" w:rsidP="00275B43">
      <w:pPr>
        <w:spacing w:line="360" w:lineRule="auto"/>
        <w:ind w:left="1276" w:hanging="850"/>
        <w:contextualSpacing/>
        <w:jc w:val="both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>Р</w:t>
      </w:r>
      <w:r w:rsidRPr="00EF015E">
        <w:rPr>
          <w:rFonts w:ascii="Arial" w:hAnsi="Arial" w:cs="Arial"/>
          <w:sz w:val="24"/>
          <w:szCs w:val="24"/>
          <w:vertAlign w:val="subscript"/>
        </w:rPr>
        <w:t>МО</w:t>
      </w:r>
      <w:r w:rsidRPr="00EF015E">
        <w:rPr>
          <w:rFonts w:ascii="Arial" w:hAnsi="Arial" w:cs="Arial"/>
          <w:sz w:val="24"/>
          <w:szCs w:val="24"/>
          <w:vertAlign w:val="subscript"/>
          <w:lang w:val="en-US"/>
        </w:rPr>
        <w:t>j</w:t>
      </w:r>
      <w:r w:rsidRPr="00EF015E">
        <w:rPr>
          <w:rFonts w:ascii="Arial" w:hAnsi="Arial" w:cs="Arial"/>
          <w:sz w:val="24"/>
          <w:szCs w:val="24"/>
        </w:rPr>
        <w:t xml:space="preserve"> </w:t>
      </w:r>
      <w:r w:rsidR="001B6C66">
        <w:rPr>
          <w:rFonts w:ascii="Arial" w:eastAsia="Times New Roman" w:hAnsi="Arial" w:cs="Arial"/>
          <w:bCs/>
          <w:kern w:val="24"/>
          <w:sz w:val="24"/>
          <w:szCs w:val="24"/>
        </w:rPr>
        <w:t>––</w:t>
      </w:r>
      <w:r w:rsidRPr="00EF015E">
        <w:rPr>
          <w:rFonts w:ascii="Arial" w:hAnsi="Arial" w:cs="Arial"/>
          <w:sz w:val="24"/>
          <w:szCs w:val="24"/>
        </w:rPr>
        <w:t xml:space="preserve"> расчетная величина текущих расходов </w:t>
      </w:r>
      <w:r w:rsidRPr="00EF015E">
        <w:rPr>
          <w:rFonts w:ascii="Arial" w:hAnsi="Arial" w:cs="Arial"/>
          <w:sz w:val="24"/>
          <w:szCs w:val="24"/>
          <w:lang w:val="en-US"/>
        </w:rPr>
        <w:t>j</w:t>
      </w:r>
      <w:r w:rsidRPr="00EF015E">
        <w:rPr>
          <w:rFonts w:ascii="Arial" w:hAnsi="Arial" w:cs="Arial"/>
          <w:sz w:val="24"/>
          <w:szCs w:val="24"/>
        </w:rPr>
        <w:t>-го муниципального образования, образующего агломерацию, руб</w:t>
      </w:r>
      <w:r w:rsidR="00701D78">
        <w:rPr>
          <w:rFonts w:ascii="Arial" w:hAnsi="Arial" w:cs="Arial"/>
          <w:sz w:val="24"/>
          <w:szCs w:val="24"/>
        </w:rPr>
        <w:t>лей</w:t>
      </w:r>
      <w:r w:rsidR="001B6C66">
        <w:rPr>
          <w:rFonts w:ascii="Arial" w:hAnsi="Arial" w:cs="Arial"/>
          <w:sz w:val="24"/>
          <w:szCs w:val="24"/>
        </w:rPr>
        <w:t>;</w:t>
      </w:r>
    </w:p>
    <w:p w14:paraId="2CC85004" w14:textId="624349D6" w:rsidR="00DA6F69" w:rsidRPr="00EF015E" w:rsidRDefault="00DA6F69" w:rsidP="00275B43">
      <w:pPr>
        <w:spacing w:line="360" w:lineRule="auto"/>
        <w:ind w:firstLine="426"/>
        <w:contextualSpacing/>
        <w:jc w:val="both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  <w:lang w:val="en-US"/>
        </w:rPr>
        <w:t>n</w:t>
      </w:r>
      <w:r w:rsidRPr="00EF015E">
        <w:rPr>
          <w:rFonts w:ascii="Arial" w:hAnsi="Arial" w:cs="Arial"/>
          <w:sz w:val="24"/>
          <w:szCs w:val="24"/>
        </w:rPr>
        <w:t xml:space="preserve"> </w:t>
      </w:r>
      <w:r w:rsidR="001B6C66">
        <w:rPr>
          <w:rFonts w:ascii="Arial" w:eastAsia="Times New Roman" w:hAnsi="Arial" w:cs="Arial"/>
          <w:bCs/>
          <w:kern w:val="24"/>
          <w:sz w:val="24"/>
          <w:szCs w:val="24"/>
        </w:rPr>
        <w:t>––</w:t>
      </w:r>
      <w:r w:rsidRPr="00EF015E">
        <w:rPr>
          <w:rFonts w:ascii="Arial" w:hAnsi="Arial" w:cs="Arial"/>
          <w:sz w:val="24"/>
          <w:szCs w:val="24"/>
        </w:rPr>
        <w:t xml:space="preserve"> число муниципальных образований, входящих в агломерацию.</w:t>
      </w:r>
    </w:p>
    <w:p w14:paraId="1BB27522" w14:textId="746843C0" w:rsidR="00DA6F69" w:rsidRPr="00EF015E" w:rsidRDefault="00DA6F69" w:rsidP="00275B43">
      <w:pPr>
        <w:widowControl w:val="0"/>
        <w:numPr>
          <w:ilvl w:val="2"/>
          <w:numId w:val="22"/>
        </w:numPr>
        <w:autoSpaceDE w:val="0"/>
        <w:autoSpaceDN w:val="0"/>
        <w:spacing w:line="36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>Определение целевых показателей прироста числа мест проживания и</w:t>
      </w:r>
      <w:r w:rsidR="001B6C66">
        <w:rPr>
          <w:rFonts w:ascii="Arial" w:hAnsi="Arial" w:cs="Arial"/>
          <w:sz w:val="24"/>
          <w:szCs w:val="24"/>
        </w:rPr>
        <w:t> </w:t>
      </w:r>
      <w:r w:rsidRPr="00EF015E">
        <w:rPr>
          <w:rFonts w:ascii="Arial" w:hAnsi="Arial" w:cs="Arial"/>
          <w:sz w:val="24"/>
          <w:szCs w:val="24"/>
        </w:rPr>
        <w:t>приложения труда населения, обеспечивающих реализацию сценариев градостроительного развития субъекта Российской Федерации и муниципальных образований, входящих в состав агломерации, осуществляется в следующем порядке:</w:t>
      </w:r>
    </w:p>
    <w:p w14:paraId="28445E5D" w14:textId="1AB2BFBE" w:rsidR="002E5A3C" w:rsidRDefault="001B6C66" w:rsidP="00275B43">
      <w:pPr>
        <w:widowControl w:val="0"/>
        <w:numPr>
          <w:ilvl w:val="3"/>
          <w:numId w:val="22"/>
        </w:numPr>
        <w:autoSpaceDE w:val="0"/>
        <w:autoSpaceDN w:val="0"/>
        <w:spacing w:line="36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="00DA6F69" w:rsidRPr="00EF015E">
        <w:rPr>
          <w:rFonts w:ascii="Arial" w:hAnsi="Arial" w:cs="Arial"/>
          <w:sz w:val="24"/>
          <w:szCs w:val="24"/>
        </w:rPr>
        <w:t>пределяется величина бюджетных расходов субъекта (субъектов) Российской Федерации, которая в перспективе должна быть обеспечена за счет прироста бюджетного сальдо от интенсификации хозяйственной деятельности в</w:t>
      </w:r>
      <w:r>
        <w:rPr>
          <w:rFonts w:ascii="Arial" w:hAnsi="Arial" w:cs="Arial"/>
          <w:sz w:val="24"/>
          <w:szCs w:val="24"/>
        </w:rPr>
        <w:t> </w:t>
      </w:r>
      <w:r w:rsidR="00DA6F69" w:rsidRPr="00EF015E">
        <w:rPr>
          <w:rFonts w:ascii="Arial" w:hAnsi="Arial" w:cs="Arial"/>
          <w:sz w:val="24"/>
          <w:szCs w:val="24"/>
        </w:rPr>
        <w:t>границах муниципальных образований, образующих агломерацию (</w:t>
      </w:r>
      <w:proofErr w:type="spellStart"/>
      <w:r w:rsidR="00DA6F69" w:rsidRPr="00EF015E">
        <w:rPr>
          <w:rFonts w:ascii="Arial" w:hAnsi="Arial" w:cs="Arial"/>
          <w:sz w:val="24"/>
          <w:szCs w:val="24"/>
        </w:rPr>
        <w:t>Рпрог</w:t>
      </w:r>
      <w:proofErr w:type="spellEnd"/>
      <w:r w:rsidR="00DA6F69" w:rsidRPr="00EF015E">
        <w:rPr>
          <w:rFonts w:ascii="Arial" w:hAnsi="Arial" w:cs="Arial"/>
          <w:sz w:val="24"/>
          <w:szCs w:val="24"/>
        </w:rPr>
        <w:t xml:space="preserve">). </w:t>
      </w:r>
    </w:p>
    <w:p w14:paraId="61E4D46C" w14:textId="77777777" w:rsidR="00DA6F69" w:rsidRPr="00EF015E" w:rsidRDefault="00DA6F69" w:rsidP="00275B43">
      <w:pPr>
        <w:widowControl w:val="0"/>
        <w:autoSpaceDE w:val="0"/>
        <w:autoSpaceDN w:val="0"/>
        <w:spacing w:line="360" w:lineRule="auto"/>
        <w:ind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lastRenderedPageBreak/>
        <w:t>Данная величина должна быть равна:</w:t>
      </w:r>
    </w:p>
    <w:p w14:paraId="22B62DBF" w14:textId="037FADE5" w:rsidR="00DA6F69" w:rsidRPr="00EF015E" w:rsidRDefault="001B6C66" w:rsidP="00275B43">
      <w:pPr>
        <w:widowControl w:val="0"/>
        <w:tabs>
          <w:tab w:val="left" w:pos="709"/>
        </w:tabs>
        <w:autoSpaceDE w:val="0"/>
        <w:autoSpaceDN w:val="0"/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</w:t>
      </w:r>
      <w:r w:rsidR="00DA6F69" w:rsidRPr="00EF015E">
        <w:rPr>
          <w:rFonts w:ascii="Arial" w:eastAsia="Times New Roman" w:hAnsi="Arial" w:cs="Arial"/>
          <w:sz w:val="24"/>
          <w:szCs w:val="24"/>
        </w:rPr>
        <w:t xml:space="preserve">в базовом </w:t>
      </w:r>
      <w:r w:rsidR="00DA6F69" w:rsidRPr="00EF015E">
        <w:rPr>
          <w:rFonts w:ascii="Arial" w:hAnsi="Arial" w:cs="Arial"/>
          <w:sz w:val="24"/>
          <w:szCs w:val="24"/>
        </w:rPr>
        <w:t xml:space="preserve">(минимальном) сценария градостроительного развития </w:t>
      </w:r>
      <w:r w:rsidRPr="001B6C66">
        <w:rPr>
          <w:rFonts w:ascii="Arial" w:hAnsi="Arial" w:cs="Arial"/>
          <w:sz w:val="24"/>
          <w:szCs w:val="24"/>
        </w:rPr>
        <w:t>––</w:t>
      </w:r>
      <w:r w:rsidR="00DA6F69" w:rsidRPr="00EF015E">
        <w:rPr>
          <w:rFonts w:ascii="Arial" w:hAnsi="Arial" w:cs="Arial"/>
          <w:sz w:val="24"/>
          <w:szCs w:val="24"/>
        </w:rPr>
        <w:t xml:space="preserve"> дотациям субъекта Российской Федерации, руб</w:t>
      </w:r>
      <w:r w:rsidR="00CC51CB">
        <w:rPr>
          <w:rFonts w:ascii="Arial" w:hAnsi="Arial" w:cs="Arial"/>
          <w:sz w:val="24"/>
          <w:szCs w:val="24"/>
        </w:rPr>
        <w:t>лей</w:t>
      </w:r>
      <w:r w:rsidR="00DA6F69" w:rsidRPr="00EF015E">
        <w:rPr>
          <w:rFonts w:ascii="Arial" w:hAnsi="Arial" w:cs="Arial"/>
          <w:sz w:val="24"/>
          <w:szCs w:val="24"/>
        </w:rPr>
        <w:t>;</w:t>
      </w:r>
    </w:p>
    <w:p w14:paraId="4205AB30" w14:textId="756DD213" w:rsidR="00DA6F69" w:rsidRPr="00EF015E" w:rsidRDefault="001B6C66" w:rsidP="00275B43">
      <w:pPr>
        <w:widowControl w:val="0"/>
        <w:autoSpaceDE w:val="0"/>
        <w:autoSpaceDN w:val="0"/>
        <w:spacing w:line="36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</w:t>
      </w:r>
      <w:r w:rsidR="00054BEA">
        <w:rPr>
          <w:rFonts w:ascii="Arial" w:eastAsia="Times New Roman" w:hAnsi="Arial" w:cs="Arial"/>
          <w:sz w:val="24"/>
          <w:szCs w:val="24"/>
        </w:rPr>
        <w:t xml:space="preserve"> </w:t>
      </w:r>
      <w:r w:rsidR="00DA6F69" w:rsidRPr="00EF015E">
        <w:rPr>
          <w:rFonts w:ascii="Arial" w:eastAsia="Times New Roman" w:hAnsi="Arial" w:cs="Arial"/>
          <w:sz w:val="24"/>
          <w:szCs w:val="24"/>
        </w:rPr>
        <w:t xml:space="preserve">в сценариях интенсивного градостроительного развития </w:t>
      </w:r>
      <w:r>
        <w:rPr>
          <w:rFonts w:ascii="Arial" w:eastAsia="Times New Roman" w:hAnsi="Arial" w:cs="Arial"/>
          <w:bCs/>
          <w:kern w:val="24"/>
          <w:sz w:val="24"/>
          <w:szCs w:val="24"/>
        </w:rPr>
        <w:t>––</w:t>
      </w:r>
      <w:r w:rsidR="00DA6F69" w:rsidRPr="00EF015E">
        <w:rPr>
          <w:rFonts w:ascii="Arial" w:eastAsia="Times New Roman" w:hAnsi="Arial" w:cs="Arial"/>
          <w:sz w:val="24"/>
          <w:szCs w:val="24"/>
        </w:rPr>
        <w:t xml:space="preserve"> сумме выделяемых субъекту Российской Федерации в рамках межбюджетных трансферов дотаций, а также части </w:t>
      </w:r>
      <w:r w:rsidR="00DA6F69" w:rsidRPr="00EF015E">
        <w:rPr>
          <w:rFonts w:ascii="Arial" w:hAnsi="Arial" w:cs="Arial"/>
          <w:sz w:val="24"/>
          <w:szCs w:val="24"/>
        </w:rPr>
        <w:t>субсидий и субвенций, являющихся источником финансирования расходных обязательств субъекта Российской Федерации, руб</w:t>
      </w:r>
      <w:r w:rsidR="00CC51CB">
        <w:rPr>
          <w:rFonts w:ascii="Arial" w:hAnsi="Arial" w:cs="Arial"/>
          <w:sz w:val="24"/>
          <w:szCs w:val="24"/>
        </w:rPr>
        <w:t>лей.</w:t>
      </w:r>
    </w:p>
    <w:p w14:paraId="6E85301E" w14:textId="7956517A" w:rsidR="00DA6F69" w:rsidRPr="00EF015E" w:rsidRDefault="001B6C66" w:rsidP="00275B43">
      <w:pPr>
        <w:widowControl w:val="0"/>
        <w:numPr>
          <w:ilvl w:val="3"/>
          <w:numId w:val="22"/>
        </w:numPr>
        <w:autoSpaceDE w:val="0"/>
        <w:autoSpaceDN w:val="0"/>
        <w:spacing w:line="36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="00DA6F69" w:rsidRPr="00EF015E">
        <w:rPr>
          <w:rFonts w:ascii="Arial" w:hAnsi="Arial" w:cs="Arial"/>
          <w:sz w:val="24"/>
          <w:szCs w:val="24"/>
        </w:rPr>
        <w:t>пределяются принципы и приоритеты социально-экономического и</w:t>
      </w:r>
      <w:r>
        <w:rPr>
          <w:rFonts w:ascii="Arial" w:hAnsi="Arial" w:cs="Arial"/>
          <w:sz w:val="24"/>
          <w:szCs w:val="24"/>
        </w:rPr>
        <w:t> </w:t>
      </w:r>
      <w:r w:rsidR="00DA6F69" w:rsidRPr="00EF015E">
        <w:rPr>
          <w:rFonts w:ascii="Arial" w:hAnsi="Arial" w:cs="Arial"/>
          <w:sz w:val="24"/>
          <w:szCs w:val="24"/>
        </w:rPr>
        <w:t>градостроительного развития территорий муниципальных образований, образующих агломерацию</w:t>
      </w:r>
      <w:r>
        <w:rPr>
          <w:rFonts w:ascii="Arial" w:hAnsi="Arial" w:cs="Arial"/>
          <w:sz w:val="24"/>
          <w:szCs w:val="24"/>
        </w:rPr>
        <w:t>.</w:t>
      </w:r>
    </w:p>
    <w:p w14:paraId="0693ED62" w14:textId="50147606" w:rsidR="00DA6F69" w:rsidRPr="00EF015E" w:rsidRDefault="001B6C66" w:rsidP="00275B43">
      <w:pPr>
        <w:widowControl w:val="0"/>
        <w:numPr>
          <w:ilvl w:val="3"/>
          <w:numId w:val="22"/>
        </w:numPr>
        <w:autoSpaceDE w:val="0"/>
        <w:autoSpaceDN w:val="0"/>
        <w:spacing w:line="36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</w:t>
      </w:r>
      <w:r w:rsidR="00DA6F69" w:rsidRPr="00EF015E">
        <w:rPr>
          <w:rFonts w:ascii="Arial" w:hAnsi="Arial" w:cs="Arial"/>
          <w:sz w:val="24"/>
          <w:szCs w:val="24"/>
        </w:rPr>
        <w:t>оделируются целевые показатели прироста мест проживания и</w:t>
      </w:r>
      <w:r>
        <w:rPr>
          <w:rFonts w:ascii="Arial" w:hAnsi="Arial" w:cs="Arial"/>
          <w:sz w:val="24"/>
          <w:szCs w:val="24"/>
        </w:rPr>
        <w:t> </w:t>
      </w:r>
      <w:r w:rsidR="00DA6F69" w:rsidRPr="00EF015E">
        <w:rPr>
          <w:rFonts w:ascii="Arial" w:hAnsi="Arial" w:cs="Arial"/>
          <w:sz w:val="24"/>
          <w:szCs w:val="24"/>
        </w:rPr>
        <w:t>приложения труда, а также отраслевые структуры занятости населения по</w:t>
      </w:r>
      <w:r>
        <w:rPr>
          <w:rFonts w:ascii="Arial" w:hAnsi="Arial" w:cs="Arial"/>
          <w:sz w:val="24"/>
          <w:szCs w:val="24"/>
        </w:rPr>
        <w:t> </w:t>
      </w:r>
      <w:r w:rsidR="00DA6F69" w:rsidRPr="00EF015E">
        <w:rPr>
          <w:rFonts w:ascii="Arial" w:hAnsi="Arial" w:cs="Arial"/>
          <w:sz w:val="24"/>
          <w:szCs w:val="24"/>
        </w:rPr>
        <w:t>муниципальным образованиям, образующим агломерацию.</w:t>
      </w:r>
    </w:p>
    <w:p w14:paraId="74066D17" w14:textId="11216399" w:rsidR="00DA6F69" w:rsidRPr="00EF015E" w:rsidRDefault="00DA6F69" w:rsidP="00275B43">
      <w:pPr>
        <w:widowControl w:val="0"/>
        <w:autoSpaceDE w:val="0"/>
        <w:autoSpaceDN w:val="0"/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>Принципы и приоритеты социально-экономического и градостроительного развития территорий муниципальных образований, образующих агломерацию, определяются в следующем порядке:</w:t>
      </w:r>
    </w:p>
    <w:p w14:paraId="3593F6CE" w14:textId="41813A86" w:rsidR="00DA6F69" w:rsidRDefault="00E4477F" w:rsidP="00275B43">
      <w:pPr>
        <w:widowControl w:val="0"/>
        <w:autoSpaceDE w:val="0"/>
        <w:autoSpaceDN w:val="0"/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DA6F69" w:rsidRPr="00EF015E">
        <w:rPr>
          <w:rFonts w:ascii="Arial" w:hAnsi="Arial" w:cs="Arial"/>
          <w:sz w:val="24"/>
          <w:szCs w:val="24"/>
        </w:rPr>
        <w:t>определяется величина бюджетного сальдо (ΔБ</w:t>
      </w:r>
      <w:r w:rsidR="00DA6F69" w:rsidRPr="00EF015E">
        <w:rPr>
          <w:rFonts w:ascii="Arial" w:hAnsi="Arial" w:cs="Arial"/>
          <w:sz w:val="24"/>
          <w:szCs w:val="24"/>
          <w:vertAlign w:val="subscript"/>
        </w:rPr>
        <w:t>МО</w:t>
      </w:r>
      <w:r w:rsidR="00DA6F69" w:rsidRPr="00EF015E">
        <w:rPr>
          <w:rFonts w:ascii="Arial" w:hAnsi="Arial" w:cs="Arial"/>
          <w:sz w:val="24"/>
          <w:szCs w:val="24"/>
          <w:vertAlign w:val="subscript"/>
          <w:lang w:val="en-US"/>
        </w:rPr>
        <w:t>j</w:t>
      </w:r>
      <w:proofErr w:type="spellStart"/>
      <w:r w:rsidR="00DA6F69" w:rsidRPr="00EF015E">
        <w:rPr>
          <w:rFonts w:ascii="Arial" w:hAnsi="Arial" w:cs="Arial"/>
          <w:sz w:val="24"/>
          <w:szCs w:val="24"/>
          <w:vertAlign w:val="superscript"/>
        </w:rPr>
        <w:t>сущ</w:t>
      </w:r>
      <w:proofErr w:type="spellEnd"/>
      <w:r w:rsidR="00DA6F69" w:rsidRPr="00EF015E">
        <w:rPr>
          <w:rFonts w:ascii="Arial" w:hAnsi="Arial" w:cs="Arial"/>
          <w:sz w:val="24"/>
          <w:szCs w:val="24"/>
        </w:rPr>
        <w:t>) муниципальных образований по формуле:</w:t>
      </w:r>
    </w:p>
    <w:p w14:paraId="15AEF223" w14:textId="77777777" w:rsidR="00275B43" w:rsidRPr="00EF015E" w:rsidRDefault="00275B43" w:rsidP="00275B43">
      <w:pPr>
        <w:widowControl w:val="0"/>
        <w:autoSpaceDE w:val="0"/>
        <w:autoSpaceDN w:val="0"/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14:paraId="08700299" w14:textId="738BD8D1" w:rsidR="00DA6F69" w:rsidRDefault="00DA6F69" w:rsidP="00EF015E">
      <w:pPr>
        <w:spacing w:line="360" w:lineRule="auto"/>
        <w:ind w:firstLine="539"/>
        <w:contextualSpacing/>
        <w:jc w:val="right"/>
        <w:rPr>
          <w:rFonts w:ascii="Arial" w:eastAsiaTheme="minorHAnsi" w:hAnsi="Arial" w:cs="Arial"/>
          <w:sz w:val="24"/>
          <w:szCs w:val="24"/>
          <w:lang w:eastAsia="en-US"/>
        </w:rPr>
      </w:pPr>
      <w:r w:rsidRPr="00EF015E">
        <w:rPr>
          <w:rFonts w:ascii="Arial" w:eastAsiaTheme="minorHAnsi" w:hAnsi="Arial" w:cs="Arial"/>
          <w:position w:val="-14"/>
          <w:sz w:val="24"/>
          <w:szCs w:val="24"/>
          <w:lang w:eastAsia="en-US"/>
        </w:rPr>
        <w:object w:dxaOrig="1719" w:dyaOrig="400" w14:anchorId="421D2667">
          <v:shape id="_x0000_i1075" type="#_x0000_t75" style="width:87.5pt;height:20.5pt" o:ole="">
            <v:imagedata r:id="rId128" o:title=""/>
          </v:shape>
          <o:OLEObject Type="Embed" ProgID="Equation.DSMT4" ShapeID="_x0000_i1075" DrawAspect="Content" ObjectID="_1773643519" r:id="rId129"/>
        </w:object>
      </w:r>
      <w:r w:rsidRPr="00EF015E">
        <w:rPr>
          <w:rFonts w:ascii="Arial" w:eastAsiaTheme="minorHAnsi" w:hAnsi="Arial" w:cs="Arial"/>
          <w:sz w:val="24"/>
          <w:szCs w:val="24"/>
          <w:lang w:eastAsia="en-US"/>
        </w:rPr>
        <w:t xml:space="preserve">, руб.     </w:t>
      </w:r>
      <w:r w:rsidR="00E4477F">
        <w:rPr>
          <w:rFonts w:ascii="Arial" w:eastAsiaTheme="minorHAnsi" w:hAnsi="Arial" w:cs="Arial"/>
          <w:sz w:val="24"/>
          <w:szCs w:val="24"/>
          <w:lang w:eastAsia="en-US"/>
        </w:rPr>
        <w:t xml:space="preserve">                      </w:t>
      </w:r>
      <w:r w:rsidRPr="00EF015E">
        <w:rPr>
          <w:rFonts w:ascii="Arial" w:eastAsiaTheme="minorHAnsi" w:hAnsi="Arial" w:cs="Arial"/>
          <w:sz w:val="24"/>
          <w:szCs w:val="24"/>
          <w:lang w:eastAsia="en-US"/>
        </w:rPr>
        <w:t xml:space="preserve">                     (35)</w:t>
      </w:r>
    </w:p>
    <w:p w14:paraId="5709BB4B" w14:textId="77777777" w:rsidR="00275B43" w:rsidRPr="00EF015E" w:rsidRDefault="00275B43" w:rsidP="00EF015E">
      <w:pPr>
        <w:spacing w:line="360" w:lineRule="auto"/>
        <w:ind w:firstLine="539"/>
        <w:contextualSpacing/>
        <w:jc w:val="right"/>
        <w:rPr>
          <w:rFonts w:ascii="Arial" w:eastAsiaTheme="minorHAnsi" w:hAnsi="Arial" w:cs="Arial"/>
          <w:sz w:val="24"/>
          <w:szCs w:val="24"/>
          <w:lang w:eastAsia="en-US"/>
        </w:rPr>
      </w:pPr>
    </w:p>
    <w:p w14:paraId="4C205F2E" w14:textId="2F43CA49" w:rsidR="00DA6F69" w:rsidRPr="00EF015E" w:rsidRDefault="00E4477F" w:rsidP="00275B43">
      <w:pPr>
        <w:tabs>
          <w:tab w:val="left" w:pos="426"/>
        </w:tabs>
        <w:spacing w:line="360" w:lineRule="auto"/>
        <w:ind w:left="1418" w:hanging="1418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г</w:t>
      </w:r>
      <w:r w:rsidR="00DA6F69" w:rsidRPr="00EF015E">
        <w:rPr>
          <w:rFonts w:ascii="Arial" w:hAnsi="Arial" w:cs="Arial"/>
          <w:bCs/>
          <w:sz w:val="24"/>
          <w:szCs w:val="24"/>
        </w:rPr>
        <w:t>де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DA6F69" w:rsidRPr="00EF015E">
        <w:rPr>
          <w:rFonts w:ascii="Arial" w:hAnsi="Arial" w:cs="Arial"/>
          <w:sz w:val="24"/>
          <w:szCs w:val="24"/>
        </w:rPr>
        <w:t>Д</w:t>
      </w:r>
      <w:r w:rsidR="00DA6F69" w:rsidRPr="00EF015E">
        <w:rPr>
          <w:rFonts w:ascii="Arial" w:hAnsi="Arial" w:cs="Arial"/>
          <w:sz w:val="24"/>
          <w:szCs w:val="24"/>
          <w:vertAlign w:val="subscript"/>
        </w:rPr>
        <w:t>МО</w:t>
      </w:r>
      <w:r w:rsidR="00DA6F69" w:rsidRPr="00EF015E">
        <w:rPr>
          <w:rFonts w:ascii="Arial" w:hAnsi="Arial" w:cs="Arial"/>
          <w:sz w:val="24"/>
          <w:szCs w:val="24"/>
          <w:vertAlign w:val="subscript"/>
          <w:lang w:val="en-US"/>
        </w:rPr>
        <w:t>j</w:t>
      </w:r>
      <w:r w:rsidR="00DA6F69" w:rsidRPr="00EF015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kern w:val="24"/>
          <w:sz w:val="24"/>
          <w:szCs w:val="24"/>
        </w:rPr>
        <w:t>––</w:t>
      </w:r>
      <w:r w:rsidR="00DA6F69" w:rsidRPr="00EF015E">
        <w:rPr>
          <w:rFonts w:ascii="Arial" w:hAnsi="Arial" w:cs="Arial"/>
          <w:sz w:val="24"/>
          <w:szCs w:val="24"/>
        </w:rPr>
        <w:t xml:space="preserve"> расчетная величина текущих доходов </w:t>
      </w:r>
      <w:r w:rsidR="00DA6F69" w:rsidRPr="00EF015E">
        <w:rPr>
          <w:rFonts w:ascii="Arial" w:hAnsi="Arial" w:cs="Arial"/>
          <w:sz w:val="24"/>
          <w:szCs w:val="24"/>
          <w:lang w:val="en-US"/>
        </w:rPr>
        <w:t>j</w:t>
      </w:r>
      <w:r w:rsidR="00DA6F69" w:rsidRPr="00EF015E">
        <w:rPr>
          <w:rFonts w:ascii="Arial" w:hAnsi="Arial" w:cs="Arial"/>
          <w:sz w:val="24"/>
          <w:szCs w:val="24"/>
        </w:rPr>
        <w:t xml:space="preserve">-го муниципального </w:t>
      </w:r>
      <w:proofErr w:type="gramStart"/>
      <w:r w:rsidR="00DA6F69" w:rsidRPr="00EF015E">
        <w:rPr>
          <w:rFonts w:ascii="Arial" w:hAnsi="Arial" w:cs="Arial"/>
          <w:sz w:val="24"/>
          <w:szCs w:val="24"/>
        </w:rPr>
        <w:t xml:space="preserve">образования, </w:t>
      </w:r>
      <w:r w:rsidR="00093C62">
        <w:rPr>
          <w:rFonts w:ascii="Arial" w:hAnsi="Arial" w:cs="Arial"/>
          <w:sz w:val="24"/>
          <w:szCs w:val="24"/>
        </w:rPr>
        <w:t xml:space="preserve">  </w:t>
      </w:r>
      <w:proofErr w:type="gramEnd"/>
      <w:r w:rsidR="00093C62">
        <w:rPr>
          <w:rFonts w:ascii="Arial" w:hAnsi="Arial" w:cs="Arial"/>
          <w:sz w:val="24"/>
          <w:szCs w:val="24"/>
        </w:rPr>
        <w:t xml:space="preserve">  </w:t>
      </w:r>
      <w:r w:rsidR="00DA6F69" w:rsidRPr="00EF015E">
        <w:rPr>
          <w:rFonts w:ascii="Arial" w:hAnsi="Arial" w:cs="Arial"/>
          <w:sz w:val="24"/>
          <w:szCs w:val="24"/>
        </w:rPr>
        <w:t>образующего агломерацию, руб</w:t>
      </w:r>
      <w:r w:rsidR="00701D78">
        <w:rPr>
          <w:rFonts w:ascii="Arial" w:hAnsi="Arial" w:cs="Arial"/>
          <w:sz w:val="24"/>
          <w:szCs w:val="24"/>
        </w:rPr>
        <w:t>лей</w:t>
      </w:r>
      <w:r>
        <w:rPr>
          <w:rFonts w:ascii="Arial" w:hAnsi="Arial" w:cs="Arial"/>
          <w:sz w:val="24"/>
          <w:szCs w:val="24"/>
        </w:rPr>
        <w:t>;</w:t>
      </w:r>
    </w:p>
    <w:p w14:paraId="10F03903" w14:textId="06B1F7BE" w:rsidR="00DA6F69" w:rsidRPr="00EF015E" w:rsidRDefault="00DA6F69" w:rsidP="00275B43">
      <w:pPr>
        <w:spacing w:line="360" w:lineRule="auto"/>
        <w:ind w:left="1560" w:hanging="1134"/>
        <w:contextualSpacing/>
        <w:jc w:val="both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>Р</w:t>
      </w:r>
      <w:r w:rsidRPr="00EF015E">
        <w:rPr>
          <w:rFonts w:ascii="Arial" w:hAnsi="Arial" w:cs="Arial"/>
          <w:sz w:val="24"/>
          <w:szCs w:val="24"/>
          <w:vertAlign w:val="subscript"/>
        </w:rPr>
        <w:t>МО</w:t>
      </w:r>
      <w:r w:rsidRPr="00EF015E">
        <w:rPr>
          <w:rFonts w:ascii="Arial" w:hAnsi="Arial" w:cs="Arial"/>
          <w:sz w:val="24"/>
          <w:szCs w:val="24"/>
          <w:vertAlign w:val="subscript"/>
          <w:lang w:val="en-US"/>
        </w:rPr>
        <w:t>j</w:t>
      </w:r>
      <w:r w:rsidRPr="00EF015E">
        <w:rPr>
          <w:rFonts w:ascii="Arial" w:hAnsi="Arial" w:cs="Arial"/>
          <w:sz w:val="24"/>
          <w:szCs w:val="24"/>
        </w:rPr>
        <w:t xml:space="preserve"> </w:t>
      </w:r>
      <w:r w:rsidR="00E4477F">
        <w:rPr>
          <w:rFonts w:ascii="Arial" w:eastAsia="Times New Roman" w:hAnsi="Arial" w:cs="Arial"/>
          <w:bCs/>
          <w:kern w:val="24"/>
          <w:sz w:val="24"/>
          <w:szCs w:val="24"/>
        </w:rPr>
        <w:t>––</w:t>
      </w:r>
      <w:r w:rsidRPr="00EF015E">
        <w:rPr>
          <w:rFonts w:ascii="Arial" w:hAnsi="Arial" w:cs="Arial"/>
          <w:sz w:val="24"/>
          <w:szCs w:val="24"/>
        </w:rPr>
        <w:t xml:space="preserve"> расчетная величина расходов </w:t>
      </w:r>
      <w:r w:rsidRPr="00EF015E">
        <w:rPr>
          <w:rFonts w:ascii="Arial" w:hAnsi="Arial" w:cs="Arial"/>
          <w:sz w:val="24"/>
          <w:szCs w:val="24"/>
          <w:lang w:val="en-US"/>
        </w:rPr>
        <w:t>j</w:t>
      </w:r>
      <w:r w:rsidRPr="00EF015E">
        <w:rPr>
          <w:rFonts w:ascii="Arial" w:hAnsi="Arial" w:cs="Arial"/>
          <w:sz w:val="24"/>
          <w:szCs w:val="24"/>
        </w:rPr>
        <w:t>-го муниципального образования, образующего агломерацию, руб</w:t>
      </w:r>
      <w:r w:rsidR="00701D78">
        <w:rPr>
          <w:rFonts w:ascii="Arial" w:hAnsi="Arial" w:cs="Arial"/>
          <w:sz w:val="24"/>
          <w:szCs w:val="24"/>
        </w:rPr>
        <w:t>лей</w:t>
      </w:r>
      <w:r w:rsidR="00E4477F">
        <w:rPr>
          <w:rFonts w:ascii="Arial" w:hAnsi="Arial" w:cs="Arial"/>
          <w:sz w:val="24"/>
          <w:szCs w:val="24"/>
        </w:rPr>
        <w:t>;</w:t>
      </w:r>
    </w:p>
    <w:p w14:paraId="6AC7DEA3" w14:textId="13CD8398" w:rsidR="00DA6F69" w:rsidRPr="00EF015E" w:rsidRDefault="00E4477F" w:rsidP="00275B43">
      <w:pPr>
        <w:widowControl w:val="0"/>
        <w:autoSpaceDE w:val="0"/>
        <w:autoSpaceDN w:val="0"/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DA6F69" w:rsidRPr="00EF015E">
        <w:rPr>
          <w:rFonts w:ascii="Arial" w:hAnsi="Arial" w:cs="Arial"/>
          <w:sz w:val="24"/>
          <w:szCs w:val="24"/>
        </w:rPr>
        <w:t xml:space="preserve"> анализируются целевые показатели и задачи социально-экономического и</w:t>
      </w:r>
      <w:r>
        <w:rPr>
          <w:rFonts w:ascii="Arial" w:hAnsi="Arial" w:cs="Arial"/>
          <w:sz w:val="24"/>
          <w:szCs w:val="24"/>
        </w:rPr>
        <w:t> </w:t>
      </w:r>
      <w:r w:rsidR="00DA6F69" w:rsidRPr="00EF015E">
        <w:rPr>
          <w:rFonts w:ascii="Arial" w:hAnsi="Arial" w:cs="Arial"/>
          <w:sz w:val="24"/>
          <w:szCs w:val="24"/>
        </w:rPr>
        <w:t>пространственного развития территорий муниципальных образований, закрепленные в документах стратегического и территориального планирования;</w:t>
      </w:r>
    </w:p>
    <w:p w14:paraId="10B4F60C" w14:textId="4E3E13B8" w:rsidR="00DA6F69" w:rsidRPr="00EF015E" w:rsidRDefault="00E4477F" w:rsidP="00275B43">
      <w:pPr>
        <w:widowControl w:val="0"/>
        <w:autoSpaceDE w:val="0"/>
        <w:autoSpaceDN w:val="0"/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DA6F69" w:rsidRPr="00EF015E">
        <w:rPr>
          <w:rFonts w:ascii="Arial" w:hAnsi="Arial" w:cs="Arial"/>
          <w:sz w:val="24"/>
          <w:szCs w:val="24"/>
        </w:rPr>
        <w:t xml:space="preserve">закрепляются принципы и приоритеты развития территорий муниципальных образований в соответствии с рекомендациями, приведенными в приложении Т. </w:t>
      </w:r>
    </w:p>
    <w:p w14:paraId="094FF451" w14:textId="6A4E7EF9" w:rsidR="00DA6F69" w:rsidRPr="00EF015E" w:rsidRDefault="00DA6F69" w:rsidP="00275B43">
      <w:pPr>
        <w:widowControl w:val="0"/>
        <w:autoSpaceDE w:val="0"/>
        <w:autoSpaceDN w:val="0"/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>Моделирование целевых показателей прироста мест проживания и приложения труда, а также отраслевых структур занятости населения по муниципальным образованиям, образующим агломерацию, осуществляется в следующем порядке:</w:t>
      </w:r>
    </w:p>
    <w:p w14:paraId="5B5C859D" w14:textId="2B62FF58" w:rsidR="00DA6F69" w:rsidRDefault="00E4477F" w:rsidP="00275B43">
      <w:pPr>
        <w:widowControl w:val="0"/>
        <w:autoSpaceDE w:val="0"/>
        <w:autoSpaceDN w:val="0"/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2E5A3C">
        <w:rPr>
          <w:rFonts w:ascii="Arial" w:hAnsi="Arial" w:cs="Arial"/>
          <w:sz w:val="24"/>
          <w:szCs w:val="24"/>
        </w:rPr>
        <w:t xml:space="preserve"> </w:t>
      </w:r>
      <w:r w:rsidR="00DA6F69" w:rsidRPr="00EF015E">
        <w:rPr>
          <w:rFonts w:ascii="Arial" w:hAnsi="Arial" w:cs="Arial"/>
          <w:sz w:val="24"/>
          <w:szCs w:val="24"/>
        </w:rPr>
        <w:t xml:space="preserve">формируется целевая функция прироста бюджетного сальдо, величина которого должна быть равна расходным обязательствам, планируемым к покрытию </w:t>
      </w:r>
      <w:r w:rsidR="00DA6F69" w:rsidRPr="00EF015E">
        <w:rPr>
          <w:rFonts w:ascii="Arial" w:hAnsi="Arial" w:cs="Arial"/>
          <w:sz w:val="24"/>
          <w:szCs w:val="24"/>
        </w:rPr>
        <w:lastRenderedPageBreak/>
        <w:t>за</w:t>
      </w:r>
      <w:r>
        <w:rPr>
          <w:rFonts w:ascii="Arial" w:hAnsi="Arial" w:cs="Arial"/>
          <w:sz w:val="24"/>
          <w:szCs w:val="24"/>
        </w:rPr>
        <w:t> </w:t>
      </w:r>
      <w:r w:rsidR="00DA6F69" w:rsidRPr="00EF015E">
        <w:rPr>
          <w:rFonts w:ascii="Arial" w:hAnsi="Arial" w:cs="Arial"/>
          <w:sz w:val="24"/>
          <w:szCs w:val="24"/>
        </w:rPr>
        <w:t>счет интенсификации хозяйственной деятельности в муниципальных образованиях, образующих агломерацию, по сценариям градостроительного развития, порядок закрепления которых описан в разделе 8.4.5 настоящей методики:</w:t>
      </w:r>
    </w:p>
    <w:p w14:paraId="0FEA974E" w14:textId="77777777" w:rsidR="00275B43" w:rsidRPr="00EF015E" w:rsidRDefault="00275B43" w:rsidP="00275B43">
      <w:pPr>
        <w:widowControl w:val="0"/>
        <w:autoSpaceDE w:val="0"/>
        <w:autoSpaceDN w:val="0"/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14:paraId="077ECF1A" w14:textId="35BB57FD" w:rsidR="00DA6F69" w:rsidRDefault="00701D78" w:rsidP="00701D78">
      <w:pPr>
        <w:spacing w:line="360" w:lineRule="auto"/>
        <w:ind w:firstLine="539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                                             </w:t>
      </w:r>
      <w:r w:rsidR="00DA6F69" w:rsidRPr="00EF015E">
        <w:rPr>
          <w:rFonts w:ascii="Arial" w:eastAsiaTheme="minorHAnsi" w:hAnsi="Arial" w:cs="Arial"/>
          <w:position w:val="-14"/>
          <w:sz w:val="24"/>
          <w:szCs w:val="24"/>
          <w:lang w:eastAsia="en-US"/>
        </w:rPr>
        <w:object w:dxaOrig="1860" w:dyaOrig="400" w14:anchorId="73570AD1">
          <v:shape id="_x0000_i1076" type="#_x0000_t75" style="width:92.5pt;height:20.5pt" o:ole="">
            <v:imagedata r:id="rId130" o:title=""/>
          </v:shape>
          <o:OLEObject Type="Embed" ProgID="Equation.DSMT4" ShapeID="_x0000_i1076" DrawAspect="Content" ObjectID="_1773643520" r:id="rId131"/>
        </w:object>
      </w:r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>, руб</w:t>
      </w:r>
      <w:r>
        <w:rPr>
          <w:rFonts w:ascii="Arial" w:eastAsiaTheme="minorHAnsi" w:hAnsi="Arial" w:cs="Arial"/>
          <w:sz w:val="24"/>
          <w:szCs w:val="24"/>
          <w:lang w:eastAsia="en-US"/>
        </w:rPr>
        <w:t>лей</w:t>
      </w:r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 xml:space="preserve">         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    </w:t>
      </w:r>
      <w:r w:rsidR="00F2253F">
        <w:rPr>
          <w:rFonts w:ascii="Arial" w:eastAsiaTheme="minorHAnsi" w:hAnsi="Arial" w:cs="Arial"/>
          <w:sz w:val="24"/>
          <w:szCs w:val="24"/>
          <w:lang w:eastAsia="en-US"/>
        </w:rPr>
        <w:t xml:space="preserve">                      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 </w:t>
      </w:r>
      <w:proofErr w:type="gramStart"/>
      <w:r>
        <w:rPr>
          <w:rFonts w:ascii="Arial" w:eastAsiaTheme="minorHAnsi" w:hAnsi="Arial" w:cs="Arial"/>
          <w:sz w:val="24"/>
          <w:szCs w:val="24"/>
          <w:lang w:eastAsia="en-US"/>
        </w:rPr>
        <w:t xml:space="preserve">  </w:t>
      </w:r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 xml:space="preserve"> (</w:t>
      </w:r>
      <w:proofErr w:type="gramEnd"/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>36)</w:t>
      </w:r>
    </w:p>
    <w:p w14:paraId="6F2B57C7" w14:textId="77777777" w:rsidR="00275B43" w:rsidRPr="00EF015E" w:rsidRDefault="00275B43" w:rsidP="00701D78">
      <w:pPr>
        <w:spacing w:line="360" w:lineRule="auto"/>
        <w:ind w:firstLine="539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</w:p>
    <w:p w14:paraId="26DBBD9D" w14:textId="77777777" w:rsidR="002E5A3C" w:rsidRDefault="002E5A3C" w:rsidP="002E5A3C">
      <w:pPr>
        <w:spacing w:line="360" w:lineRule="auto"/>
        <w:ind w:left="2268" w:hanging="212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г</w:t>
      </w:r>
      <w:r w:rsidR="00DA6F69" w:rsidRPr="00EF015E">
        <w:rPr>
          <w:rFonts w:ascii="Arial" w:hAnsi="Arial" w:cs="Arial"/>
          <w:bCs/>
          <w:sz w:val="24"/>
          <w:szCs w:val="24"/>
        </w:rPr>
        <w:t>де</w:t>
      </w:r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DA6F69" w:rsidRPr="00EF015E">
        <w:rPr>
          <w:rFonts w:ascii="Arial" w:hAnsi="Arial" w:cs="Arial"/>
          <w:sz w:val="24"/>
          <w:szCs w:val="24"/>
        </w:rPr>
        <w:t>ΔБ</w:t>
      </w:r>
      <w:r w:rsidR="00DA6F69" w:rsidRPr="00EF015E">
        <w:rPr>
          <w:rFonts w:ascii="Arial" w:hAnsi="Arial" w:cs="Arial"/>
          <w:sz w:val="24"/>
          <w:szCs w:val="24"/>
          <w:vertAlign w:val="subscript"/>
        </w:rPr>
        <w:t>агл</w:t>
      </w:r>
      <w:r w:rsidR="00DA6F69" w:rsidRPr="00EF015E">
        <w:rPr>
          <w:rFonts w:ascii="Arial" w:hAnsi="Arial" w:cs="Arial"/>
          <w:sz w:val="24"/>
          <w:szCs w:val="24"/>
          <w:vertAlign w:val="superscript"/>
        </w:rPr>
        <w:t>прог</w:t>
      </w:r>
      <w:proofErr w:type="spellEnd"/>
      <w:r w:rsidR="00DA6F69" w:rsidRPr="00EF015E">
        <w:rPr>
          <w:rFonts w:ascii="Arial" w:hAnsi="Arial" w:cs="Arial"/>
          <w:sz w:val="24"/>
          <w:szCs w:val="24"/>
        </w:rPr>
        <w:t xml:space="preserve"> </w:t>
      </w:r>
      <w:r w:rsidR="00CC51CB">
        <w:rPr>
          <w:rFonts w:ascii="Arial" w:hAnsi="Arial" w:cs="Arial"/>
          <w:sz w:val="24"/>
          <w:szCs w:val="24"/>
        </w:rPr>
        <w:t>––</w:t>
      </w:r>
      <w:r w:rsidR="00DA6F69" w:rsidRPr="00EF015E">
        <w:rPr>
          <w:rFonts w:ascii="Arial" w:hAnsi="Arial" w:cs="Arial"/>
          <w:sz w:val="24"/>
          <w:szCs w:val="24"/>
        </w:rPr>
        <w:t xml:space="preserve"> расчетная величина прогнозного бюджетного сальдо, генерируемого</w:t>
      </w:r>
    </w:p>
    <w:p w14:paraId="5705E71B" w14:textId="4C7CB14E" w:rsidR="00DA6F69" w:rsidRPr="00EF015E" w:rsidRDefault="002E5A3C" w:rsidP="002E5A3C">
      <w:pPr>
        <w:spacing w:line="360" w:lineRule="auto"/>
        <w:ind w:left="1843" w:hanging="1702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</w:t>
      </w:r>
      <w:r w:rsidR="00DA6F69" w:rsidRPr="00EF015E">
        <w:rPr>
          <w:rFonts w:ascii="Arial" w:hAnsi="Arial" w:cs="Arial"/>
          <w:sz w:val="24"/>
          <w:szCs w:val="24"/>
        </w:rPr>
        <w:t>на территории агломерации в связи с реализацией сценариев градостроительного развития, руб</w:t>
      </w:r>
      <w:r w:rsidR="00701D78">
        <w:rPr>
          <w:rFonts w:ascii="Arial" w:hAnsi="Arial" w:cs="Arial"/>
          <w:sz w:val="24"/>
          <w:szCs w:val="24"/>
        </w:rPr>
        <w:t>лей</w:t>
      </w:r>
      <w:r w:rsidR="00E4477F">
        <w:rPr>
          <w:rFonts w:ascii="Arial" w:hAnsi="Arial" w:cs="Arial"/>
          <w:sz w:val="24"/>
          <w:szCs w:val="24"/>
        </w:rPr>
        <w:t>;</w:t>
      </w:r>
    </w:p>
    <w:p w14:paraId="187FE40F" w14:textId="105E8888" w:rsidR="00DA6F69" w:rsidRPr="00EF015E" w:rsidRDefault="002E5A3C" w:rsidP="002E5A3C">
      <w:pPr>
        <w:spacing w:line="360" w:lineRule="auto"/>
        <w:ind w:left="1843" w:hanging="1843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proofErr w:type="spellStart"/>
      <w:r w:rsidR="00DA6F69" w:rsidRPr="00EF015E">
        <w:rPr>
          <w:rFonts w:ascii="Arial" w:hAnsi="Arial" w:cs="Arial"/>
          <w:sz w:val="24"/>
          <w:szCs w:val="24"/>
        </w:rPr>
        <w:t>Р</w:t>
      </w:r>
      <w:r w:rsidR="00DA6F69" w:rsidRPr="00EF015E">
        <w:rPr>
          <w:rFonts w:ascii="Arial" w:hAnsi="Arial" w:cs="Arial"/>
          <w:sz w:val="24"/>
          <w:szCs w:val="24"/>
          <w:vertAlign w:val="subscript"/>
        </w:rPr>
        <w:t>прог</w:t>
      </w:r>
      <w:proofErr w:type="spellEnd"/>
      <w:r w:rsidR="00E4477F">
        <w:rPr>
          <w:rFonts w:ascii="Arial" w:hAnsi="Arial" w:cs="Arial"/>
          <w:sz w:val="24"/>
          <w:szCs w:val="24"/>
        </w:rPr>
        <w:t>       </w:t>
      </w:r>
      <w:r w:rsidR="00CC51CB">
        <w:rPr>
          <w:rFonts w:ascii="Arial" w:hAnsi="Arial" w:cs="Arial"/>
          <w:sz w:val="24"/>
          <w:szCs w:val="24"/>
        </w:rPr>
        <w:t>––</w:t>
      </w:r>
      <w:r w:rsidR="00DA6F69" w:rsidRPr="00EF015E">
        <w:rPr>
          <w:rFonts w:ascii="Arial" w:hAnsi="Arial" w:cs="Arial"/>
          <w:sz w:val="24"/>
          <w:szCs w:val="24"/>
        </w:rPr>
        <w:t xml:space="preserve"> величина бюджетных расходов субъекта </w:t>
      </w:r>
      <w:r>
        <w:rPr>
          <w:rFonts w:ascii="Arial" w:hAnsi="Arial" w:cs="Arial"/>
          <w:sz w:val="24"/>
          <w:szCs w:val="24"/>
        </w:rPr>
        <w:t>РФ</w:t>
      </w:r>
      <w:r w:rsidR="00DA6F69" w:rsidRPr="00EF015E">
        <w:rPr>
          <w:rFonts w:ascii="Arial" w:hAnsi="Arial" w:cs="Arial"/>
          <w:sz w:val="24"/>
          <w:szCs w:val="24"/>
        </w:rPr>
        <w:t>, которая в перспективе должна быть обеспечена за счет прироста бюджетного сальдо от</w:t>
      </w:r>
      <w:r w:rsidR="00E4477F">
        <w:rPr>
          <w:rFonts w:ascii="Arial" w:hAnsi="Arial" w:cs="Arial"/>
          <w:sz w:val="24"/>
          <w:szCs w:val="24"/>
        </w:rPr>
        <w:t> </w:t>
      </w:r>
      <w:r w:rsidR="00DA6F69" w:rsidRPr="00EF015E">
        <w:rPr>
          <w:rFonts w:ascii="Arial" w:hAnsi="Arial" w:cs="Arial"/>
          <w:sz w:val="24"/>
          <w:szCs w:val="24"/>
        </w:rPr>
        <w:t>интенсификации хозяйственной деятельности в границах муниципальных образований, образующих агломерацию, руб</w:t>
      </w:r>
      <w:r w:rsidR="00701D78">
        <w:rPr>
          <w:rFonts w:ascii="Arial" w:hAnsi="Arial" w:cs="Arial"/>
          <w:sz w:val="24"/>
          <w:szCs w:val="24"/>
        </w:rPr>
        <w:t>лей</w:t>
      </w:r>
      <w:r>
        <w:rPr>
          <w:rFonts w:ascii="Arial" w:hAnsi="Arial" w:cs="Arial"/>
          <w:sz w:val="24"/>
          <w:szCs w:val="24"/>
        </w:rPr>
        <w:t>;</w:t>
      </w:r>
    </w:p>
    <w:p w14:paraId="7D5CC07A" w14:textId="15A88CEB" w:rsidR="00DA6F69" w:rsidRPr="00EF015E" w:rsidRDefault="00E4477F" w:rsidP="00275B43">
      <w:pPr>
        <w:widowControl w:val="0"/>
        <w:autoSpaceDE w:val="0"/>
        <w:autoSpaceDN w:val="0"/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2E5A3C">
        <w:rPr>
          <w:rFonts w:ascii="Arial" w:hAnsi="Arial" w:cs="Arial"/>
          <w:sz w:val="24"/>
          <w:szCs w:val="24"/>
        </w:rPr>
        <w:t xml:space="preserve"> </w:t>
      </w:r>
      <w:r w:rsidR="00DA6F69" w:rsidRPr="00EF015E">
        <w:rPr>
          <w:rFonts w:ascii="Arial" w:hAnsi="Arial" w:cs="Arial"/>
          <w:sz w:val="24"/>
          <w:szCs w:val="24"/>
        </w:rPr>
        <w:t>моделируются прогнозные показатели прироста бюджетного сальдо (</w:t>
      </w:r>
      <w:proofErr w:type="spellStart"/>
      <w:r w:rsidR="00DA6F69" w:rsidRPr="00EF015E">
        <w:rPr>
          <w:rFonts w:ascii="Arial" w:hAnsi="Arial" w:cs="Arial"/>
          <w:sz w:val="24"/>
          <w:szCs w:val="24"/>
        </w:rPr>
        <w:t>ΔБ</w:t>
      </w:r>
      <w:r w:rsidR="00DA6F69" w:rsidRPr="00EF015E">
        <w:rPr>
          <w:rFonts w:ascii="Arial" w:hAnsi="Arial" w:cs="Arial"/>
          <w:sz w:val="24"/>
          <w:szCs w:val="24"/>
          <w:vertAlign w:val="subscript"/>
        </w:rPr>
        <w:t>агл</w:t>
      </w:r>
      <w:r w:rsidR="00DA6F69" w:rsidRPr="00EF015E">
        <w:rPr>
          <w:rFonts w:ascii="Arial" w:hAnsi="Arial" w:cs="Arial"/>
          <w:sz w:val="24"/>
          <w:szCs w:val="24"/>
          <w:vertAlign w:val="superscript"/>
        </w:rPr>
        <w:t>прог</w:t>
      </w:r>
      <w:proofErr w:type="spellEnd"/>
      <w:r w:rsidR="00DA6F69" w:rsidRPr="00EF015E">
        <w:rPr>
          <w:rFonts w:ascii="Arial" w:hAnsi="Arial" w:cs="Arial"/>
          <w:sz w:val="24"/>
          <w:szCs w:val="24"/>
        </w:rPr>
        <w:t>) по сценарию градостроительного развития территорий агломерации, обеспечивающие выполнение целевой функции посредством определения необходимого прироста мест проживания, приложения труда и отраслевой структуры занятости:</w:t>
      </w:r>
    </w:p>
    <w:p w14:paraId="6A510EE4" w14:textId="06B288AA" w:rsidR="00DA6F69" w:rsidRDefault="00DA6F69" w:rsidP="00275B43">
      <w:pPr>
        <w:widowControl w:val="0"/>
        <w:numPr>
          <w:ilvl w:val="0"/>
          <w:numId w:val="8"/>
        </w:numPr>
        <w:autoSpaceDE w:val="0"/>
        <w:autoSpaceDN w:val="0"/>
        <w:spacing w:line="360" w:lineRule="auto"/>
        <w:ind w:left="0" w:firstLine="709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EF015E">
        <w:rPr>
          <w:rFonts w:ascii="Arial" w:eastAsia="Times New Roman" w:hAnsi="Arial" w:cs="Arial"/>
          <w:sz w:val="24"/>
          <w:szCs w:val="24"/>
        </w:rPr>
        <w:t>определяется расчетная величина прогнозных доходов в бюджет субъекта Российской Федерации с территорий агломерации (</w:t>
      </w:r>
      <w:proofErr w:type="spellStart"/>
      <w:r w:rsidRPr="00EF015E">
        <w:rPr>
          <w:rFonts w:ascii="Arial" w:eastAsia="Times New Roman" w:hAnsi="Arial" w:cs="Arial"/>
          <w:sz w:val="24"/>
          <w:szCs w:val="24"/>
        </w:rPr>
        <w:t>Д</w:t>
      </w:r>
      <w:r w:rsidRPr="00EF015E">
        <w:rPr>
          <w:rFonts w:ascii="Arial" w:eastAsia="Times New Roman" w:hAnsi="Arial" w:cs="Arial"/>
          <w:sz w:val="24"/>
          <w:szCs w:val="24"/>
          <w:vertAlign w:val="subscript"/>
        </w:rPr>
        <w:t>Суб</w:t>
      </w:r>
      <w:r w:rsidRPr="00EF015E">
        <w:rPr>
          <w:rFonts w:ascii="Arial" w:eastAsia="Times New Roman" w:hAnsi="Arial" w:cs="Arial"/>
          <w:sz w:val="24"/>
          <w:szCs w:val="24"/>
          <w:vertAlign w:val="superscript"/>
        </w:rPr>
        <w:t>прог</w:t>
      </w:r>
      <w:proofErr w:type="spellEnd"/>
      <w:r w:rsidRPr="00EF015E">
        <w:rPr>
          <w:rFonts w:ascii="Arial" w:eastAsia="Times New Roman" w:hAnsi="Arial" w:cs="Arial"/>
          <w:sz w:val="24"/>
          <w:szCs w:val="24"/>
        </w:rPr>
        <w:t>), учитывающая прирост числа мест приложения труда и изменение отраслевой структуры занятости по</w:t>
      </w:r>
      <w:r w:rsidR="00E4477F">
        <w:rPr>
          <w:rFonts w:ascii="Arial" w:eastAsia="Times New Roman" w:hAnsi="Arial" w:cs="Arial"/>
          <w:sz w:val="24"/>
          <w:szCs w:val="24"/>
        </w:rPr>
        <w:t> </w:t>
      </w:r>
      <w:r w:rsidRPr="00EF015E">
        <w:rPr>
          <w:rFonts w:ascii="Arial" w:eastAsia="Times New Roman" w:hAnsi="Arial" w:cs="Arial"/>
          <w:sz w:val="24"/>
          <w:szCs w:val="24"/>
        </w:rPr>
        <w:t>прорабатываемому сценарию градостроительного развития согласно формуле:</w:t>
      </w:r>
    </w:p>
    <w:p w14:paraId="0A318E1E" w14:textId="77777777" w:rsidR="00275B43" w:rsidRPr="00EF015E" w:rsidRDefault="00275B43" w:rsidP="00275B43">
      <w:pPr>
        <w:widowControl w:val="0"/>
        <w:autoSpaceDE w:val="0"/>
        <w:autoSpaceDN w:val="0"/>
        <w:spacing w:line="360" w:lineRule="auto"/>
        <w:ind w:left="709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14:paraId="1E0F2343" w14:textId="45C875B7" w:rsidR="00275B43" w:rsidRDefault="00DA6F69" w:rsidP="00275B43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position w:val="-32"/>
          <w:sz w:val="24"/>
          <w:szCs w:val="24"/>
        </w:rPr>
        <w:object w:dxaOrig="13120" w:dyaOrig="760" w14:anchorId="6D46E61D">
          <v:shape id="_x0000_i1077" type="#_x0000_t75" style="width:406pt;height:25.5pt" o:ole="">
            <v:imagedata r:id="rId132" o:title=""/>
          </v:shape>
          <o:OLEObject Type="Embed" ProgID="Equation.DSMT4" ShapeID="_x0000_i1077" DrawAspect="Content" ObjectID="_1773643521" r:id="rId133"/>
        </w:object>
      </w:r>
      <w:r w:rsidRPr="00EF015E">
        <w:rPr>
          <w:rFonts w:ascii="Arial" w:hAnsi="Arial" w:cs="Arial"/>
          <w:sz w:val="24"/>
          <w:szCs w:val="24"/>
        </w:rPr>
        <w:t>, руб</w:t>
      </w:r>
      <w:r w:rsidR="00093C62">
        <w:rPr>
          <w:rFonts w:ascii="Arial" w:hAnsi="Arial" w:cs="Arial"/>
          <w:sz w:val="24"/>
          <w:szCs w:val="24"/>
        </w:rPr>
        <w:t>лей</w:t>
      </w:r>
      <w:r w:rsidR="00275B43">
        <w:rPr>
          <w:rFonts w:ascii="Arial" w:hAnsi="Arial" w:cs="Arial"/>
          <w:sz w:val="24"/>
          <w:szCs w:val="24"/>
        </w:rPr>
        <w:t xml:space="preserve"> </w:t>
      </w:r>
      <w:r w:rsidRPr="00EF015E">
        <w:rPr>
          <w:rFonts w:ascii="Arial" w:hAnsi="Arial" w:cs="Arial"/>
          <w:sz w:val="24"/>
          <w:szCs w:val="24"/>
        </w:rPr>
        <w:t>(37)</w:t>
      </w:r>
      <w:r w:rsidR="00275B43">
        <w:rPr>
          <w:rFonts w:ascii="Arial" w:hAnsi="Arial" w:cs="Arial"/>
          <w:sz w:val="24"/>
          <w:szCs w:val="24"/>
        </w:rPr>
        <w:t xml:space="preserve"> </w:t>
      </w:r>
    </w:p>
    <w:p w14:paraId="3658C60C" w14:textId="77777777" w:rsidR="00275B43" w:rsidRDefault="00275B43" w:rsidP="00275B43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0992B960" w14:textId="5CDE4282" w:rsidR="00275B43" w:rsidRPr="00275B43" w:rsidRDefault="002E5A3C" w:rsidP="00275B43">
      <w:pPr>
        <w:spacing w:line="360" w:lineRule="auto"/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Cs/>
          <w:kern w:val="24"/>
          <w:sz w:val="24"/>
          <w:szCs w:val="24"/>
        </w:rPr>
        <w:t>г</w:t>
      </w:r>
      <w:r w:rsidR="00DA6F69" w:rsidRPr="00EF015E">
        <w:rPr>
          <w:rFonts w:ascii="Arial" w:eastAsia="Times New Roman" w:hAnsi="Arial" w:cs="Arial"/>
          <w:bCs/>
          <w:kern w:val="24"/>
          <w:sz w:val="24"/>
          <w:szCs w:val="24"/>
        </w:rPr>
        <w:t>де</w:t>
      </w:r>
      <w:r>
        <w:rPr>
          <w:rFonts w:ascii="Arial" w:eastAsia="Times New Roman" w:hAnsi="Arial" w:cs="Arial"/>
          <w:bCs/>
          <w:kern w:val="24"/>
          <w:sz w:val="24"/>
          <w:szCs w:val="24"/>
        </w:rPr>
        <w:t xml:space="preserve"> </w:t>
      </w:r>
      <w:r w:rsidR="00DA6F69" w:rsidRPr="00EF015E">
        <w:rPr>
          <w:rFonts w:ascii="Arial" w:eastAsia="Times New Roman" w:hAnsi="Arial" w:cs="Arial"/>
          <w:bCs/>
          <w:kern w:val="24"/>
          <w:sz w:val="24"/>
          <w:szCs w:val="24"/>
        </w:rPr>
        <w:t>ЧР</w:t>
      </w:r>
      <w:r w:rsidR="00DA6F69"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</w:rPr>
        <w:t>ОКВЭД</w:t>
      </w:r>
      <w:proofErr w:type="spellStart"/>
      <w:r w:rsidR="00DA6F69"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  <w:lang w:val="en-US"/>
        </w:rPr>
        <w:t>ij</w:t>
      </w:r>
      <w:r w:rsidR="00DA6F69" w:rsidRPr="00EF015E">
        <w:rPr>
          <w:rFonts w:ascii="Arial" w:eastAsia="Times New Roman" w:hAnsi="Arial" w:cs="Arial"/>
          <w:bCs/>
          <w:kern w:val="24"/>
          <w:position w:val="4"/>
          <w:sz w:val="24"/>
          <w:szCs w:val="24"/>
          <w:vertAlign w:val="superscript"/>
        </w:rPr>
        <w:t>МОпрог</w:t>
      </w:r>
      <w:proofErr w:type="spellEnd"/>
      <w:r w:rsidR="00E4477F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</w:rPr>
        <w:t>                   </w:t>
      </w:r>
      <w:r w:rsidR="000F7CD3">
        <w:rPr>
          <w:rFonts w:ascii="Arial" w:eastAsia="Times New Roman" w:hAnsi="Arial" w:cs="Arial"/>
          <w:sz w:val="24"/>
          <w:szCs w:val="24"/>
        </w:rPr>
        <w:t>––</w:t>
      </w:r>
      <w:r w:rsidR="00E4477F">
        <w:rPr>
          <w:rFonts w:ascii="Arial" w:eastAsia="Times New Roman" w:hAnsi="Arial" w:cs="Arial"/>
          <w:sz w:val="24"/>
          <w:szCs w:val="24"/>
        </w:rPr>
        <w:t> </w:t>
      </w:r>
      <w:r w:rsidR="00DA6F69" w:rsidRPr="00EF015E">
        <w:rPr>
          <w:rFonts w:ascii="Arial" w:eastAsia="Times New Roman" w:hAnsi="Arial" w:cs="Arial"/>
          <w:sz w:val="24"/>
          <w:szCs w:val="24"/>
        </w:rPr>
        <w:t xml:space="preserve">прогнозная численность работников крупных и средних предприятий по </w:t>
      </w:r>
      <w:proofErr w:type="spellStart"/>
      <w:r w:rsidR="00DA6F69" w:rsidRPr="00EF015E">
        <w:rPr>
          <w:rFonts w:ascii="Arial" w:eastAsia="Times New Roman" w:hAnsi="Arial" w:cs="Arial"/>
          <w:sz w:val="24"/>
          <w:szCs w:val="24"/>
          <w:lang w:val="en-US"/>
        </w:rPr>
        <w:t>i</w:t>
      </w:r>
      <w:proofErr w:type="spellEnd"/>
      <w:r w:rsidR="00DA6F69" w:rsidRPr="00EF015E">
        <w:rPr>
          <w:rFonts w:ascii="Arial" w:eastAsia="Times New Roman" w:hAnsi="Arial" w:cs="Arial"/>
          <w:sz w:val="24"/>
          <w:szCs w:val="24"/>
        </w:rPr>
        <w:t>-му разделу ОКВЭД в j-м муниципальном образовании для сценария градостроительного развития территорий агломерации, чел</w:t>
      </w:r>
      <w:r w:rsidR="00701D78">
        <w:rPr>
          <w:rFonts w:ascii="Arial" w:eastAsia="Times New Roman" w:hAnsi="Arial" w:cs="Arial"/>
          <w:sz w:val="24"/>
          <w:szCs w:val="24"/>
        </w:rPr>
        <w:t>овек;</w:t>
      </w:r>
    </w:p>
    <w:p w14:paraId="1F33B774" w14:textId="5E16A797" w:rsidR="00DA6F69" w:rsidRPr="00EF015E" w:rsidRDefault="00DA6F69" w:rsidP="00275B43">
      <w:pPr>
        <w:spacing w:line="360" w:lineRule="auto"/>
        <w:ind w:left="3119" w:hanging="2552"/>
        <w:contextualSpacing/>
        <w:jc w:val="both"/>
        <w:textAlignment w:val="center"/>
        <w:rPr>
          <w:rFonts w:ascii="Arial" w:hAnsi="Arial" w:cs="Arial"/>
          <w:sz w:val="24"/>
          <w:szCs w:val="24"/>
        </w:rPr>
      </w:pPr>
      <w:r w:rsidRPr="00EF015E">
        <w:rPr>
          <w:rFonts w:ascii="Arial" w:eastAsia="Times New Roman" w:hAnsi="Arial" w:cs="Arial"/>
          <w:bCs/>
          <w:kern w:val="24"/>
          <w:sz w:val="24"/>
          <w:szCs w:val="24"/>
        </w:rPr>
        <w:t>ЧР</w:t>
      </w:r>
      <w:r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</w:rPr>
        <w:t>ОКВЭД</w:t>
      </w:r>
      <w:proofErr w:type="spellStart"/>
      <w:r w:rsidRPr="00EF015E">
        <w:rPr>
          <w:rFonts w:ascii="Arial" w:eastAsia="+mn-ea" w:hAnsi="Arial" w:cs="Arial"/>
          <w:bCs/>
          <w:kern w:val="24"/>
          <w:position w:val="-5"/>
          <w:sz w:val="24"/>
          <w:szCs w:val="24"/>
          <w:vertAlign w:val="subscript"/>
          <w:lang w:val="en-US"/>
        </w:rPr>
        <w:t>ij</w:t>
      </w:r>
      <w:proofErr w:type="gramStart"/>
      <w:r w:rsidRPr="00EF015E">
        <w:rPr>
          <w:rFonts w:ascii="Arial" w:eastAsia="Times New Roman" w:hAnsi="Arial" w:cs="Arial"/>
          <w:bCs/>
          <w:kern w:val="24"/>
          <w:position w:val="4"/>
          <w:sz w:val="24"/>
          <w:szCs w:val="24"/>
          <w:vertAlign w:val="superscript"/>
        </w:rPr>
        <w:t>СМП,ИПмоПрог</w:t>
      </w:r>
      <w:proofErr w:type="spellEnd"/>
      <w:proofErr w:type="gramEnd"/>
      <w:r w:rsidR="00E4477F">
        <w:rPr>
          <w:rFonts w:ascii="Arial" w:hAnsi="Arial" w:cs="Arial"/>
          <w:bCs/>
          <w:sz w:val="24"/>
          <w:szCs w:val="24"/>
        </w:rPr>
        <w:t>  </w:t>
      </w:r>
      <w:r w:rsidR="000F7CD3">
        <w:rPr>
          <w:rFonts w:ascii="Arial" w:eastAsia="Times New Roman" w:hAnsi="Arial" w:cs="Arial"/>
          <w:bCs/>
          <w:kern w:val="24"/>
          <w:sz w:val="24"/>
          <w:szCs w:val="24"/>
        </w:rPr>
        <w:t>––</w:t>
      </w:r>
      <w:r w:rsidR="00E4477F">
        <w:rPr>
          <w:rFonts w:ascii="Arial" w:eastAsia="Times New Roman" w:hAnsi="Arial" w:cs="Arial"/>
          <w:bCs/>
          <w:kern w:val="24"/>
          <w:sz w:val="24"/>
          <w:szCs w:val="24"/>
        </w:rPr>
        <w:t> </w:t>
      </w:r>
      <w:r w:rsidRPr="00EF015E">
        <w:rPr>
          <w:rFonts w:ascii="Arial" w:eastAsia="Times New Roman" w:hAnsi="Arial" w:cs="Arial"/>
          <w:bCs/>
          <w:kern w:val="24"/>
          <w:sz w:val="24"/>
          <w:szCs w:val="24"/>
        </w:rPr>
        <w:t xml:space="preserve">прогнозное </w:t>
      </w:r>
      <w:r w:rsidRPr="00EF015E">
        <w:rPr>
          <w:rFonts w:ascii="Arial" w:hAnsi="Arial" w:cs="Arial"/>
          <w:sz w:val="24"/>
          <w:szCs w:val="24"/>
        </w:rPr>
        <w:t>число работников СМП и ИП по i-</w:t>
      </w:r>
      <w:proofErr w:type="spellStart"/>
      <w:r w:rsidRPr="00EF015E">
        <w:rPr>
          <w:rFonts w:ascii="Arial" w:hAnsi="Arial" w:cs="Arial"/>
          <w:sz w:val="24"/>
          <w:szCs w:val="24"/>
        </w:rPr>
        <w:t>му</w:t>
      </w:r>
      <w:proofErr w:type="spellEnd"/>
      <w:r w:rsidRPr="00EF015E">
        <w:rPr>
          <w:rFonts w:ascii="Arial" w:hAnsi="Arial" w:cs="Arial"/>
          <w:sz w:val="24"/>
          <w:szCs w:val="24"/>
        </w:rPr>
        <w:t xml:space="preserve"> разделу ОКВЭД в составе общей численности работников СМП и</w:t>
      </w:r>
      <w:r w:rsidR="004042C1">
        <w:rPr>
          <w:rFonts w:ascii="Arial" w:hAnsi="Arial" w:cs="Arial"/>
          <w:sz w:val="24"/>
          <w:szCs w:val="24"/>
        </w:rPr>
        <w:t> </w:t>
      </w:r>
      <w:r w:rsidRPr="00EF015E">
        <w:rPr>
          <w:rFonts w:ascii="Arial" w:hAnsi="Arial" w:cs="Arial"/>
          <w:sz w:val="24"/>
          <w:szCs w:val="24"/>
        </w:rPr>
        <w:t xml:space="preserve">ИП в </w:t>
      </w:r>
      <w:r w:rsidRPr="00EF015E">
        <w:rPr>
          <w:rFonts w:ascii="Arial" w:hAnsi="Arial" w:cs="Arial"/>
          <w:sz w:val="24"/>
          <w:szCs w:val="24"/>
          <w:lang w:val="en-US"/>
        </w:rPr>
        <w:t>j</w:t>
      </w:r>
      <w:r w:rsidRPr="00EF015E">
        <w:rPr>
          <w:rFonts w:ascii="Arial" w:hAnsi="Arial" w:cs="Arial"/>
          <w:sz w:val="24"/>
          <w:szCs w:val="24"/>
        </w:rPr>
        <w:t>-м муниципальном образовании</w:t>
      </w:r>
      <w:r w:rsidRPr="00EF015E">
        <w:rPr>
          <w:rFonts w:ascii="Arial" w:eastAsia="Times New Roman" w:hAnsi="Arial" w:cs="Arial"/>
          <w:sz w:val="24"/>
          <w:szCs w:val="24"/>
        </w:rPr>
        <w:t xml:space="preserve"> по сценарию градостроительного развития территорий агломерации</w:t>
      </w:r>
      <w:r w:rsidRPr="00EF015E">
        <w:rPr>
          <w:rFonts w:ascii="Arial" w:hAnsi="Arial" w:cs="Arial"/>
          <w:sz w:val="24"/>
          <w:szCs w:val="24"/>
        </w:rPr>
        <w:t>, чел</w:t>
      </w:r>
      <w:r w:rsidR="00701D78">
        <w:rPr>
          <w:rFonts w:ascii="Arial" w:hAnsi="Arial" w:cs="Arial"/>
          <w:sz w:val="24"/>
          <w:szCs w:val="24"/>
        </w:rPr>
        <w:t>овек</w:t>
      </w:r>
      <w:r w:rsidRPr="00EF015E">
        <w:rPr>
          <w:rFonts w:ascii="Arial" w:hAnsi="Arial" w:cs="Arial"/>
          <w:sz w:val="24"/>
          <w:szCs w:val="24"/>
        </w:rPr>
        <w:t>;</w:t>
      </w:r>
    </w:p>
    <w:p w14:paraId="1E11B077" w14:textId="30484C48" w:rsidR="00DA6F69" w:rsidRPr="00EF015E" w:rsidRDefault="00DA6F69" w:rsidP="00275B43">
      <w:pPr>
        <w:spacing w:line="360" w:lineRule="auto"/>
        <w:ind w:left="3119" w:hanging="2580"/>
        <w:contextualSpacing/>
        <w:jc w:val="both"/>
        <w:textAlignment w:val="center"/>
        <w:rPr>
          <w:rFonts w:ascii="Arial" w:hAnsi="Arial" w:cs="Arial"/>
          <w:sz w:val="24"/>
          <w:szCs w:val="24"/>
        </w:rPr>
      </w:pPr>
      <w:r w:rsidRPr="00EF015E">
        <w:rPr>
          <w:rFonts w:ascii="Arial" w:eastAsia="Times New Roman" w:hAnsi="Arial" w:cs="Arial"/>
          <w:bCs/>
          <w:kern w:val="24"/>
          <w:sz w:val="24"/>
          <w:szCs w:val="24"/>
        </w:rPr>
        <w:lastRenderedPageBreak/>
        <w:t>ЧР</w:t>
      </w:r>
      <w:r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</w:rPr>
        <w:t>ОКВЭД</w:t>
      </w:r>
      <w:proofErr w:type="spellStart"/>
      <w:r w:rsidRPr="00EF015E">
        <w:rPr>
          <w:rFonts w:ascii="Arial" w:eastAsia="+mn-ea" w:hAnsi="Arial" w:cs="Arial"/>
          <w:bCs/>
          <w:kern w:val="24"/>
          <w:position w:val="-5"/>
          <w:sz w:val="24"/>
          <w:szCs w:val="24"/>
          <w:vertAlign w:val="subscript"/>
          <w:lang w:val="en-US"/>
        </w:rPr>
        <w:t>ij</w:t>
      </w:r>
      <w:r w:rsidRPr="00EF015E">
        <w:rPr>
          <w:rFonts w:ascii="Arial" w:eastAsia="Times New Roman" w:hAnsi="Arial" w:cs="Arial"/>
          <w:bCs/>
          <w:kern w:val="24"/>
          <w:position w:val="4"/>
          <w:sz w:val="24"/>
          <w:szCs w:val="24"/>
          <w:vertAlign w:val="superscript"/>
        </w:rPr>
        <w:t>МОобщПрог</w:t>
      </w:r>
      <w:proofErr w:type="spellEnd"/>
      <w:r w:rsidR="00E4477F">
        <w:rPr>
          <w:rFonts w:ascii="Arial" w:hAnsi="Arial" w:cs="Arial"/>
          <w:bCs/>
          <w:sz w:val="24"/>
          <w:szCs w:val="24"/>
        </w:rPr>
        <w:t>      </w:t>
      </w:r>
      <w:r w:rsidR="000F7CD3">
        <w:rPr>
          <w:rFonts w:ascii="Arial" w:eastAsia="Times New Roman" w:hAnsi="Arial" w:cs="Arial"/>
          <w:bCs/>
          <w:kern w:val="24"/>
          <w:sz w:val="24"/>
          <w:szCs w:val="24"/>
        </w:rPr>
        <w:t>––</w:t>
      </w:r>
      <w:r w:rsidR="00E4477F">
        <w:rPr>
          <w:rFonts w:ascii="Arial" w:eastAsia="Times New Roman" w:hAnsi="Arial" w:cs="Arial"/>
          <w:bCs/>
          <w:kern w:val="24"/>
          <w:sz w:val="24"/>
          <w:szCs w:val="24"/>
        </w:rPr>
        <w:t> </w:t>
      </w:r>
      <w:r w:rsidRPr="00EF015E">
        <w:rPr>
          <w:rFonts w:ascii="Arial" w:eastAsia="Times New Roman" w:hAnsi="Arial" w:cs="Arial"/>
          <w:bCs/>
          <w:kern w:val="24"/>
          <w:sz w:val="24"/>
          <w:szCs w:val="24"/>
        </w:rPr>
        <w:t xml:space="preserve">прогнозное число всех </w:t>
      </w:r>
      <w:r w:rsidRPr="00EF015E">
        <w:rPr>
          <w:rFonts w:ascii="Arial" w:hAnsi="Arial" w:cs="Arial"/>
          <w:sz w:val="24"/>
          <w:szCs w:val="24"/>
        </w:rPr>
        <w:t>работников крупных и средних предприятий, а также СМП и ИП по i-</w:t>
      </w:r>
      <w:proofErr w:type="spellStart"/>
      <w:r w:rsidRPr="00EF015E">
        <w:rPr>
          <w:rFonts w:ascii="Arial" w:hAnsi="Arial" w:cs="Arial"/>
          <w:sz w:val="24"/>
          <w:szCs w:val="24"/>
        </w:rPr>
        <w:t>му</w:t>
      </w:r>
      <w:proofErr w:type="spellEnd"/>
      <w:r w:rsidRPr="00EF015E">
        <w:rPr>
          <w:rFonts w:ascii="Arial" w:hAnsi="Arial" w:cs="Arial"/>
          <w:sz w:val="24"/>
          <w:szCs w:val="24"/>
        </w:rPr>
        <w:t xml:space="preserve"> разделу ОКВЭД в</w:t>
      </w:r>
      <w:r w:rsidR="004042C1">
        <w:rPr>
          <w:rFonts w:ascii="Arial" w:hAnsi="Arial" w:cs="Arial"/>
          <w:sz w:val="24"/>
          <w:szCs w:val="24"/>
        </w:rPr>
        <w:t> </w:t>
      </w:r>
      <w:r w:rsidRPr="00EF015E">
        <w:rPr>
          <w:rFonts w:ascii="Arial" w:hAnsi="Arial" w:cs="Arial"/>
          <w:sz w:val="24"/>
          <w:szCs w:val="24"/>
          <w:lang w:val="en-US"/>
        </w:rPr>
        <w:t>j</w:t>
      </w:r>
      <w:r w:rsidRPr="00EF015E">
        <w:rPr>
          <w:rFonts w:ascii="Arial" w:hAnsi="Arial" w:cs="Arial"/>
          <w:sz w:val="24"/>
          <w:szCs w:val="24"/>
        </w:rPr>
        <w:t>-м муниципальном образовании</w:t>
      </w:r>
      <w:r w:rsidRPr="00EF015E">
        <w:rPr>
          <w:rFonts w:ascii="Arial" w:eastAsia="Times New Roman" w:hAnsi="Arial" w:cs="Arial"/>
          <w:sz w:val="24"/>
          <w:szCs w:val="24"/>
        </w:rPr>
        <w:t xml:space="preserve"> по сценарию градостроительного развития территорий агломерации</w:t>
      </w:r>
      <w:r w:rsidRPr="00EF015E">
        <w:rPr>
          <w:rFonts w:ascii="Arial" w:hAnsi="Arial" w:cs="Arial"/>
          <w:sz w:val="24"/>
          <w:szCs w:val="24"/>
        </w:rPr>
        <w:t>, чел</w:t>
      </w:r>
      <w:r w:rsidR="00701D78">
        <w:rPr>
          <w:rFonts w:ascii="Arial" w:hAnsi="Arial" w:cs="Arial"/>
          <w:sz w:val="24"/>
          <w:szCs w:val="24"/>
        </w:rPr>
        <w:t>овек</w:t>
      </w:r>
      <w:r w:rsidRPr="00EF015E">
        <w:rPr>
          <w:rFonts w:ascii="Arial" w:hAnsi="Arial" w:cs="Arial"/>
          <w:sz w:val="24"/>
          <w:szCs w:val="24"/>
        </w:rPr>
        <w:t>.</w:t>
      </w:r>
    </w:p>
    <w:p w14:paraId="27AB781C" w14:textId="60A33EDF" w:rsidR="00DA6F69" w:rsidRPr="00EF015E" w:rsidRDefault="00DA6F69" w:rsidP="00275B43">
      <w:pPr>
        <w:spacing w:line="360" w:lineRule="auto"/>
        <w:ind w:firstLine="709"/>
        <w:contextualSpacing/>
        <w:jc w:val="both"/>
        <w:textAlignment w:val="center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>Расчет величины прогнозных доходов в бюджет субъекта Российской Федерации с территорий агломерации, учитывающий прирост числа мест приложения труда и изменение отраслевой структуры занятости для прорабатываемого сценария градостроительного развития</w:t>
      </w:r>
      <w:r w:rsidR="004042C1">
        <w:rPr>
          <w:rFonts w:ascii="Arial" w:hAnsi="Arial" w:cs="Arial"/>
          <w:sz w:val="24"/>
          <w:szCs w:val="24"/>
        </w:rPr>
        <w:t>,</w:t>
      </w:r>
      <w:r w:rsidRPr="00EF015E">
        <w:rPr>
          <w:rFonts w:ascii="Arial" w:hAnsi="Arial" w:cs="Arial"/>
          <w:sz w:val="24"/>
          <w:szCs w:val="24"/>
        </w:rPr>
        <w:t xml:space="preserve"> осуществляется по форме, аналогичной той, что представлена в приложении О.</w:t>
      </w:r>
    </w:p>
    <w:p w14:paraId="782B8A75" w14:textId="0061DABC" w:rsidR="00DA6F69" w:rsidRDefault="002E5A3C" w:rsidP="00275B43">
      <w:pPr>
        <w:widowControl w:val="0"/>
        <w:autoSpaceDE w:val="0"/>
        <w:autoSpaceDN w:val="0"/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– </w:t>
      </w:r>
      <w:r w:rsidR="00DA6F69" w:rsidRPr="00EF015E">
        <w:rPr>
          <w:rFonts w:ascii="Arial" w:eastAsia="Times New Roman" w:hAnsi="Arial" w:cs="Arial"/>
          <w:sz w:val="24"/>
          <w:szCs w:val="24"/>
        </w:rPr>
        <w:t>определяется</w:t>
      </w:r>
      <w:r w:rsidR="00DA6F69" w:rsidRPr="00EF015E">
        <w:rPr>
          <w:rFonts w:ascii="Arial" w:hAnsi="Arial" w:cs="Arial"/>
          <w:sz w:val="24"/>
          <w:szCs w:val="24"/>
        </w:rPr>
        <w:t xml:space="preserve"> расчетная величина прогнозных доходов </w:t>
      </w:r>
      <w:r w:rsidR="00DA6F69" w:rsidRPr="00EF015E">
        <w:rPr>
          <w:rFonts w:ascii="Arial" w:hAnsi="Arial" w:cs="Arial"/>
          <w:sz w:val="24"/>
          <w:szCs w:val="24"/>
          <w:lang w:val="en-US"/>
        </w:rPr>
        <w:t>j</w:t>
      </w:r>
      <w:r w:rsidR="00DA6F69" w:rsidRPr="00EF015E">
        <w:rPr>
          <w:rFonts w:ascii="Arial" w:hAnsi="Arial" w:cs="Arial"/>
          <w:sz w:val="24"/>
          <w:szCs w:val="24"/>
        </w:rPr>
        <w:t>-х муниципальных образований, образующих агломерацию (Д</w:t>
      </w:r>
      <w:r w:rsidR="00DA6F69" w:rsidRPr="00EF015E">
        <w:rPr>
          <w:rFonts w:ascii="Arial" w:hAnsi="Arial" w:cs="Arial"/>
          <w:sz w:val="24"/>
          <w:szCs w:val="24"/>
          <w:vertAlign w:val="subscript"/>
        </w:rPr>
        <w:t>МО</w:t>
      </w:r>
      <w:r w:rsidR="00DA6F69" w:rsidRPr="00EF015E">
        <w:rPr>
          <w:rFonts w:ascii="Arial" w:hAnsi="Arial" w:cs="Arial"/>
          <w:sz w:val="24"/>
          <w:szCs w:val="24"/>
          <w:vertAlign w:val="subscript"/>
          <w:lang w:val="en-US"/>
        </w:rPr>
        <w:t>j</w:t>
      </w:r>
      <w:proofErr w:type="spellStart"/>
      <w:r w:rsidR="00DA6F69" w:rsidRPr="00EF015E">
        <w:rPr>
          <w:rFonts w:ascii="Arial" w:hAnsi="Arial" w:cs="Arial"/>
          <w:sz w:val="24"/>
          <w:szCs w:val="24"/>
          <w:vertAlign w:val="superscript"/>
        </w:rPr>
        <w:t>прог</w:t>
      </w:r>
      <w:proofErr w:type="spellEnd"/>
      <w:r w:rsidR="00DA6F69" w:rsidRPr="00EF015E">
        <w:rPr>
          <w:rFonts w:ascii="Arial" w:hAnsi="Arial" w:cs="Arial"/>
          <w:sz w:val="24"/>
          <w:szCs w:val="24"/>
        </w:rPr>
        <w:t xml:space="preserve">), </w:t>
      </w:r>
      <w:r w:rsidR="00DA6F69" w:rsidRPr="00EF015E">
        <w:rPr>
          <w:rFonts w:ascii="Arial" w:eastAsia="Times New Roman" w:hAnsi="Arial" w:cs="Arial"/>
          <w:sz w:val="24"/>
          <w:szCs w:val="24"/>
        </w:rPr>
        <w:t>учитывающая прирост числа мест приложения труда и изменение отраслевой структуры занятости населения</w:t>
      </w:r>
      <w:r w:rsidR="00DA6F69" w:rsidRPr="00EF015E">
        <w:rPr>
          <w:rFonts w:ascii="Arial" w:hAnsi="Arial" w:cs="Arial"/>
          <w:sz w:val="24"/>
          <w:szCs w:val="24"/>
        </w:rPr>
        <w:t xml:space="preserve"> по</w:t>
      </w:r>
      <w:r w:rsidR="004042C1">
        <w:rPr>
          <w:rFonts w:ascii="Arial" w:hAnsi="Arial" w:cs="Arial"/>
          <w:sz w:val="24"/>
          <w:szCs w:val="24"/>
        </w:rPr>
        <w:t> </w:t>
      </w:r>
      <w:r w:rsidR="00DA6F69" w:rsidRPr="00EF015E">
        <w:rPr>
          <w:rFonts w:ascii="Arial" w:hAnsi="Arial" w:cs="Arial"/>
          <w:sz w:val="24"/>
          <w:szCs w:val="24"/>
        </w:rPr>
        <w:t xml:space="preserve">прорабатываемому сценарию </w:t>
      </w:r>
      <w:r w:rsidR="00DA6F69" w:rsidRPr="00EF015E">
        <w:rPr>
          <w:rFonts w:ascii="Arial" w:eastAsia="Times New Roman" w:hAnsi="Arial" w:cs="Arial"/>
          <w:sz w:val="24"/>
          <w:szCs w:val="24"/>
        </w:rPr>
        <w:t>градостроительного развития территорий агломерации</w:t>
      </w:r>
      <w:r w:rsidR="004042C1">
        <w:rPr>
          <w:rFonts w:ascii="Arial" w:eastAsia="Times New Roman" w:hAnsi="Arial" w:cs="Arial"/>
          <w:sz w:val="24"/>
          <w:szCs w:val="24"/>
        </w:rPr>
        <w:t>,</w:t>
      </w:r>
      <w:r w:rsidR="00DA6F69" w:rsidRPr="00EF015E">
        <w:rPr>
          <w:rFonts w:ascii="Arial" w:hAnsi="Arial" w:cs="Arial"/>
          <w:sz w:val="24"/>
          <w:szCs w:val="24"/>
        </w:rPr>
        <w:t xml:space="preserve"> согласно формуле:</w:t>
      </w:r>
    </w:p>
    <w:p w14:paraId="396BA4DD" w14:textId="77777777" w:rsidR="00470E11" w:rsidRPr="00EF015E" w:rsidRDefault="00470E11" w:rsidP="00470E11">
      <w:pPr>
        <w:widowControl w:val="0"/>
        <w:autoSpaceDE w:val="0"/>
        <w:autoSpaceDN w:val="0"/>
        <w:spacing w:line="360" w:lineRule="auto"/>
        <w:ind w:left="539"/>
        <w:contextualSpacing/>
        <w:jc w:val="both"/>
        <w:rPr>
          <w:rFonts w:ascii="Arial" w:hAnsi="Arial" w:cs="Arial"/>
          <w:sz w:val="24"/>
          <w:szCs w:val="24"/>
        </w:rPr>
      </w:pPr>
    </w:p>
    <w:p w14:paraId="71A07D96" w14:textId="55AA5CA0" w:rsidR="00DA6F69" w:rsidRDefault="00701D78" w:rsidP="00701D78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DA6F69" w:rsidRPr="00EF015E">
        <w:rPr>
          <w:rFonts w:ascii="Arial" w:hAnsi="Arial" w:cs="Arial"/>
          <w:position w:val="-28"/>
          <w:sz w:val="24"/>
          <w:szCs w:val="24"/>
        </w:rPr>
        <w:object w:dxaOrig="9180" w:dyaOrig="680" w14:anchorId="53F6DFD8">
          <v:shape id="_x0000_i1078" type="#_x0000_t75" style="width:401pt;height:36.5pt" o:ole="">
            <v:imagedata r:id="rId134" o:title=""/>
          </v:shape>
          <o:OLEObject Type="Embed" ProgID="Equation.DSMT4" ShapeID="_x0000_i1078" DrawAspect="Content" ObjectID="_1773643522" r:id="rId135"/>
        </w:object>
      </w:r>
      <w:r w:rsidR="00DA6F69" w:rsidRPr="00EF015E">
        <w:rPr>
          <w:rFonts w:ascii="Arial" w:hAnsi="Arial" w:cs="Arial"/>
          <w:sz w:val="24"/>
          <w:szCs w:val="24"/>
        </w:rPr>
        <w:t>, руб</w:t>
      </w:r>
      <w:r>
        <w:rPr>
          <w:rFonts w:ascii="Arial" w:hAnsi="Arial" w:cs="Arial"/>
          <w:sz w:val="24"/>
          <w:szCs w:val="24"/>
        </w:rPr>
        <w:t xml:space="preserve">лей </w:t>
      </w:r>
      <w:r w:rsidR="00DA6F69" w:rsidRPr="00EF015E">
        <w:rPr>
          <w:rFonts w:ascii="Arial" w:hAnsi="Arial" w:cs="Arial"/>
          <w:sz w:val="24"/>
          <w:szCs w:val="24"/>
        </w:rPr>
        <w:t>(38)</w:t>
      </w:r>
    </w:p>
    <w:p w14:paraId="03B05972" w14:textId="77777777" w:rsidR="00275B43" w:rsidRPr="00EF015E" w:rsidRDefault="00275B43" w:rsidP="00701D78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34FED263" w14:textId="05C7BD69" w:rsidR="00DA6F69" w:rsidRPr="00EF015E" w:rsidRDefault="00470E11" w:rsidP="00275B43">
      <w:pPr>
        <w:tabs>
          <w:tab w:val="left" w:pos="567"/>
          <w:tab w:val="left" w:pos="2694"/>
        </w:tabs>
        <w:spacing w:line="360" w:lineRule="auto"/>
        <w:ind w:left="3119" w:hanging="2978"/>
        <w:contextualSpacing/>
        <w:jc w:val="both"/>
        <w:textAlignment w:val="center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Cs/>
          <w:kern w:val="24"/>
          <w:sz w:val="24"/>
          <w:szCs w:val="24"/>
        </w:rPr>
        <w:t>г</w:t>
      </w:r>
      <w:r w:rsidR="00DA6F69" w:rsidRPr="00EF015E">
        <w:rPr>
          <w:rFonts w:ascii="Arial" w:eastAsia="Times New Roman" w:hAnsi="Arial" w:cs="Arial"/>
          <w:bCs/>
          <w:kern w:val="24"/>
          <w:sz w:val="24"/>
          <w:szCs w:val="24"/>
        </w:rPr>
        <w:t>де</w:t>
      </w:r>
      <w:r w:rsidR="000F7CD3">
        <w:rPr>
          <w:rFonts w:ascii="Arial" w:eastAsia="Times New Roman" w:hAnsi="Arial" w:cs="Arial"/>
          <w:bCs/>
          <w:kern w:val="24"/>
          <w:sz w:val="24"/>
          <w:szCs w:val="24"/>
        </w:rPr>
        <w:t xml:space="preserve"> </w:t>
      </w:r>
      <w:r w:rsidR="00DA6F69" w:rsidRPr="00EF015E">
        <w:rPr>
          <w:rFonts w:ascii="Arial" w:eastAsia="Times New Roman" w:hAnsi="Arial" w:cs="Arial"/>
          <w:bCs/>
          <w:kern w:val="24"/>
          <w:sz w:val="24"/>
          <w:szCs w:val="24"/>
        </w:rPr>
        <w:t>ЧР</w:t>
      </w:r>
      <w:r w:rsidR="00DA6F69"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</w:rPr>
        <w:t>ОКВЭД</w:t>
      </w:r>
      <w:proofErr w:type="spellStart"/>
      <w:r w:rsidR="00DA6F69" w:rsidRPr="00EF015E">
        <w:rPr>
          <w:rFonts w:ascii="Arial" w:eastAsia="+mn-ea" w:hAnsi="Arial" w:cs="Arial"/>
          <w:bCs/>
          <w:kern w:val="24"/>
          <w:position w:val="-5"/>
          <w:sz w:val="24"/>
          <w:szCs w:val="24"/>
          <w:vertAlign w:val="subscript"/>
          <w:lang w:val="en-US"/>
        </w:rPr>
        <w:t>ij</w:t>
      </w:r>
      <w:r w:rsidR="00DA6F69" w:rsidRPr="00EF015E">
        <w:rPr>
          <w:rFonts w:ascii="Arial" w:eastAsia="Times New Roman" w:hAnsi="Arial" w:cs="Arial"/>
          <w:bCs/>
          <w:kern w:val="24"/>
          <w:position w:val="4"/>
          <w:sz w:val="24"/>
          <w:szCs w:val="24"/>
          <w:vertAlign w:val="superscript"/>
        </w:rPr>
        <w:t>МОобщПрог</w:t>
      </w:r>
      <w:proofErr w:type="spellEnd"/>
      <w:r w:rsidR="004042C1">
        <w:rPr>
          <w:rFonts w:ascii="Arial" w:hAnsi="Arial" w:cs="Arial"/>
          <w:bCs/>
          <w:sz w:val="24"/>
          <w:szCs w:val="24"/>
        </w:rPr>
        <w:t>    </w:t>
      </w:r>
      <w:r w:rsidR="000F7CD3">
        <w:rPr>
          <w:rFonts w:ascii="Arial" w:eastAsia="Times New Roman" w:hAnsi="Arial" w:cs="Arial"/>
          <w:bCs/>
          <w:kern w:val="24"/>
          <w:sz w:val="24"/>
          <w:szCs w:val="24"/>
        </w:rPr>
        <w:t>––</w:t>
      </w:r>
      <w:r w:rsidR="004042C1">
        <w:rPr>
          <w:rFonts w:ascii="Arial" w:eastAsia="Times New Roman" w:hAnsi="Arial" w:cs="Arial"/>
          <w:bCs/>
          <w:kern w:val="24"/>
          <w:sz w:val="24"/>
          <w:szCs w:val="24"/>
        </w:rPr>
        <w:t> </w:t>
      </w:r>
      <w:r w:rsidR="00DA6F69" w:rsidRPr="00EF015E">
        <w:rPr>
          <w:rFonts w:ascii="Arial" w:eastAsia="Times New Roman" w:hAnsi="Arial" w:cs="Arial"/>
          <w:bCs/>
          <w:kern w:val="24"/>
          <w:sz w:val="24"/>
          <w:szCs w:val="24"/>
        </w:rPr>
        <w:t xml:space="preserve">прогнозное число всех </w:t>
      </w:r>
      <w:r w:rsidR="00DA6F69" w:rsidRPr="00EF015E">
        <w:rPr>
          <w:rFonts w:ascii="Arial" w:hAnsi="Arial" w:cs="Arial"/>
          <w:sz w:val="24"/>
          <w:szCs w:val="24"/>
        </w:rPr>
        <w:t>работников крупных и средних предприятий, а также СМП и ИП по i-</w:t>
      </w:r>
      <w:proofErr w:type="spellStart"/>
      <w:r w:rsidR="00DA6F69" w:rsidRPr="00EF015E">
        <w:rPr>
          <w:rFonts w:ascii="Arial" w:hAnsi="Arial" w:cs="Arial"/>
          <w:sz w:val="24"/>
          <w:szCs w:val="24"/>
        </w:rPr>
        <w:t>му</w:t>
      </w:r>
      <w:proofErr w:type="spellEnd"/>
      <w:r w:rsidR="00DA6F69" w:rsidRPr="00EF015E">
        <w:rPr>
          <w:rFonts w:ascii="Arial" w:hAnsi="Arial" w:cs="Arial"/>
          <w:sz w:val="24"/>
          <w:szCs w:val="24"/>
        </w:rPr>
        <w:t xml:space="preserve"> разделу ОКВЭД в</w:t>
      </w:r>
      <w:r w:rsidR="004042C1">
        <w:rPr>
          <w:rFonts w:ascii="Arial" w:hAnsi="Arial" w:cs="Arial"/>
          <w:sz w:val="24"/>
          <w:szCs w:val="24"/>
        </w:rPr>
        <w:t> </w:t>
      </w:r>
      <w:r w:rsidR="00DA6F69" w:rsidRPr="00EF015E">
        <w:rPr>
          <w:rFonts w:ascii="Arial" w:hAnsi="Arial" w:cs="Arial"/>
          <w:sz w:val="24"/>
          <w:szCs w:val="24"/>
          <w:lang w:val="en-US"/>
        </w:rPr>
        <w:t>j</w:t>
      </w:r>
      <w:r w:rsidR="00DA6F69" w:rsidRPr="00EF015E">
        <w:rPr>
          <w:rFonts w:ascii="Arial" w:hAnsi="Arial" w:cs="Arial"/>
          <w:sz w:val="24"/>
          <w:szCs w:val="24"/>
        </w:rPr>
        <w:t>-м муниципальном образовании</w:t>
      </w:r>
      <w:r w:rsidR="00DA6F69" w:rsidRPr="00EF015E">
        <w:rPr>
          <w:rFonts w:ascii="Arial" w:eastAsia="Times New Roman" w:hAnsi="Arial" w:cs="Arial"/>
          <w:sz w:val="24"/>
          <w:szCs w:val="24"/>
        </w:rPr>
        <w:t xml:space="preserve"> по прорабатываемому сценарию градостроительного развития территорий агломерации</w:t>
      </w:r>
      <w:r w:rsidR="00DA6F69" w:rsidRPr="00EF015E">
        <w:rPr>
          <w:rFonts w:ascii="Arial" w:hAnsi="Arial" w:cs="Arial"/>
          <w:sz w:val="24"/>
          <w:szCs w:val="24"/>
        </w:rPr>
        <w:t>, чел</w:t>
      </w:r>
      <w:r w:rsidR="00701D78">
        <w:rPr>
          <w:rFonts w:ascii="Arial" w:hAnsi="Arial" w:cs="Arial"/>
          <w:sz w:val="24"/>
          <w:szCs w:val="24"/>
        </w:rPr>
        <w:t>овек</w:t>
      </w:r>
      <w:r w:rsidR="004042C1">
        <w:rPr>
          <w:rFonts w:ascii="Arial" w:hAnsi="Arial" w:cs="Arial"/>
          <w:sz w:val="24"/>
          <w:szCs w:val="24"/>
        </w:rPr>
        <w:t>;</w:t>
      </w:r>
    </w:p>
    <w:p w14:paraId="2ED9F336" w14:textId="14032733" w:rsidR="00DA6F69" w:rsidRPr="00EF015E" w:rsidRDefault="000F7CD3" w:rsidP="00275B43">
      <w:pPr>
        <w:spacing w:line="360" w:lineRule="auto"/>
        <w:ind w:left="3119" w:hanging="2580"/>
        <w:contextualSpacing/>
        <w:jc w:val="both"/>
        <w:textAlignment w:val="center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Cs/>
          <w:kern w:val="24"/>
          <w:sz w:val="24"/>
          <w:szCs w:val="24"/>
        </w:rPr>
        <w:t xml:space="preserve"> </w:t>
      </w:r>
      <w:r w:rsidR="00DA6F69" w:rsidRPr="00EF015E">
        <w:rPr>
          <w:rFonts w:ascii="Arial" w:eastAsia="Times New Roman" w:hAnsi="Arial" w:cs="Arial"/>
          <w:bCs/>
          <w:kern w:val="24"/>
          <w:sz w:val="24"/>
          <w:szCs w:val="24"/>
        </w:rPr>
        <w:t>ЧР</w:t>
      </w:r>
      <w:r w:rsidR="00DA6F69"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</w:rPr>
        <w:t>ОКВЭД</w:t>
      </w:r>
      <w:proofErr w:type="spellStart"/>
      <w:r w:rsidR="00DA6F69" w:rsidRPr="00EF015E">
        <w:rPr>
          <w:rFonts w:ascii="Arial" w:eastAsia="+mn-ea" w:hAnsi="Arial" w:cs="Arial"/>
          <w:bCs/>
          <w:kern w:val="24"/>
          <w:position w:val="-5"/>
          <w:sz w:val="24"/>
          <w:szCs w:val="24"/>
          <w:vertAlign w:val="subscript"/>
          <w:lang w:val="en-US"/>
        </w:rPr>
        <w:t>ij</w:t>
      </w:r>
      <w:proofErr w:type="gramStart"/>
      <w:r w:rsidR="00DA6F69" w:rsidRPr="00EF015E">
        <w:rPr>
          <w:rFonts w:ascii="Arial" w:eastAsia="Times New Roman" w:hAnsi="Arial" w:cs="Arial"/>
          <w:bCs/>
          <w:kern w:val="24"/>
          <w:position w:val="4"/>
          <w:sz w:val="24"/>
          <w:szCs w:val="24"/>
          <w:vertAlign w:val="superscript"/>
        </w:rPr>
        <w:t>СМП,ИПмоПрог</w:t>
      </w:r>
      <w:proofErr w:type="spellEnd"/>
      <w:proofErr w:type="gramEnd"/>
      <w:r w:rsidR="004042C1">
        <w:rPr>
          <w:rFonts w:ascii="Arial" w:hAnsi="Arial" w:cs="Arial"/>
          <w:bCs/>
          <w:sz w:val="24"/>
          <w:szCs w:val="24"/>
        </w:rPr>
        <w:t> </w:t>
      </w:r>
      <w:r>
        <w:rPr>
          <w:rFonts w:ascii="Arial" w:eastAsia="Times New Roman" w:hAnsi="Arial" w:cs="Arial"/>
          <w:bCs/>
          <w:kern w:val="24"/>
          <w:sz w:val="24"/>
          <w:szCs w:val="24"/>
        </w:rPr>
        <w:t>––</w:t>
      </w:r>
      <w:r w:rsidR="004042C1">
        <w:rPr>
          <w:rFonts w:ascii="Arial" w:eastAsia="Times New Roman" w:hAnsi="Arial" w:cs="Arial"/>
          <w:bCs/>
          <w:kern w:val="24"/>
          <w:sz w:val="24"/>
          <w:szCs w:val="24"/>
        </w:rPr>
        <w:t> </w:t>
      </w:r>
      <w:r w:rsidR="00DA6F69" w:rsidRPr="00EF015E">
        <w:rPr>
          <w:rFonts w:ascii="Arial" w:eastAsia="Times New Roman" w:hAnsi="Arial" w:cs="Arial"/>
          <w:bCs/>
          <w:kern w:val="24"/>
          <w:sz w:val="24"/>
          <w:szCs w:val="24"/>
        </w:rPr>
        <w:t xml:space="preserve">прогнозное </w:t>
      </w:r>
      <w:r w:rsidR="00DA6F69" w:rsidRPr="00EF015E">
        <w:rPr>
          <w:rFonts w:ascii="Arial" w:hAnsi="Arial" w:cs="Arial"/>
          <w:sz w:val="24"/>
          <w:szCs w:val="24"/>
        </w:rPr>
        <w:t>число работников СМП и ИП по i-</w:t>
      </w:r>
      <w:proofErr w:type="spellStart"/>
      <w:r w:rsidR="00DA6F69" w:rsidRPr="00EF015E">
        <w:rPr>
          <w:rFonts w:ascii="Arial" w:hAnsi="Arial" w:cs="Arial"/>
          <w:sz w:val="24"/>
          <w:szCs w:val="24"/>
        </w:rPr>
        <w:t>му</w:t>
      </w:r>
      <w:proofErr w:type="spellEnd"/>
      <w:r w:rsidR="00DA6F69" w:rsidRPr="00EF015E">
        <w:rPr>
          <w:rFonts w:ascii="Arial" w:hAnsi="Arial" w:cs="Arial"/>
          <w:sz w:val="24"/>
          <w:szCs w:val="24"/>
        </w:rPr>
        <w:t xml:space="preserve"> разделу ОКВЭД в </w:t>
      </w:r>
      <w:r w:rsidR="00DA6F69" w:rsidRPr="00EF015E">
        <w:rPr>
          <w:rFonts w:ascii="Arial" w:hAnsi="Arial" w:cs="Arial"/>
          <w:sz w:val="24"/>
          <w:szCs w:val="24"/>
          <w:lang w:val="en-US"/>
        </w:rPr>
        <w:t>j</w:t>
      </w:r>
      <w:r w:rsidR="00DA6F69" w:rsidRPr="00EF015E">
        <w:rPr>
          <w:rFonts w:ascii="Arial" w:hAnsi="Arial" w:cs="Arial"/>
          <w:sz w:val="24"/>
          <w:szCs w:val="24"/>
        </w:rPr>
        <w:t>-м муниципальном образовании</w:t>
      </w:r>
      <w:r w:rsidR="00DA6F69" w:rsidRPr="00EF015E">
        <w:rPr>
          <w:rFonts w:ascii="Arial" w:eastAsia="Times New Roman" w:hAnsi="Arial" w:cs="Arial"/>
          <w:sz w:val="24"/>
          <w:szCs w:val="24"/>
        </w:rPr>
        <w:t xml:space="preserve"> по</w:t>
      </w:r>
      <w:r w:rsidR="004042C1">
        <w:rPr>
          <w:rFonts w:ascii="Arial" w:eastAsia="Times New Roman" w:hAnsi="Arial" w:cs="Arial"/>
          <w:sz w:val="24"/>
          <w:szCs w:val="24"/>
        </w:rPr>
        <w:t> </w:t>
      </w:r>
      <w:r w:rsidR="00DA6F69" w:rsidRPr="00EF015E">
        <w:rPr>
          <w:rFonts w:ascii="Arial" w:eastAsia="Times New Roman" w:hAnsi="Arial" w:cs="Arial"/>
          <w:sz w:val="24"/>
          <w:szCs w:val="24"/>
        </w:rPr>
        <w:t>прорабатываемому</w:t>
      </w:r>
      <w:r w:rsidR="00DA6F69" w:rsidRPr="00EF015E" w:rsidDel="004D7391">
        <w:rPr>
          <w:rFonts w:ascii="Arial" w:eastAsia="Times New Roman" w:hAnsi="Arial" w:cs="Arial"/>
          <w:sz w:val="24"/>
          <w:szCs w:val="24"/>
        </w:rPr>
        <w:t xml:space="preserve"> </w:t>
      </w:r>
      <w:r w:rsidR="00DA6F69" w:rsidRPr="00EF015E">
        <w:rPr>
          <w:rFonts w:ascii="Arial" w:eastAsia="Times New Roman" w:hAnsi="Arial" w:cs="Arial"/>
          <w:sz w:val="24"/>
          <w:szCs w:val="24"/>
        </w:rPr>
        <w:t>сценарию градостроительного развития территорий агломерации</w:t>
      </w:r>
      <w:r w:rsidR="00DA6F69" w:rsidRPr="00EF015E">
        <w:rPr>
          <w:rFonts w:ascii="Arial" w:hAnsi="Arial" w:cs="Arial"/>
          <w:sz w:val="24"/>
          <w:szCs w:val="24"/>
        </w:rPr>
        <w:t>, чел</w:t>
      </w:r>
      <w:r w:rsidR="00701D78">
        <w:rPr>
          <w:rFonts w:ascii="Arial" w:hAnsi="Arial" w:cs="Arial"/>
          <w:sz w:val="24"/>
          <w:szCs w:val="24"/>
        </w:rPr>
        <w:t>овек</w:t>
      </w:r>
      <w:r w:rsidR="00DA6F69" w:rsidRPr="00EF015E">
        <w:rPr>
          <w:rFonts w:ascii="Arial" w:hAnsi="Arial" w:cs="Arial"/>
          <w:sz w:val="24"/>
          <w:szCs w:val="24"/>
        </w:rPr>
        <w:t>.</w:t>
      </w:r>
    </w:p>
    <w:p w14:paraId="7A5430E3" w14:textId="6B363319" w:rsidR="00DA6F69" w:rsidRPr="00EF015E" w:rsidRDefault="00DA6F69" w:rsidP="00275B43">
      <w:pPr>
        <w:spacing w:line="360" w:lineRule="auto"/>
        <w:ind w:firstLine="709"/>
        <w:contextualSpacing/>
        <w:jc w:val="both"/>
        <w:textAlignment w:val="center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 xml:space="preserve">Расчет величины прогнозных доходов в бюджет </w:t>
      </w:r>
      <w:r w:rsidRPr="00EF015E">
        <w:rPr>
          <w:rFonts w:ascii="Arial" w:hAnsi="Arial" w:cs="Arial"/>
          <w:sz w:val="24"/>
          <w:szCs w:val="24"/>
          <w:lang w:val="en-US"/>
        </w:rPr>
        <w:t>j</w:t>
      </w:r>
      <w:r w:rsidRPr="00EF015E">
        <w:rPr>
          <w:rFonts w:ascii="Arial" w:hAnsi="Arial" w:cs="Arial"/>
          <w:sz w:val="24"/>
          <w:szCs w:val="24"/>
        </w:rPr>
        <w:t xml:space="preserve">-го муниципального образования, образующего агломерацию, </w:t>
      </w:r>
      <w:r w:rsidRPr="00EF015E">
        <w:rPr>
          <w:rFonts w:ascii="Arial" w:eastAsia="Times New Roman" w:hAnsi="Arial" w:cs="Arial"/>
          <w:sz w:val="24"/>
          <w:szCs w:val="24"/>
        </w:rPr>
        <w:t>учитывающий прирост числа мест приложения труда и изменение отраслевой структуры занятости населения</w:t>
      </w:r>
      <w:r w:rsidRPr="00EF015E">
        <w:rPr>
          <w:rFonts w:ascii="Arial" w:hAnsi="Arial" w:cs="Arial"/>
          <w:sz w:val="24"/>
          <w:szCs w:val="24"/>
        </w:rPr>
        <w:t xml:space="preserve"> по</w:t>
      </w:r>
      <w:r w:rsidR="004042C1">
        <w:rPr>
          <w:rFonts w:ascii="Arial" w:hAnsi="Arial" w:cs="Arial"/>
          <w:sz w:val="24"/>
          <w:szCs w:val="24"/>
        </w:rPr>
        <w:t> </w:t>
      </w:r>
      <w:r w:rsidRPr="00EF015E">
        <w:rPr>
          <w:rFonts w:ascii="Arial" w:hAnsi="Arial" w:cs="Arial"/>
          <w:sz w:val="24"/>
          <w:szCs w:val="24"/>
        </w:rPr>
        <w:t xml:space="preserve">прорабатываемому сценарию </w:t>
      </w:r>
      <w:r w:rsidRPr="00EF015E">
        <w:rPr>
          <w:rFonts w:ascii="Arial" w:eastAsia="Times New Roman" w:hAnsi="Arial" w:cs="Arial"/>
          <w:sz w:val="24"/>
          <w:szCs w:val="24"/>
        </w:rPr>
        <w:t>градостроительного развития территорий агломерации</w:t>
      </w:r>
      <w:r w:rsidR="004042C1">
        <w:rPr>
          <w:rFonts w:ascii="Arial" w:eastAsia="Times New Roman" w:hAnsi="Arial" w:cs="Arial"/>
          <w:sz w:val="24"/>
          <w:szCs w:val="24"/>
        </w:rPr>
        <w:t>,</w:t>
      </w:r>
      <w:r w:rsidRPr="00EF015E">
        <w:rPr>
          <w:rFonts w:ascii="Arial" w:hAnsi="Arial" w:cs="Arial"/>
          <w:sz w:val="24"/>
          <w:szCs w:val="24"/>
        </w:rPr>
        <w:t xml:space="preserve"> осуществляется по форме, аналогичной той, что представлена в</w:t>
      </w:r>
      <w:r w:rsidR="004042C1">
        <w:rPr>
          <w:rFonts w:ascii="Arial" w:hAnsi="Arial" w:cs="Arial"/>
          <w:sz w:val="24"/>
          <w:szCs w:val="24"/>
        </w:rPr>
        <w:t> </w:t>
      </w:r>
      <w:r w:rsidRPr="00EF015E">
        <w:rPr>
          <w:rFonts w:ascii="Arial" w:hAnsi="Arial" w:cs="Arial"/>
          <w:sz w:val="24"/>
          <w:szCs w:val="24"/>
        </w:rPr>
        <w:t>приложении С.</w:t>
      </w:r>
    </w:p>
    <w:p w14:paraId="0AE45F3E" w14:textId="27861541" w:rsidR="00DA6F69" w:rsidRDefault="00DA6F69" w:rsidP="00275B43">
      <w:pPr>
        <w:widowControl w:val="0"/>
        <w:numPr>
          <w:ilvl w:val="0"/>
          <w:numId w:val="8"/>
        </w:numPr>
        <w:autoSpaceDE w:val="0"/>
        <w:autoSpaceDN w:val="0"/>
        <w:spacing w:line="36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lastRenderedPageBreak/>
        <w:t xml:space="preserve">определяется расчетная величина прогнозных расходов бюджета субъекта Российской Федерации в границах агломерации, учитывающая изменение числа мест проживания по прорабатываемому сценарию </w:t>
      </w:r>
      <w:r w:rsidRPr="00EF015E">
        <w:rPr>
          <w:rFonts w:ascii="Arial" w:eastAsia="Times New Roman" w:hAnsi="Arial" w:cs="Arial"/>
          <w:sz w:val="24"/>
          <w:szCs w:val="24"/>
        </w:rPr>
        <w:t>градостроительного развития территорий агломерации</w:t>
      </w:r>
      <w:r w:rsidRPr="00EF015E">
        <w:rPr>
          <w:rFonts w:ascii="Arial" w:hAnsi="Arial" w:cs="Arial"/>
          <w:sz w:val="24"/>
          <w:szCs w:val="24"/>
        </w:rPr>
        <w:t>, (</w:t>
      </w:r>
      <w:proofErr w:type="spellStart"/>
      <w:r w:rsidRPr="00EF015E">
        <w:rPr>
          <w:rFonts w:ascii="Arial" w:hAnsi="Arial" w:cs="Arial"/>
          <w:sz w:val="24"/>
          <w:szCs w:val="24"/>
        </w:rPr>
        <w:t>Р</w:t>
      </w:r>
      <w:r w:rsidRPr="00EF015E">
        <w:rPr>
          <w:rFonts w:ascii="Arial" w:hAnsi="Arial" w:cs="Arial"/>
          <w:sz w:val="24"/>
          <w:szCs w:val="24"/>
          <w:vertAlign w:val="subscript"/>
        </w:rPr>
        <w:t>Суб</w:t>
      </w:r>
      <w:r w:rsidRPr="00EF015E">
        <w:rPr>
          <w:rFonts w:ascii="Arial" w:hAnsi="Arial" w:cs="Arial"/>
          <w:sz w:val="24"/>
          <w:szCs w:val="24"/>
          <w:vertAlign w:val="superscript"/>
        </w:rPr>
        <w:t>прог</w:t>
      </w:r>
      <w:proofErr w:type="spellEnd"/>
      <w:r w:rsidRPr="00EF015E">
        <w:rPr>
          <w:rFonts w:ascii="Arial" w:hAnsi="Arial" w:cs="Arial"/>
          <w:sz w:val="24"/>
          <w:szCs w:val="24"/>
        </w:rPr>
        <w:t>) по формуле:</w:t>
      </w:r>
    </w:p>
    <w:p w14:paraId="76267ADA" w14:textId="77777777" w:rsidR="00470E11" w:rsidRPr="00EF015E" w:rsidRDefault="00470E11" w:rsidP="00470E11">
      <w:pPr>
        <w:widowControl w:val="0"/>
        <w:autoSpaceDE w:val="0"/>
        <w:autoSpaceDN w:val="0"/>
        <w:spacing w:line="360" w:lineRule="auto"/>
        <w:ind w:left="539"/>
        <w:contextualSpacing/>
        <w:jc w:val="both"/>
        <w:rPr>
          <w:rFonts w:ascii="Arial" w:hAnsi="Arial" w:cs="Arial"/>
          <w:sz w:val="24"/>
          <w:szCs w:val="24"/>
        </w:rPr>
      </w:pPr>
    </w:p>
    <w:p w14:paraId="3D43F947" w14:textId="1F640C6F" w:rsidR="00DA6F69" w:rsidRDefault="000F7CD3" w:rsidP="000F7CD3">
      <w:pPr>
        <w:spacing w:line="360" w:lineRule="auto"/>
        <w:ind w:hanging="142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</w:t>
      </w:r>
      <w:r w:rsidR="004042C1"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DA6F69" w:rsidRPr="00EF015E">
        <w:rPr>
          <w:rFonts w:ascii="Arial" w:hAnsi="Arial" w:cs="Arial"/>
          <w:position w:val="-30"/>
          <w:sz w:val="24"/>
          <w:szCs w:val="24"/>
        </w:rPr>
        <w:object w:dxaOrig="2299" w:dyaOrig="700" w14:anchorId="40F63E4E">
          <v:shape id="_x0000_i1079" type="#_x0000_t75" style="width:113pt;height:36.5pt" o:ole="">
            <v:imagedata r:id="rId136" o:title=""/>
          </v:shape>
          <o:OLEObject Type="Embed" ProgID="Equation.DSMT4" ShapeID="_x0000_i1079" DrawAspect="Content" ObjectID="_1773643523" r:id="rId137"/>
        </w:object>
      </w:r>
      <w:r w:rsidR="00DA6F69" w:rsidRPr="00EF015E">
        <w:rPr>
          <w:rFonts w:ascii="Arial" w:hAnsi="Arial" w:cs="Arial"/>
          <w:sz w:val="24"/>
          <w:szCs w:val="24"/>
        </w:rPr>
        <w:t>, руб</w:t>
      </w:r>
      <w:r w:rsidR="00701D78">
        <w:rPr>
          <w:rFonts w:ascii="Arial" w:hAnsi="Arial" w:cs="Arial"/>
          <w:sz w:val="24"/>
          <w:szCs w:val="24"/>
        </w:rPr>
        <w:t>лей</w:t>
      </w:r>
      <w:r w:rsidR="00DA6F69" w:rsidRPr="00EF015E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            </w:t>
      </w:r>
      <w:r w:rsidR="00DA6F69" w:rsidRPr="00EF015E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           </w:t>
      </w:r>
      <w:r w:rsidR="00DA6F69" w:rsidRPr="00EF015E">
        <w:rPr>
          <w:rFonts w:ascii="Arial" w:hAnsi="Arial" w:cs="Arial"/>
          <w:sz w:val="24"/>
          <w:szCs w:val="24"/>
        </w:rPr>
        <w:t xml:space="preserve">          </w:t>
      </w:r>
      <w:proofErr w:type="gramStart"/>
      <w:r w:rsidR="00DA6F69" w:rsidRPr="00EF015E">
        <w:rPr>
          <w:rFonts w:ascii="Arial" w:hAnsi="Arial" w:cs="Arial"/>
          <w:sz w:val="24"/>
          <w:szCs w:val="24"/>
        </w:rPr>
        <w:t xml:space="preserve">   (</w:t>
      </w:r>
      <w:proofErr w:type="gramEnd"/>
      <w:r w:rsidR="00DA6F69" w:rsidRPr="00EF015E">
        <w:rPr>
          <w:rFonts w:ascii="Arial" w:hAnsi="Arial" w:cs="Arial"/>
          <w:sz w:val="24"/>
          <w:szCs w:val="24"/>
        </w:rPr>
        <w:t>39)</w:t>
      </w:r>
    </w:p>
    <w:p w14:paraId="5C3DC3A2" w14:textId="77777777" w:rsidR="00275B43" w:rsidRPr="00EF015E" w:rsidRDefault="00275B43" w:rsidP="000F7CD3">
      <w:pPr>
        <w:spacing w:line="360" w:lineRule="auto"/>
        <w:ind w:hanging="142"/>
        <w:contextualSpacing/>
        <w:jc w:val="center"/>
        <w:rPr>
          <w:rFonts w:ascii="Arial" w:hAnsi="Arial" w:cs="Arial"/>
          <w:sz w:val="24"/>
          <w:szCs w:val="24"/>
        </w:rPr>
      </w:pPr>
    </w:p>
    <w:p w14:paraId="73BEEAD6" w14:textId="7213DC52" w:rsidR="00DA6F69" w:rsidRPr="00EF015E" w:rsidRDefault="004042C1" w:rsidP="00275B43">
      <w:pPr>
        <w:spacing w:line="360" w:lineRule="auto"/>
        <w:ind w:left="1843" w:hanging="1843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г</w:t>
      </w:r>
      <w:r w:rsidR="00DA6F69" w:rsidRPr="00EF015E">
        <w:rPr>
          <w:rFonts w:ascii="Arial" w:hAnsi="Arial" w:cs="Arial"/>
          <w:bCs/>
          <w:sz w:val="24"/>
          <w:szCs w:val="24"/>
        </w:rPr>
        <w:t>де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DA6F69" w:rsidRPr="00EF015E">
        <w:rPr>
          <w:rFonts w:ascii="Arial" w:hAnsi="Arial" w:cs="Arial"/>
          <w:sz w:val="24"/>
          <w:szCs w:val="24"/>
        </w:rPr>
        <w:t>ЧЖ</w:t>
      </w:r>
      <w:r w:rsidR="00DA6F69" w:rsidRPr="00EF015E">
        <w:rPr>
          <w:rFonts w:ascii="Arial" w:hAnsi="Arial" w:cs="Arial"/>
          <w:sz w:val="24"/>
          <w:szCs w:val="24"/>
          <w:vertAlign w:val="subscript"/>
        </w:rPr>
        <w:t>МО</w:t>
      </w:r>
      <w:r w:rsidR="00DA6F69" w:rsidRPr="00EF015E">
        <w:rPr>
          <w:rFonts w:ascii="Arial" w:hAnsi="Arial" w:cs="Arial"/>
          <w:sz w:val="24"/>
          <w:szCs w:val="24"/>
          <w:vertAlign w:val="subscript"/>
          <w:lang w:val="en-US"/>
        </w:rPr>
        <w:t>j</w:t>
      </w:r>
      <w:proofErr w:type="spellStart"/>
      <w:r w:rsidR="00DA6F69" w:rsidRPr="00EF015E">
        <w:rPr>
          <w:rFonts w:ascii="Arial" w:hAnsi="Arial" w:cs="Arial"/>
          <w:sz w:val="24"/>
          <w:szCs w:val="24"/>
          <w:vertAlign w:val="superscript"/>
        </w:rPr>
        <w:t>прог</w:t>
      </w:r>
      <w:proofErr w:type="spellEnd"/>
      <w:r w:rsidR="00DA6F69" w:rsidRPr="00EF015E">
        <w:rPr>
          <w:rFonts w:ascii="Arial" w:eastAsia="+mn-ea" w:hAnsi="Arial" w:cs="Arial"/>
          <w:bCs/>
          <w:kern w:val="24"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kern w:val="24"/>
          <w:sz w:val="24"/>
          <w:szCs w:val="24"/>
        </w:rPr>
        <w:t>––</w:t>
      </w:r>
      <w:r w:rsidR="00DA6F69" w:rsidRPr="00EF015E">
        <w:rPr>
          <w:rFonts w:ascii="Arial" w:hAnsi="Arial" w:cs="Arial"/>
          <w:sz w:val="24"/>
          <w:szCs w:val="24"/>
        </w:rPr>
        <w:t xml:space="preserve"> прогнозная численность жителей </w:t>
      </w:r>
      <w:r w:rsidR="00DA6F69" w:rsidRPr="00EF015E">
        <w:rPr>
          <w:rFonts w:ascii="Arial" w:hAnsi="Arial" w:cs="Arial"/>
          <w:sz w:val="24"/>
          <w:szCs w:val="24"/>
          <w:lang w:val="en-US"/>
        </w:rPr>
        <w:t>j</w:t>
      </w:r>
      <w:r w:rsidR="00DA6F69" w:rsidRPr="00EF015E">
        <w:rPr>
          <w:rFonts w:ascii="Arial" w:hAnsi="Arial" w:cs="Arial"/>
          <w:sz w:val="24"/>
          <w:szCs w:val="24"/>
        </w:rPr>
        <w:t xml:space="preserve">-го муниципального образования, образующего агломерацию, по прорабатываемому сценарию </w:t>
      </w:r>
      <w:r w:rsidR="00DA6F69" w:rsidRPr="00EF015E">
        <w:rPr>
          <w:rFonts w:ascii="Arial" w:eastAsia="Times New Roman" w:hAnsi="Arial" w:cs="Arial"/>
          <w:sz w:val="24"/>
          <w:szCs w:val="24"/>
        </w:rPr>
        <w:t>градостроительного развития территорий агломерации,</w:t>
      </w:r>
      <w:r w:rsidR="00DA6F69" w:rsidRPr="00EF015E">
        <w:rPr>
          <w:rFonts w:ascii="Arial" w:hAnsi="Arial" w:cs="Arial"/>
          <w:sz w:val="24"/>
          <w:szCs w:val="24"/>
        </w:rPr>
        <w:t xml:space="preserve"> чел</w:t>
      </w:r>
      <w:r w:rsidR="000F7CD3">
        <w:rPr>
          <w:rFonts w:ascii="Arial" w:hAnsi="Arial" w:cs="Arial"/>
          <w:sz w:val="24"/>
          <w:szCs w:val="24"/>
        </w:rPr>
        <w:t>овек</w:t>
      </w:r>
      <w:r>
        <w:rPr>
          <w:rFonts w:ascii="Arial" w:hAnsi="Arial" w:cs="Arial"/>
          <w:sz w:val="24"/>
          <w:szCs w:val="24"/>
        </w:rPr>
        <w:t>;</w:t>
      </w:r>
    </w:p>
    <w:p w14:paraId="7E440FF8" w14:textId="4886F85D" w:rsidR="00DA6F69" w:rsidRDefault="00DA6F69" w:rsidP="00275B43">
      <w:pPr>
        <w:widowControl w:val="0"/>
        <w:numPr>
          <w:ilvl w:val="0"/>
          <w:numId w:val="8"/>
        </w:numPr>
        <w:autoSpaceDE w:val="0"/>
        <w:autoSpaceDN w:val="0"/>
        <w:spacing w:line="36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 xml:space="preserve">определяется расчетная величина прогнозных расходов </w:t>
      </w:r>
      <w:r w:rsidRPr="00EF015E">
        <w:rPr>
          <w:rFonts w:ascii="Arial" w:hAnsi="Arial" w:cs="Arial"/>
          <w:sz w:val="24"/>
          <w:szCs w:val="24"/>
          <w:lang w:val="en-US"/>
        </w:rPr>
        <w:t>j</w:t>
      </w:r>
      <w:r w:rsidRPr="00EF015E">
        <w:rPr>
          <w:rFonts w:ascii="Arial" w:hAnsi="Arial" w:cs="Arial"/>
          <w:sz w:val="24"/>
          <w:szCs w:val="24"/>
        </w:rPr>
        <w:t>-х муниципальных образований, входящих в состав агломерации (Р</w:t>
      </w:r>
      <w:r w:rsidRPr="00EF015E">
        <w:rPr>
          <w:rFonts w:ascii="Arial" w:hAnsi="Arial" w:cs="Arial"/>
          <w:sz w:val="24"/>
          <w:szCs w:val="24"/>
          <w:vertAlign w:val="subscript"/>
        </w:rPr>
        <w:t>МО</w:t>
      </w:r>
      <w:r w:rsidRPr="00EF015E">
        <w:rPr>
          <w:rFonts w:ascii="Arial" w:hAnsi="Arial" w:cs="Arial"/>
          <w:sz w:val="24"/>
          <w:szCs w:val="24"/>
          <w:vertAlign w:val="subscript"/>
          <w:lang w:val="en-US"/>
        </w:rPr>
        <w:t>j</w:t>
      </w:r>
      <w:proofErr w:type="spellStart"/>
      <w:r w:rsidRPr="00EF015E">
        <w:rPr>
          <w:rFonts w:ascii="Arial" w:hAnsi="Arial" w:cs="Arial"/>
          <w:sz w:val="24"/>
          <w:szCs w:val="24"/>
          <w:vertAlign w:val="superscript"/>
        </w:rPr>
        <w:t>прог</w:t>
      </w:r>
      <w:proofErr w:type="spellEnd"/>
      <w:r w:rsidRPr="00EF015E">
        <w:rPr>
          <w:rFonts w:ascii="Arial" w:hAnsi="Arial" w:cs="Arial"/>
          <w:sz w:val="24"/>
          <w:szCs w:val="24"/>
        </w:rPr>
        <w:t xml:space="preserve">), учитывающая изменение числа мест проживания по прорабатываемому сценарию </w:t>
      </w:r>
      <w:r w:rsidRPr="00EF015E">
        <w:rPr>
          <w:rFonts w:ascii="Arial" w:eastAsia="Times New Roman" w:hAnsi="Arial" w:cs="Arial"/>
          <w:sz w:val="24"/>
          <w:szCs w:val="24"/>
        </w:rPr>
        <w:t>градостроительного развития территорий агломерации</w:t>
      </w:r>
      <w:r w:rsidR="004042C1">
        <w:rPr>
          <w:rFonts w:ascii="Arial" w:eastAsia="Times New Roman" w:hAnsi="Arial" w:cs="Arial"/>
          <w:sz w:val="24"/>
          <w:szCs w:val="24"/>
        </w:rPr>
        <w:t>,</w:t>
      </w:r>
      <w:r w:rsidRPr="00EF015E">
        <w:rPr>
          <w:rFonts w:ascii="Arial" w:hAnsi="Arial" w:cs="Arial"/>
          <w:sz w:val="24"/>
          <w:szCs w:val="24"/>
        </w:rPr>
        <w:t xml:space="preserve"> по формуле:</w:t>
      </w:r>
    </w:p>
    <w:p w14:paraId="7CF2F1CE" w14:textId="77777777" w:rsidR="00275B43" w:rsidRPr="00EF015E" w:rsidRDefault="00275B43" w:rsidP="00275B43">
      <w:pPr>
        <w:widowControl w:val="0"/>
        <w:numPr>
          <w:ilvl w:val="0"/>
          <w:numId w:val="8"/>
        </w:numPr>
        <w:autoSpaceDE w:val="0"/>
        <w:autoSpaceDN w:val="0"/>
        <w:spacing w:line="36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</w:p>
    <w:p w14:paraId="1425A398" w14:textId="0F336CDE" w:rsidR="00DA6F69" w:rsidRDefault="00701D78" w:rsidP="00D11689">
      <w:pPr>
        <w:spacing w:line="360" w:lineRule="auto"/>
        <w:ind w:hanging="142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</w:t>
      </w:r>
      <w:r w:rsidR="00D1168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  <w:r w:rsidR="00DA6F69" w:rsidRPr="00EF015E">
        <w:rPr>
          <w:rFonts w:ascii="Arial" w:hAnsi="Arial" w:cs="Arial"/>
          <w:position w:val="-16"/>
          <w:sz w:val="24"/>
          <w:szCs w:val="24"/>
        </w:rPr>
        <w:object w:dxaOrig="2060" w:dyaOrig="420" w14:anchorId="41C11233">
          <v:shape id="_x0000_i1080" type="#_x0000_t75" style="width:108.5pt;height:20.5pt" o:ole="">
            <v:imagedata r:id="rId138" o:title=""/>
          </v:shape>
          <o:OLEObject Type="Embed" ProgID="Equation.DSMT4" ShapeID="_x0000_i1080" DrawAspect="Content" ObjectID="_1773643524" r:id="rId139"/>
        </w:object>
      </w:r>
      <w:r w:rsidR="00DA6F69" w:rsidRPr="00EF015E">
        <w:rPr>
          <w:rFonts w:ascii="Arial" w:hAnsi="Arial" w:cs="Arial"/>
          <w:sz w:val="24"/>
          <w:szCs w:val="24"/>
        </w:rPr>
        <w:t>, руб</w:t>
      </w:r>
      <w:r>
        <w:rPr>
          <w:rFonts w:ascii="Arial" w:hAnsi="Arial" w:cs="Arial"/>
          <w:sz w:val="24"/>
          <w:szCs w:val="24"/>
        </w:rPr>
        <w:t>лей</w:t>
      </w:r>
      <w:r w:rsidR="00DA6F69" w:rsidRPr="00EF015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</w:t>
      </w:r>
      <w:r w:rsidR="00D11689">
        <w:rPr>
          <w:rFonts w:ascii="Arial" w:hAnsi="Arial" w:cs="Arial"/>
          <w:sz w:val="24"/>
          <w:szCs w:val="24"/>
        </w:rPr>
        <w:t xml:space="preserve">           </w:t>
      </w:r>
      <w:r>
        <w:rPr>
          <w:rFonts w:ascii="Arial" w:hAnsi="Arial" w:cs="Arial"/>
          <w:sz w:val="24"/>
          <w:szCs w:val="24"/>
        </w:rPr>
        <w:t xml:space="preserve">                   </w:t>
      </w:r>
      <w:proofErr w:type="gramStart"/>
      <w:r>
        <w:rPr>
          <w:rFonts w:ascii="Arial" w:hAnsi="Arial" w:cs="Arial"/>
          <w:sz w:val="24"/>
          <w:szCs w:val="24"/>
        </w:rPr>
        <w:t xml:space="preserve">   </w:t>
      </w:r>
      <w:r w:rsidR="00DA6F69" w:rsidRPr="00EF015E">
        <w:rPr>
          <w:rFonts w:ascii="Arial" w:hAnsi="Arial" w:cs="Arial"/>
          <w:sz w:val="24"/>
          <w:szCs w:val="24"/>
        </w:rPr>
        <w:t>(</w:t>
      </w:r>
      <w:proofErr w:type="gramEnd"/>
      <w:r w:rsidR="00DA6F69" w:rsidRPr="00EF015E">
        <w:rPr>
          <w:rFonts w:ascii="Arial" w:hAnsi="Arial" w:cs="Arial"/>
          <w:sz w:val="24"/>
          <w:szCs w:val="24"/>
        </w:rPr>
        <w:t>40)</w:t>
      </w:r>
    </w:p>
    <w:p w14:paraId="42E42C08" w14:textId="77777777" w:rsidR="00275B43" w:rsidRPr="00EF015E" w:rsidRDefault="00275B43" w:rsidP="00D11689">
      <w:pPr>
        <w:spacing w:line="360" w:lineRule="auto"/>
        <w:ind w:hanging="142"/>
        <w:contextualSpacing/>
        <w:jc w:val="center"/>
        <w:rPr>
          <w:rFonts w:ascii="Arial" w:hAnsi="Arial" w:cs="Arial"/>
          <w:sz w:val="24"/>
          <w:szCs w:val="24"/>
        </w:rPr>
      </w:pPr>
    </w:p>
    <w:p w14:paraId="0301B37F" w14:textId="74F03758" w:rsidR="00DA6F69" w:rsidRPr="00EF015E" w:rsidRDefault="00DA6F69" w:rsidP="00275B43">
      <w:pPr>
        <w:spacing w:line="360" w:lineRule="auto"/>
        <w:ind w:left="1843" w:hanging="1843"/>
        <w:contextualSpacing/>
        <w:jc w:val="both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>где</w:t>
      </w:r>
      <w:r w:rsidRPr="00EF015E">
        <w:rPr>
          <w:rFonts w:ascii="Arial" w:eastAsia="Times New Roman" w:hAnsi="Arial" w:cs="Arial"/>
          <w:bCs/>
          <w:kern w:val="24"/>
          <w:sz w:val="24"/>
          <w:szCs w:val="24"/>
        </w:rPr>
        <w:t xml:space="preserve"> </w:t>
      </w:r>
      <w:r w:rsidRPr="00EF015E">
        <w:rPr>
          <w:rFonts w:ascii="Arial" w:hAnsi="Arial" w:cs="Arial"/>
          <w:sz w:val="24"/>
          <w:szCs w:val="24"/>
        </w:rPr>
        <w:t>ЧЖ</w:t>
      </w:r>
      <w:r w:rsidRPr="00EF015E">
        <w:rPr>
          <w:rFonts w:ascii="Arial" w:hAnsi="Arial" w:cs="Arial"/>
          <w:sz w:val="24"/>
          <w:szCs w:val="24"/>
          <w:vertAlign w:val="subscript"/>
        </w:rPr>
        <w:t>МО</w:t>
      </w:r>
      <w:r w:rsidRPr="00EF015E">
        <w:rPr>
          <w:rFonts w:ascii="Arial" w:hAnsi="Arial" w:cs="Arial"/>
          <w:sz w:val="24"/>
          <w:szCs w:val="24"/>
          <w:vertAlign w:val="subscript"/>
          <w:lang w:val="en-US"/>
        </w:rPr>
        <w:t>j</w:t>
      </w:r>
      <w:proofErr w:type="spellStart"/>
      <w:r w:rsidRPr="00EF015E">
        <w:rPr>
          <w:rFonts w:ascii="Arial" w:hAnsi="Arial" w:cs="Arial"/>
          <w:sz w:val="24"/>
          <w:szCs w:val="24"/>
          <w:vertAlign w:val="superscript"/>
        </w:rPr>
        <w:t>прог</w:t>
      </w:r>
      <w:proofErr w:type="spellEnd"/>
      <w:r w:rsidRPr="00EF015E">
        <w:rPr>
          <w:rFonts w:ascii="Arial" w:eastAsia="+mn-ea" w:hAnsi="Arial" w:cs="Arial"/>
          <w:bCs/>
          <w:kern w:val="24"/>
          <w:sz w:val="24"/>
          <w:szCs w:val="24"/>
        </w:rPr>
        <w:t xml:space="preserve"> </w:t>
      </w:r>
      <w:r w:rsidR="00D11689">
        <w:rPr>
          <w:rFonts w:ascii="Arial" w:hAnsi="Arial" w:cs="Arial"/>
          <w:sz w:val="24"/>
          <w:szCs w:val="24"/>
        </w:rPr>
        <w:t>––</w:t>
      </w:r>
      <w:r w:rsidRPr="00EF015E">
        <w:rPr>
          <w:rFonts w:ascii="Arial" w:hAnsi="Arial" w:cs="Arial"/>
          <w:sz w:val="24"/>
          <w:szCs w:val="24"/>
        </w:rPr>
        <w:t xml:space="preserve"> прогнозная численность жителей </w:t>
      </w:r>
      <w:r w:rsidRPr="00EF015E">
        <w:rPr>
          <w:rFonts w:ascii="Arial" w:hAnsi="Arial" w:cs="Arial"/>
          <w:sz w:val="24"/>
          <w:szCs w:val="24"/>
          <w:lang w:val="en-US"/>
        </w:rPr>
        <w:t>j</w:t>
      </w:r>
      <w:r w:rsidRPr="00EF015E">
        <w:rPr>
          <w:rFonts w:ascii="Arial" w:hAnsi="Arial" w:cs="Arial"/>
          <w:sz w:val="24"/>
          <w:szCs w:val="24"/>
        </w:rPr>
        <w:t xml:space="preserve">-го муниципального образования, образующего агломерацию, по прорабатываемому сценарию </w:t>
      </w:r>
      <w:r w:rsidRPr="00EF015E">
        <w:rPr>
          <w:rFonts w:ascii="Arial" w:eastAsia="Times New Roman" w:hAnsi="Arial" w:cs="Arial"/>
          <w:sz w:val="24"/>
          <w:szCs w:val="24"/>
        </w:rPr>
        <w:t>градостроительного развития территорий агломерации,</w:t>
      </w:r>
      <w:r w:rsidRPr="00EF015E">
        <w:rPr>
          <w:rFonts w:ascii="Arial" w:hAnsi="Arial" w:cs="Arial"/>
          <w:sz w:val="24"/>
          <w:szCs w:val="24"/>
        </w:rPr>
        <w:t xml:space="preserve"> чел</w:t>
      </w:r>
      <w:r w:rsidR="000F7CD3">
        <w:rPr>
          <w:rFonts w:ascii="Arial" w:hAnsi="Arial" w:cs="Arial"/>
          <w:sz w:val="24"/>
          <w:szCs w:val="24"/>
        </w:rPr>
        <w:t>овек</w:t>
      </w:r>
      <w:r w:rsidR="004042C1">
        <w:rPr>
          <w:rFonts w:ascii="Arial" w:hAnsi="Arial" w:cs="Arial"/>
          <w:sz w:val="24"/>
          <w:szCs w:val="24"/>
        </w:rPr>
        <w:t>;</w:t>
      </w:r>
    </w:p>
    <w:p w14:paraId="734FC83B" w14:textId="467A0F44" w:rsidR="00DA6F69" w:rsidRDefault="00DA6F69" w:rsidP="00275B43">
      <w:pPr>
        <w:widowControl w:val="0"/>
        <w:numPr>
          <w:ilvl w:val="0"/>
          <w:numId w:val="8"/>
        </w:numPr>
        <w:autoSpaceDE w:val="0"/>
        <w:autoSpaceDN w:val="0"/>
        <w:spacing w:line="36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>определяется расчетная величина прогнозного бюджетного сальдо территорий, входящих в границы агломерации (</w:t>
      </w:r>
      <w:r w:rsidRPr="00EF015E">
        <w:rPr>
          <w:rFonts w:ascii="Arial" w:eastAsia="+mn-ea" w:hAnsi="Arial" w:cs="Arial"/>
          <w:bCs/>
          <w:kern w:val="24"/>
          <w:sz w:val="24"/>
          <w:szCs w:val="24"/>
        </w:rPr>
        <w:t>∆</w:t>
      </w:r>
      <w:proofErr w:type="spellStart"/>
      <w:r w:rsidRPr="00EF015E">
        <w:rPr>
          <w:rFonts w:ascii="Arial" w:eastAsia="+mn-ea" w:hAnsi="Arial" w:cs="Arial"/>
          <w:bCs/>
          <w:kern w:val="24"/>
          <w:sz w:val="24"/>
          <w:szCs w:val="24"/>
        </w:rPr>
        <w:t>Б</w:t>
      </w:r>
      <w:r w:rsidRPr="00EF015E">
        <w:rPr>
          <w:rFonts w:ascii="Arial" w:eastAsia="+mn-ea" w:hAnsi="Arial" w:cs="Arial"/>
          <w:bCs/>
          <w:kern w:val="24"/>
          <w:sz w:val="24"/>
          <w:szCs w:val="24"/>
          <w:vertAlign w:val="subscript"/>
        </w:rPr>
        <w:t>агл</w:t>
      </w:r>
      <w:r w:rsidRPr="00EF015E">
        <w:rPr>
          <w:rFonts w:ascii="Arial" w:eastAsia="+mn-ea" w:hAnsi="Arial" w:cs="Arial"/>
          <w:bCs/>
          <w:kern w:val="24"/>
          <w:sz w:val="24"/>
          <w:szCs w:val="24"/>
          <w:vertAlign w:val="superscript"/>
        </w:rPr>
        <w:t>прог</w:t>
      </w:r>
      <w:proofErr w:type="spellEnd"/>
      <w:r w:rsidRPr="00EF015E">
        <w:rPr>
          <w:rFonts w:ascii="Arial" w:hAnsi="Arial" w:cs="Arial"/>
          <w:sz w:val="24"/>
          <w:szCs w:val="24"/>
        </w:rPr>
        <w:t xml:space="preserve">), по прорабатываемому сценарию </w:t>
      </w:r>
      <w:r w:rsidRPr="00EF015E">
        <w:rPr>
          <w:rFonts w:ascii="Arial" w:eastAsia="Times New Roman" w:hAnsi="Arial" w:cs="Arial"/>
          <w:sz w:val="24"/>
          <w:szCs w:val="24"/>
        </w:rPr>
        <w:t>градостроительного развития территорий агломерации</w:t>
      </w:r>
      <w:r w:rsidRPr="00EF015E">
        <w:rPr>
          <w:rFonts w:ascii="Arial" w:hAnsi="Arial" w:cs="Arial"/>
          <w:sz w:val="24"/>
          <w:szCs w:val="24"/>
        </w:rPr>
        <w:t xml:space="preserve"> согласно формуле:</w:t>
      </w:r>
    </w:p>
    <w:p w14:paraId="53A86DCE" w14:textId="77777777" w:rsidR="00275B43" w:rsidRPr="00EF015E" w:rsidRDefault="00275B43" w:rsidP="00275B43">
      <w:pPr>
        <w:widowControl w:val="0"/>
        <w:numPr>
          <w:ilvl w:val="0"/>
          <w:numId w:val="8"/>
        </w:numPr>
        <w:autoSpaceDE w:val="0"/>
        <w:autoSpaceDN w:val="0"/>
        <w:spacing w:line="36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</w:p>
    <w:p w14:paraId="56C16902" w14:textId="7F896A53" w:rsidR="00DA6F69" w:rsidRDefault="00701D78" w:rsidP="00D11689">
      <w:pPr>
        <w:spacing w:line="360" w:lineRule="auto"/>
        <w:ind w:hanging="142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</w:t>
      </w:r>
      <w:r w:rsidR="00DA6F69" w:rsidRPr="00EF015E">
        <w:rPr>
          <w:rFonts w:ascii="Arial" w:hAnsi="Arial" w:cs="Arial"/>
          <w:position w:val="-30"/>
          <w:sz w:val="24"/>
          <w:szCs w:val="24"/>
        </w:rPr>
        <w:object w:dxaOrig="3660" w:dyaOrig="700" w14:anchorId="26E3FC88">
          <v:shape id="_x0000_i1081" type="#_x0000_t75" style="width:180pt;height:36.5pt" o:ole="">
            <v:imagedata r:id="rId140" o:title=""/>
          </v:shape>
          <o:OLEObject Type="Embed" ProgID="Equation.DSMT4" ShapeID="_x0000_i1081" DrawAspect="Content" ObjectID="_1773643525" r:id="rId141"/>
        </w:object>
      </w:r>
      <w:r w:rsidR="00DA6F69" w:rsidRPr="00EF015E">
        <w:rPr>
          <w:rFonts w:ascii="Arial" w:hAnsi="Arial" w:cs="Arial"/>
          <w:sz w:val="24"/>
          <w:szCs w:val="24"/>
        </w:rPr>
        <w:t>, руб</w:t>
      </w:r>
      <w:r>
        <w:rPr>
          <w:rFonts w:ascii="Arial" w:hAnsi="Arial" w:cs="Arial"/>
          <w:sz w:val="24"/>
          <w:szCs w:val="24"/>
        </w:rPr>
        <w:t>лей</w:t>
      </w:r>
      <w:r w:rsidR="00DA6F69" w:rsidRPr="00EF015E">
        <w:rPr>
          <w:rFonts w:ascii="Arial" w:hAnsi="Arial" w:cs="Arial"/>
          <w:sz w:val="24"/>
          <w:szCs w:val="24"/>
        </w:rPr>
        <w:t xml:space="preserve">     </w:t>
      </w:r>
      <w:r w:rsidR="00D11689">
        <w:rPr>
          <w:rFonts w:ascii="Arial" w:hAnsi="Arial" w:cs="Arial"/>
          <w:sz w:val="24"/>
          <w:szCs w:val="24"/>
        </w:rPr>
        <w:t xml:space="preserve">          </w:t>
      </w:r>
      <w:r w:rsidR="00DA6F69" w:rsidRPr="00EF015E">
        <w:rPr>
          <w:rFonts w:ascii="Arial" w:hAnsi="Arial" w:cs="Arial"/>
          <w:sz w:val="24"/>
          <w:szCs w:val="24"/>
        </w:rPr>
        <w:t xml:space="preserve">     </w:t>
      </w:r>
      <w:proofErr w:type="gramStart"/>
      <w:r w:rsidR="00DA6F69" w:rsidRPr="00EF015E">
        <w:rPr>
          <w:rFonts w:ascii="Arial" w:hAnsi="Arial" w:cs="Arial"/>
          <w:sz w:val="24"/>
          <w:szCs w:val="24"/>
        </w:rPr>
        <w:t xml:space="preserve">   (</w:t>
      </w:r>
      <w:proofErr w:type="gramEnd"/>
      <w:r w:rsidR="00DA6F69" w:rsidRPr="00EF015E">
        <w:rPr>
          <w:rFonts w:ascii="Arial" w:hAnsi="Arial" w:cs="Arial"/>
          <w:sz w:val="24"/>
          <w:szCs w:val="24"/>
        </w:rPr>
        <w:t>41)</w:t>
      </w:r>
    </w:p>
    <w:p w14:paraId="55C0E0F8" w14:textId="77777777" w:rsidR="00275B43" w:rsidRPr="00EF015E" w:rsidRDefault="00275B43" w:rsidP="00D11689">
      <w:pPr>
        <w:spacing w:line="360" w:lineRule="auto"/>
        <w:ind w:hanging="142"/>
        <w:contextualSpacing/>
        <w:jc w:val="center"/>
        <w:rPr>
          <w:rFonts w:ascii="Arial" w:hAnsi="Arial" w:cs="Arial"/>
          <w:sz w:val="24"/>
          <w:szCs w:val="24"/>
        </w:rPr>
      </w:pPr>
    </w:p>
    <w:p w14:paraId="54E65FF2" w14:textId="7882FF23" w:rsidR="00DA6F69" w:rsidRPr="00EF015E" w:rsidRDefault="002E5A3C" w:rsidP="00275B43">
      <w:pPr>
        <w:tabs>
          <w:tab w:val="left" w:pos="1276"/>
        </w:tabs>
        <w:spacing w:line="360" w:lineRule="auto"/>
        <w:ind w:left="1560" w:hanging="156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</w:t>
      </w:r>
      <w:r w:rsidR="00DA6F69" w:rsidRPr="00EF015E">
        <w:rPr>
          <w:rFonts w:ascii="Arial" w:hAnsi="Arial" w:cs="Arial"/>
          <w:sz w:val="24"/>
          <w:szCs w:val="24"/>
        </w:rPr>
        <w:t>д</w:t>
      </w:r>
      <w:r w:rsidR="00D11689">
        <w:rPr>
          <w:rFonts w:ascii="Arial" w:hAnsi="Arial" w:cs="Arial"/>
          <w:sz w:val="24"/>
          <w:szCs w:val="24"/>
        </w:rPr>
        <w:t>е</w:t>
      </w:r>
      <w:r>
        <w:rPr>
          <w:rFonts w:ascii="Arial" w:eastAsia="Times New Roman" w:hAnsi="Arial" w:cs="Arial"/>
          <w:bCs/>
          <w:kern w:val="24"/>
          <w:sz w:val="24"/>
          <w:szCs w:val="24"/>
        </w:rPr>
        <w:t xml:space="preserve"> </w:t>
      </w:r>
      <w:proofErr w:type="spellStart"/>
      <w:r w:rsidR="00DA6F69" w:rsidRPr="00EF015E">
        <w:rPr>
          <w:rFonts w:ascii="Arial" w:hAnsi="Arial" w:cs="Arial"/>
          <w:sz w:val="24"/>
          <w:szCs w:val="24"/>
        </w:rPr>
        <w:t>Д</w:t>
      </w:r>
      <w:r w:rsidR="00DA6F69" w:rsidRPr="00EF015E">
        <w:rPr>
          <w:rFonts w:ascii="Arial" w:hAnsi="Arial" w:cs="Arial"/>
          <w:sz w:val="24"/>
          <w:szCs w:val="24"/>
          <w:vertAlign w:val="subscript"/>
        </w:rPr>
        <w:t>Суб</w:t>
      </w:r>
      <w:r w:rsidR="00DA6F69" w:rsidRPr="00EF015E">
        <w:rPr>
          <w:rFonts w:ascii="Arial" w:hAnsi="Arial" w:cs="Arial"/>
          <w:sz w:val="24"/>
          <w:szCs w:val="24"/>
          <w:vertAlign w:val="superscript"/>
        </w:rPr>
        <w:t>прог</w:t>
      </w:r>
      <w:proofErr w:type="spellEnd"/>
      <w:r w:rsidR="004042C1">
        <w:rPr>
          <w:rFonts w:ascii="Arial" w:hAnsi="Arial" w:cs="Arial"/>
          <w:sz w:val="24"/>
          <w:szCs w:val="24"/>
          <w:vertAlign w:val="subscript"/>
        </w:rPr>
        <w:t> </w:t>
      </w:r>
      <w:r w:rsidR="00D11689">
        <w:rPr>
          <w:rFonts w:ascii="Arial" w:hAnsi="Arial" w:cs="Arial"/>
          <w:sz w:val="24"/>
          <w:szCs w:val="24"/>
        </w:rPr>
        <w:t>––</w:t>
      </w:r>
      <w:r>
        <w:rPr>
          <w:rFonts w:ascii="Arial" w:hAnsi="Arial" w:cs="Arial"/>
          <w:sz w:val="24"/>
          <w:szCs w:val="24"/>
        </w:rPr>
        <w:t xml:space="preserve"> </w:t>
      </w:r>
      <w:r w:rsidR="00DA6F69" w:rsidRPr="00EF015E">
        <w:rPr>
          <w:rFonts w:ascii="Arial" w:hAnsi="Arial" w:cs="Arial"/>
          <w:sz w:val="24"/>
          <w:szCs w:val="24"/>
        </w:rPr>
        <w:t>расчетная величина прогнозных доходов в бюджет субъекта Российской Федерации с территорий агломерации, учитывающая прирост числа мест приложения труда и изменение отраслевой структуры занятости населения по прорабатываемому сценарию градостроительного раз</w:t>
      </w:r>
      <w:r w:rsidR="00DA6F69" w:rsidRPr="00EF015E">
        <w:rPr>
          <w:rFonts w:ascii="Arial" w:hAnsi="Arial" w:cs="Arial"/>
          <w:sz w:val="24"/>
          <w:szCs w:val="24"/>
        </w:rPr>
        <w:softHyphen/>
        <w:t>вития, руб</w:t>
      </w:r>
      <w:r w:rsidR="00701D78">
        <w:rPr>
          <w:rFonts w:ascii="Arial" w:hAnsi="Arial" w:cs="Arial"/>
          <w:sz w:val="24"/>
          <w:szCs w:val="24"/>
        </w:rPr>
        <w:t>лей</w:t>
      </w:r>
      <w:r w:rsidR="00DA6F69" w:rsidRPr="00EF015E">
        <w:rPr>
          <w:rFonts w:ascii="Arial" w:hAnsi="Arial" w:cs="Arial"/>
          <w:sz w:val="24"/>
          <w:szCs w:val="24"/>
        </w:rPr>
        <w:t>;</w:t>
      </w:r>
    </w:p>
    <w:p w14:paraId="24FBA82C" w14:textId="29003C19" w:rsidR="00DA6F69" w:rsidRPr="00EF015E" w:rsidRDefault="00DA6F69" w:rsidP="00275B43">
      <w:pPr>
        <w:spacing w:line="360" w:lineRule="auto"/>
        <w:ind w:left="1560" w:hanging="1134"/>
        <w:contextualSpacing/>
        <w:jc w:val="both"/>
        <w:rPr>
          <w:rFonts w:ascii="Arial" w:hAnsi="Arial" w:cs="Arial"/>
          <w:sz w:val="24"/>
          <w:szCs w:val="24"/>
        </w:rPr>
      </w:pPr>
      <w:proofErr w:type="spellStart"/>
      <w:r w:rsidRPr="00EF015E">
        <w:rPr>
          <w:rFonts w:ascii="Arial" w:hAnsi="Arial" w:cs="Arial"/>
          <w:sz w:val="24"/>
          <w:szCs w:val="24"/>
        </w:rPr>
        <w:lastRenderedPageBreak/>
        <w:t>Р</w:t>
      </w:r>
      <w:r w:rsidRPr="00EF015E">
        <w:rPr>
          <w:rFonts w:ascii="Arial" w:hAnsi="Arial" w:cs="Arial"/>
          <w:sz w:val="24"/>
          <w:szCs w:val="24"/>
          <w:vertAlign w:val="subscript"/>
        </w:rPr>
        <w:t>Суб</w:t>
      </w:r>
      <w:r w:rsidRPr="00EF015E">
        <w:rPr>
          <w:rFonts w:ascii="Arial" w:hAnsi="Arial" w:cs="Arial"/>
          <w:sz w:val="24"/>
          <w:szCs w:val="24"/>
          <w:vertAlign w:val="superscript"/>
        </w:rPr>
        <w:t>прог</w:t>
      </w:r>
      <w:proofErr w:type="spellEnd"/>
      <w:r w:rsidR="004042C1">
        <w:rPr>
          <w:rFonts w:ascii="Arial" w:eastAsia="+mn-ea" w:hAnsi="Arial" w:cs="Arial"/>
          <w:bCs/>
          <w:kern w:val="24"/>
          <w:sz w:val="24"/>
          <w:szCs w:val="24"/>
        </w:rPr>
        <w:t> </w:t>
      </w:r>
      <w:r w:rsidR="00D11689">
        <w:rPr>
          <w:rFonts w:ascii="Arial" w:hAnsi="Arial" w:cs="Arial"/>
          <w:sz w:val="24"/>
          <w:szCs w:val="24"/>
        </w:rPr>
        <w:t>––</w:t>
      </w:r>
      <w:r w:rsidR="004042C1">
        <w:rPr>
          <w:rFonts w:ascii="Arial" w:hAnsi="Arial" w:cs="Arial"/>
          <w:sz w:val="24"/>
          <w:szCs w:val="24"/>
        </w:rPr>
        <w:t> </w:t>
      </w:r>
      <w:r w:rsidRPr="00EF015E">
        <w:rPr>
          <w:rFonts w:ascii="Arial" w:hAnsi="Arial" w:cs="Arial"/>
          <w:sz w:val="24"/>
          <w:szCs w:val="24"/>
        </w:rPr>
        <w:t xml:space="preserve">расчетная величина прогнозных расходов бюджета субъекта Российской Федерации в границах агломерации, учитывающая изменение числа мест проживания по прорабатываемому сценарию </w:t>
      </w:r>
      <w:r w:rsidRPr="00EF015E">
        <w:rPr>
          <w:rFonts w:ascii="Arial" w:eastAsia="Times New Roman" w:hAnsi="Arial" w:cs="Arial"/>
          <w:sz w:val="24"/>
          <w:szCs w:val="24"/>
        </w:rPr>
        <w:t>градостроительного развития территорий агломерации</w:t>
      </w:r>
      <w:r w:rsidRPr="00EF015E">
        <w:rPr>
          <w:rFonts w:ascii="Arial" w:hAnsi="Arial" w:cs="Arial"/>
          <w:sz w:val="24"/>
          <w:szCs w:val="24"/>
        </w:rPr>
        <w:t>, руб</w:t>
      </w:r>
      <w:r w:rsidR="00701D78">
        <w:rPr>
          <w:rFonts w:ascii="Arial" w:hAnsi="Arial" w:cs="Arial"/>
          <w:sz w:val="24"/>
          <w:szCs w:val="24"/>
        </w:rPr>
        <w:t>лей</w:t>
      </w:r>
      <w:r w:rsidRPr="00EF015E">
        <w:rPr>
          <w:rFonts w:ascii="Arial" w:hAnsi="Arial" w:cs="Arial"/>
          <w:sz w:val="24"/>
          <w:szCs w:val="24"/>
        </w:rPr>
        <w:t>;</w:t>
      </w:r>
    </w:p>
    <w:p w14:paraId="656F70FB" w14:textId="16FDC725" w:rsidR="00DA6F69" w:rsidRPr="00EF015E" w:rsidRDefault="00DA6F69" w:rsidP="00275B43">
      <w:pPr>
        <w:spacing w:line="360" w:lineRule="auto"/>
        <w:ind w:left="1560" w:hanging="1134"/>
        <w:contextualSpacing/>
        <w:jc w:val="both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>Д</w:t>
      </w:r>
      <w:r w:rsidRPr="00EF015E">
        <w:rPr>
          <w:rFonts w:ascii="Arial" w:hAnsi="Arial" w:cs="Arial"/>
          <w:sz w:val="24"/>
          <w:szCs w:val="24"/>
          <w:vertAlign w:val="subscript"/>
        </w:rPr>
        <w:t>МО</w:t>
      </w:r>
      <w:r w:rsidRPr="00EF015E">
        <w:rPr>
          <w:rFonts w:ascii="Arial" w:hAnsi="Arial" w:cs="Arial"/>
          <w:sz w:val="24"/>
          <w:szCs w:val="24"/>
          <w:vertAlign w:val="subscript"/>
          <w:lang w:val="en-US"/>
        </w:rPr>
        <w:t>j</w:t>
      </w:r>
      <w:proofErr w:type="spellStart"/>
      <w:r w:rsidRPr="00EF015E">
        <w:rPr>
          <w:rFonts w:ascii="Arial" w:hAnsi="Arial" w:cs="Arial"/>
          <w:sz w:val="24"/>
          <w:szCs w:val="24"/>
          <w:vertAlign w:val="superscript"/>
        </w:rPr>
        <w:t>прог</w:t>
      </w:r>
      <w:proofErr w:type="spellEnd"/>
      <w:r w:rsidR="004042C1">
        <w:rPr>
          <w:rFonts w:ascii="Arial" w:hAnsi="Arial" w:cs="Arial"/>
          <w:sz w:val="24"/>
          <w:szCs w:val="24"/>
        </w:rPr>
        <w:t> </w:t>
      </w:r>
      <w:r w:rsidR="00D11689">
        <w:rPr>
          <w:rFonts w:ascii="Arial" w:hAnsi="Arial" w:cs="Arial"/>
          <w:sz w:val="24"/>
          <w:szCs w:val="24"/>
        </w:rPr>
        <w:t>––</w:t>
      </w:r>
      <w:r w:rsidR="004042C1">
        <w:rPr>
          <w:rFonts w:ascii="Arial" w:hAnsi="Arial" w:cs="Arial"/>
          <w:sz w:val="24"/>
          <w:szCs w:val="24"/>
        </w:rPr>
        <w:t> </w:t>
      </w:r>
      <w:r w:rsidRPr="00EF015E">
        <w:rPr>
          <w:rFonts w:ascii="Arial" w:hAnsi="Arial" w:cs="Arial"/>
          <w:sz w:val="24"/>
          <w:szCs w:val="24"/>
        </w:rPr>
        <w:t xml:space="preserve">расчетная величина прогнозных доходов </w:t>
      </w:r>
      <w:r w:rsidRPr="00EF015E">
        <w:rPr>
          <w:rFonts w:ascii="Arial" w:hAnsi="Arial" w:cs="Arial"/>
          <w:sz w:val="24"/>
          <w:szCs w:val="24"/>
          <w:lang w:val="en-US"/>
        </w:rPr>
        <w:t>j</w:t>
      </w:r>
      <w:r w:rsidRPr="00EF015E">
        <w:rPr>
          <w:rFonts w:ascii="Arial" w:hAnsi="Arial" w:cs="Arial"/>
          <w:sz w:val="24"/>
          <w:szCs w:val="24"/>
        </w:rPr>
        <w:t xml:space="preserve">-го муниципального образования, образующего агломерацию, </w:t>
      </w:r>
      <w:r w:rsidRPr="00EF015E">
        <w:rPr>
          <w:rFonts w:ascii="Arial" w:eastAsia="Times New Roman" w:hAnsi="Arial" w:cs="Arial"/>
          <w:sz w:val="24"/>
          <w:szCs w:val="24"/>
        </w:rPr>
        <w:t>учитывающая прирост числа мест приложения труда и изменение отраслевой структуры занятости населения</w:t>
      </w:r>
      <w:r w:rsidRPr="00EF015E">
        <w:rPr>
          <w:rFonts w:ascii="Arial" w:hAnsi="Arial" w:cs="Arial"/>
          <w:sz w:val="24"/>
          <w:szCs w:val="24"/>
        </w:rPr>
        <w:t xml:space="preserve"> по прорабатываемому сценарию </w:t>
      </w:r>
      <w:r w:rsidRPr="00EF015E">
        <w:rPr>
          <w:rFonts w:ascii="Arial" w:eastAsia="Times New Roman" w:hAnsi="Arial" w:cs="Arial"/>
          <w:sz w:val="24"/>
          <w:szCs w:val="24"/>
        </w:rPr>
        <w:t>градостроительного развития территорий агломерации</w:t>
      </w:r>
      <w:r w:rsidRPr="00EF015E">
        <w:rPr>
          <w:rFonts w:ascii="Arial" w:hAnsi="Arial" w:cs="Arial"/>
          <w:sz w:val="24"/>
          <w:szCs w:val="24"/>
        </w:rPr>
        <w:t>, руб</w:t>
      </w:r>
      <w:r w:rsidR="00701D78">
        <w:rPr>
          <w:rFonts w:ascii="Arial" w:hAnsi="Arial" w:cs="Arial"/>
          <w:sz w:val="24"/>
          <w:szCs w:val="24"/>
        </w:rPr>
        <w:t>лей</w:t>
      </w:r>
      <w:r w:rsidRPr="00EF015E">
        <w:rPr>
          <w:rFonts w:ascii="Arial" w:hAnsi="Arial" w:cs="Arial"/>
          <w:sz w:val="24"/>
          <w:szCs w:val="24"/>
        </w:rPr>
        <w:t>;</w:t>
      </w:r>
    </w:p>
    <w:p w14:paraId="7F4E3495" w14:textId="2AAC6B50" w:rsidR="00DA6F69" w:rsidRPr="00EF015E" w:rsidRDefault="00D11689" w:rsidP="002E5A3C">
      <w:pPr>
        <w:spacing w:line="360" w:lineRule="auto"/>
        <w:ind w:left="1560" w:hanging="198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</w:t>
      </w:r>
      <w:r w:rsidR="004042C1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  </w:t>
      </w:r>
      <w:r w:rsidR="004042C1">
        <w:rPr>
          <w:rFonts w:ascii="Arial" w:hAnsi="Arial" w:cs="Arial"/>
          <w:bCs/>
          <w:sz w:val="24"/>
          <w:szCs w:val="24"/>
        </w:rPr>
        <w:t xml:space="preserve"> </w:t>
      </w:r>
      <w:r w:rsidR="00DA6F69" w:rsidRPr="00EF015E">
        <w:rPr>
          <w:rFonts w:ascii="Arial" w:hAnsi="Arial" w:cs="Arial"/>
          <w:sz w:val="24"/>
          <w:szCs w:val="24"/>
        </w:rPr>
        <w:t>Р</w:t>
      </w:r>
      <w:r w:rsidR="00DA6F69" w:rsidRPr="00EF015E">
        <w:rPr>
          <w:rFonts w:ascii="Arial" w:hAnsi="Arial" w:cs="Arial"/>
          <w:sz w:val="24"/>
          <w:szCs w:val="24"/>
          <w:vertAlign w:val="subscript"/>
        </w:rPr>
        <w:t>МО</w:t>
      </w:r>
      <w:r w:rsidR="00DA6F69" w:rsidRPr="00EF015E">
        <w:rPr>
          <w:rFonts w:ascii="Arial" w:hAnsi="Arial" w:cs="Arial"/>
          <w:sz w:val="24"/>
          <w:szCs w:val="24"/>
          <w:vertAlign w:val="subscript"/>
          <w:lang w:val="en-US"/>
        </w:rPr>
        <w:t>j</w:t>
      </w:r>
      <w:proofErr w:type="spellStart"/>
      <w:r w:rsidR="00DA6F69" w:rsidRPr="00EF015E">
        <w:rPr>
          <w:rFonts w:ascii="Arial" w:hAnsi="Arial" w:cs="Arial"/>
          <w:sz w:val="24"/>
          <w:szCs w:val="24"/>
          <w:vertAlign w:val="superscript"/>
        </w:rPr>
        <w:t>прог</w:t>
      </w:r>
      <w:proofErr w:type="spellEnd"/>
      <w:r w:rsidR="004042C1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––</w:t>
      </w:r>
      <w:r w:rsidR="004042C1">
        <w:rPr>
          <w:rFonts w:ascii="Arial" w:hAnsi="Arial" w:cs="Arial"/>
          <w:sz w:val="24"/>
          <w:szCs w:val="24"/>
        </w:rPr>
        <w:t> </w:t>
      </w:r>
      <w:r w:rsidR="00DA6F69" w:rsidRPr="00EF015E">
        <w:rPr>
          <w:rFonts w:ascii="Arial" w:hAnsi="Arial" w:cs="Arial"/>
          <w:sz w:val="24"/>
          <w:szCs w:val="24"/>
        </w:rPr>
        <w:t xml:space="preserve">расчетная величина прогнозных расходов </w:t>
      </w:r>
      <w:r w:rsidR="00DA6F69" w:rsidRPr="00EF015E">
        <w:rPr>
          <w:rFonts w:ascii="Arial" w:hAnsi="Arial" w:cs="Arial"/>
          <w:sz w:val="24"/>
          <w:szCs w:val="24"/>
          <w:lang w:val="en-US"/>
        </w:rPr>
        <w:t>j</w:t>
      </w:r>
      <w:r w:rsidR="00DA6F69" w:rsidRPr="00EF015E">
        <w:rPr>
          <w:rFonts w:ascii="Arial" w:hAnsi="Arial" w:cs="Arial"/>
          <w:sz w:val="24"/>
          <w:szCs w:val="24"/>
        </w:rPr>
        <w:t xml:space="preserve">-го муниципального образования, входящего в состав агломерации, учитывающая изменение числа мест проживания по прорабатываемому сценарию </w:t>
      </w:r>
      <w:r w:rsidR="00DA6F69" w:rsidRPr="00EF015E">
        <w:rPr>
          <w:rFonts w:ascii="Arial" w:eastAsia="Times New Roman" w:hAnsi="Arial" w:cs="Arial"/>
          <w:sz w:val="24"/>
          <w:szCs w:val="24"/>
        </w:rPr>
        <w:t>градостроительного развития территорий агломерации</w:t>
      </w:r>
      <w:r w:rsidR="00DA6F69" w:rsidRPr="00EF015E">
        <w:rPr>
          <w:rFonts w:ascii="Arial" w:hAnsi="Arial" w:cs="Arial"/>
          <w:sz w:val="24"/>
          <w:szCs w:val="24"/>
        </w:rPr>
        <w:t>, руб</w:t>
      </w:r>
      <w:r w:rsidR="00701D78">
        <w:rPr>
          <w:rFonts w:ascii="Arial" w:hAnsi="Arial" w:cs="Arial"/>
          <w:sz w:val="24"/>
          <w:szCs w:val="24"/>
        </w:rPr>
        <w:t>лей</w:t>
      </w:r>
      <w:r w:rsidR="00DA6F69" w:rsidRPr="00EF015E">
        <w:rPr>
          <w:rFonts w:ascii="Arial" w:hAnsi="Arial" w:cs="Arial"/>
          <w:sz w:val="24"/>
          <w:szCs w:val="24"/>
        </w:rPr>
        <w:t>;</w:t>
      </w:r>
    </w:p>
    <w:p w14:paraId="76442B71" w14:textId="40C059F9" w:rsidR="00DA6F69" w:rsidRPr="00EF015E" w:rsidRDefault="00DA6F69" w:rsidP="00275B43">
      <w:pPr>
        <w:spacing w:line="360" w:lineRule="auto"/>
        <w:ind w:firstLine="426"/>
        <w:contextualSpacing/>
        <w:jc w:val="both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  <w:lang w:val="en-US"/>
        </w:rPr>
        <w:t>n</w:t>
      </w:r>
      <w:r w:rsidR="004042C1">
        <w:rPr>
          <w:rFonts w:ascii="Arial" w:hAnsi="Arial" w:cs="Arial"/>
          <w:sz w:val="24"/>
          <w:szCs w:val="24"/>
        </w:rPr>
        <w:t>          </w:t>
      </w:r>
      <w:r w:rsidR="00D11689">
        <w:rPr>
          <w:rFonts w:ascii="Arial" w:hAnsi="Arial" w:cs="Arial"/>
          <w:sz w:val="24"/>
          <w:szCs w:val="24"/>
        </w:rPr>
        <w:t>––</w:t>
      </w:r>
      <w:r w:rsidRPr="00EF015E">
        <w:rPr>
          <w:rFonts w:ascii="Arial" w:hAnsi="Arial" w:cs="Arial"/>
          <w:sz w:val="24"/>
          <w:szCs w:val="24"/>
        </w:rPr>
        <w:t xml:space="preserve"> число муниципальных образований, входящих в агломерацию.</w:t>
      </w:r>
    </w:p>
    <w:p w14:paraId="30437CDF" w14:textId="47988B35" w:rsidR="00DA6F69" w:rsidRPr="00EF015E" w:rsidRDefault="00DA6F69" w:rsidP="00275B43">
      <w:pPr>
        <w:widowControl w:val="0"/>
        <w:autoSpaceDE w:val="0"/>
        <w:autoSpaceDN w:val="0"/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 xml:space="preserve">Целевые показатели прироста числа мест проживания и приложения труда </w:t>
      </w:r>
      <w:r w:rsidR="002E5A3C">
        <w:rPr>
          <w:rFonts w:ascii="Arial" w:hAnsi="Arial" w:cs="Arial"/>
          <w:sz w:val="24"/>
          <w:szCs w:val="24"/>
        </w:rPr>
        <w:br/>
      </w:r>
      <w:r w:rsidRPr="00EF015E">
        <w:rPr>
          <w:rFonts w:ascii="Arial" w:hAnsi="Arial" w:cs="Arial"/>
          <w:sz w:val="24"/>
          <w:szCs w:val="24"/>
        </w:rPr>
        <w:t xml:space="preserve">в целом по агломерации и отдельно по муниципальным образованиям, </w:t>
      </w:r>
      <w:r w:rsidR="002E5A3C">
        <w:rPr>
          <w:rFonts w:ascii="Arial" w:hAnsi="Arial" w:cs="Arial"/>
          <w:sz w:val="24"/>
          <w:szCs w:val="24"/>
        </w:rPr>
        <w:br/>
      </w:r>
      <w:r w:rsidRPr="00EF015E">
        <w:rPr>
          <w:rFonts w:ascii="Arial" w:hAnsi="Arial" w:cs="Arial"/>
          <w:sz w:val="24"/>
          <w:szCs w:val="24"/>
        </w:rPr>
        <w:t>ее формирующим, определяются после достижения значений целевых функций, представленных в пункте 1) настоящего раздела</w:t>
      </w:r>
      <w:r w:rsidR="004042C1">
        <w:rPr>
          <w:rFonts w:ascii="Arial" w:hAnsi="Arial" w:cs="Arial"/>
          <w:sz w:val="24"/>
          <w:szCs w:val="24"/>
        </w:rPr>
        <w:t>,</w:t>
      </w:r>
      <w:r w:rsidRPr="00EF015E">
        <w:rPr>
          <w:rFonts w:ascii="Arial" w:hAnsi="Arial" w:cs="Arial"/>
          <w:sz w:val="24"/>
          <w:szCs w:val="24"/>
        </w:rPr>
        <w:t xml:space="preserve"> в следующем порядке:</w:t>
      </w:r>
    </w:p>
    <w:p w14:paraId="281A435E" w14:textId="5FEA3AF6" w:rsidR="00DA6F69" w:rsidRDefault="00DA6F69" w:rsidP="00275B43">
      <w:pPr>
        <w:widowControl w:val="0"/>
        <w:numPr>
          <w:ilvl w:val="0"/>
          <w:numId w:val="8"/>
        </w:numPr>
        <w:autoSpaceDE w:val="0"/>
        <w:autoSpaceDN w:val="0"/>
        <w:spacing w:line="36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 xml:space="preserve">устанавливаются </w:t>
      </w:r>
      <w:r w:rsidRPr="00EF015E">
        <w:rPr>
          <w:rFonts w:ascii="Arial" w:eastAsia="Times New Roman" w:hAnsi="Arial" w:cs="Arial"/>
          <w:sz w:val="24"/>
          <w:szCs w:val="24"/>
        </w:rPr>
        <w:t>целевые</w:t>
      </w:r>
      <w:r w:rsidRPr="00EF015E">
        <w:rPr>
          <w:rFonts w:ascii="Arial" w:hAnsi="Arial" w:cs="Arial"/>
          <w:sz w:val="24"/>
          <w:szCs w:val="24"/>
        </w:rPr>
        <w:t xml:space="preserve"> показатели прироста числа жителей по</w:t>
      </w:r>
      <w:r w:rsidR="004042C1">
        <w:rPr>
          <w:rFonts w:ascii="Arial" w:hAnsi="Arial" w:cs="Arial"/>
          <w:sz w:val="24"/>
          <w:szCs w:val="24"/>
        </w:rPr>
        <w:t> </w:t>
      </w:r>
      <w:r w:rsidRPr="00EF015E">
        <w:rPr>
          <w:rFonts w:ascii="Arial" w:hAnsi="Arial" w:cs="Arial"/>
          <w:sz w:val="24"/>
          <w:szCs w:val="24"/>
        </w:rPr>
        <w:t xml:space="preserve">прорабатываемому сценарию градостроительного развития каждого </w:t>
      </w:r>
      <w:r w:rsidRPr="00EF015E">
        <w:rPr>
          <w:rFonts w:ascii="Arial" w:hAnsi="Arial" w:cs="Arial"/>
          <w:sz w:val="24"/>
          <w:szCs w:val="24"/>
          <w:lang w:val="en-US"/>
        </w:rPr>
        <w:t>j</w:t>
      </w:r>
      <w:r w:rsidRPr="00EF015E">
        <w:rPr>
          <w:rFonts w:ascii="Arial" w:hAnsi="Arial" w:cs="Arial"/>
          <w:sz w:val="24"/>
          <w:szCs w:val="24"/>
        </w:rPr>
        <w:t>-го муниципального образования (ΔЧЖ</w:t>
      </w:r>
      <w:r w:rsidRPr="00EF015E">
        <w:rPr>
          <w:rFonts w:ascii="Arial" w:hAnsi="Arial" w:cs="Arial"/>
          <w:sz w:val="24"/>
          <w:szCs w:val="24"/>
          <w:vertAlign w:val="subscript"/>
        </w:rPr>
        <w:t>МО</w:t>
      </w:r>
      <w:r w:rsidRPr="00EF015E">
        <w:rPr>
          <w:rFonts w:ascii="Arial" w:hAnsi="Arial" w:cs="Arial"/>
          <w:sz w:val="24"/>
          <w:szCs w:val="24"/>
          <w:vertAlign w:val="subscript"/>
          <w:lang w:val="en-US"/>
        </w:rPr>
        <w:t>j</w:t>
      </w:r>
      <w:proofErr w:type="spellStart"/>
      <w:r w:rsidRPr="00EF015E">
        <w:rPr>
          <w:rFonts w:ascii="Arial" w:hAnsi="Arial" w:cs="Arial"/>
          <w:sz w:val="24"/>
          <w:szCs w:val="24"/>
          <w:vertAlign w:val="superscript"/>
        </w:rPr>
        <w:t>прог</w:t>
      </w:r>
      <w:proofErr w:type="spellEnd"/>
      <w:r w:rsidRPr="00EF015E">
        <w:rPr>
          <w:rFonts w:ascii="Arial" w:hAnsi="Arial" w:cs="Arial"/>
          <w:sz w:val="24"/>
          <w:szCs w:val="24"/>
        </w:rPr>
        <w:t>), входящего в состав агломерации:</w:t>
      </w:r>
    </w:p>
    <w:p w14:paraId="12972426" w14:textId="77777777" w:rsidR="00A322B8" w:rsidRPr="00EF015E" w:rsidRDefault="00A322B8" w:rsidP="00A322B8">
      <w:pPr>
        <w:widowControl w:val="0"/>
        <w:autoSpaceDE w:val="0"/>
        <w:autoSpaceDN w:val="0"/>
        <w:spacing w:line="360" w:lineRule="auto"/>
        <w:ind w:left="539"/>
        <w:contextualSpacing/>
        <w:jc w:val="both"/>
        <w:rPr>
          <w:rFonts w:ascii="Arial" w:hAnsi="Arial" w:cs="Arial"/>
          <w:sz w:val="24"/>
          <w:szCs w:val="24"/>
        </w:rPr>
      </w:pPr>
    </w:p>
    <w:p w14:paraId="4B5285B8" w14:textId="5DF5E99E" w:rsidR="00DA6F69" w:rsidRDefault="00A322B8" w:rsidP="00A322B8">
      <w:pPr>
        <w:spacing w:line="360" w:lineRule="auto"/>
        <w:contextualSpacing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                                   </w:t>
      </w:r>
      <w:r w:rsidR="004042C1">
        <w:rPr>
          <w:rFonts w:ascii="Arial" w:eastAsiaTheme="minorHAnsi" w:hAnsi="Arial" w:cs="Arial"/>
          <w:sz w:val="24"/>
          <w:szCs w:val="24"/>
          <w:lang w:eastAsia="en-US"/>
        </w:rPr>
        <w:t xml:space="preserve">  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     </w:t>
      </w:r>
      <w:r w:rsidR="00DA6F69" w:rsidRPr="00EF015E">
        <w:rPr>
          <w:rFonts w:ascii="Arial" w:eastAsiaTheme="minorHAnsi" w:hAnsi="Arial" w:cs="Arial"/>
          <w:position w:val="-14"/>
          <w:sz w:val="24"/>
          <w:szCs w:val="24"/>
          <w:lang w:eastAsia="en-US"/>
        </w:rPr>
        <w:object w:dxaOrig="2460" w:dyaOrig="400" w14:anchorId="135BA442">
          <v:shape id="_x0000_i1082" type="#_x0000_t75" style="width:123.5pt;height:20.5pt" o:ole="">
            <v:imagedata r:id="rId142" o:title=""/>
          </v:shape>
          <o:OLEObject Type="Embed" ProgID="Equation.DSMT4" ShapeID="_x0000_i1082" DrawAspect="Content" ObjectID="_1773643526" r:id="rId143"/>
        </w:object>
      </w:r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>, чел</w:t>
      </w:r>
      <w:r w:rsidR="004042C1">
        <w:rPr>
          <w:rFonts w:ascii="Arial" w:eastAsiaTheme="minorHAnsi" w:hAnsi="Arial" w:cs="Arial"/>
          <w:sz w:val="24"/>
          <w:szCs w:val="24"/>
          <w:lang w:eastAsia="en-US"/>
        </w:rPr>
        <w:t>овек</w:t>
      </w:r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 xml:space="preserve">          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                       </w:t>
      </w:r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 xml:space="preserve">   </w:t>
      </w:r>
      <w:proofErr w:type="gramStart"/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 xml:space="preserve">   (</w:t>
      </w:r>
      <w:proofErr w:type="gramEnd"/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>42)</w:t>
      </w:r>
    </w:p>
    <w:p w14:paraId="37E0BB5C" w14:textId="77777777" w:rsidR="00A322B8" w:rsidRPr="00EF015E" w:rsidRDefault="00A322B8" w:rsidP="00A322B8">
      <w:pPr>
        <w:spacing w:line="360" w:lineRule="auto"/>
        <w:contextualSpacing/>
        <w:jc w:val="right"/>
        <w:rPr>
          <w:rFonts w:ascii="Arial" w:eastAsiaTheme="minorHAnsi" w:hAnsi="Arial" w:cs="Arial"/>
          <w:sz w:val="24"/>
          <w:szCs w:val="24"/>
          <w:lang w:eastAsia="en-US"/>
        </w:rPr>
      </w:pPr>
    </w:p>
    <w:p w14:paraId="43809841" w14:textId="0DA35027" w:rsidR="00DA6F69" w:rsidRPr="00EF015E" w:rsidRDefault="00A322B8" w:rsidP="00275B43">
      <w:pPr>
        <w:tabs>
          <w:tab w:val="left" w:pos="1560"/>
        </w:tabs>
        <w:spacing w:line="360" w:lineRule="auto"/>
        <w:ind w:left="1843" w:hanging="1843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</w:t>
      </w:r>
      <w:r w:rsidR="00DA6F69" w:rsidRPr="00EF015E">
        <w:rPr>
          <w:rFonts w:ascii="Arial" w:hAnsi="Arial" w:cs="Arial"/>
          <w:sz w:val="24"/>
          <w:szCs w:val="24"/>
        </w:rPr>
        <w:t>де</w:t>
      </w:r>
      <w:r>
        <w:rPr>
          <w:rFonts w:ascii="Arial" w:eastAsia="Times New Roman" w:hAnsi="Arial" w:cs="Arial"/>
          <w:bCs/>
          <w:kern w:val="24"/>
          <w:sz w:val="24"/>
          <w:szCs w:val="24"/>
        </w:rPr>
        <w:t xml:space="preserve"> </w:t>
      </w:r>
      <w:r w:rsidR="00DA6F69" w:rsidRPr="00EF015E">
        <w:rPr>
          <w:rFonts w:ascii="Arial" w:hAnsi="Arial" w:cs="Arial"/>
          <w:sz w:val="24"/>
          <w:szCs w:val="24"/>
        </w:rPr>
        <w:t>ЧЖ</w:t>
      </w:r>
      <w:r w:rsidR="00DA6F69" w:rsidRPr="00EF015E">
        <w:rPr>
          <w:rFonts w:ascii="Arial" w:hAnsi="Arial" w:cs="Arial"/>
          <w:sz w:val="24"/>
          <w:szCs w:val="24"/>
          <w:vertAlign w:val="subscript"/>
        </w:rPr>
        <w:t>МО</w:t>
      </w:r>
      <w:r w:rsidR="00DA6F69" w:rsidRPr="00EF015E">
        <w:rPr>
          <w:rFonts w:ascii="Arial" w:hAnsi="Arial" w:cs="Arial"/>
          <w:sz w:val="24"/>
          <w:szCs w:val="24"/>
          <w:vertAlign w:val="subscript"/>
          <w:lang w:val="en-US"/>
        </w:rPr>
        <w:t>j</w:t>
      </w:r>
      <w:proofErr w:type="spellStart"/>
      <w:r w:rsidR="00DA6F69" w:rsidRPr="00EF015E">
        <w:rPr>
          <w:rFonts w:ascii="Arial" w:hAnsi="Arial" w:cs="Arial"/>
          <w:sz w:val="24"/>
          <w:szCs w:val="24"/>
          <w:vertAlign w:val="superscript"/>
        </w:rPr>
        <w:t>прог</w:t>
      </w:r>
      <w:proofErr w:type="spellEnd"/>
      <w:r w:rsidR="00DA6F69" w:rsidRPr="00EF015E">
        <w:rPr>
          <w:rFonts w:ascii="Arial" w:eastAsia="+mn-ea" w:hAnsi="Arial" w:cs="Arial"/>
          <w:bCs/>
          <w:kern w:val="24"/>
          <w:sz w:val="24"/>
          <w:szCs w:val="24"/>
        </w:rPr>
        <w:t xml:space="preserve"> </w:t>
      </w:r>
      <w:r w:rsidR="00D11689">
        <w:rPr>
          <w:rFonts w:ascii="Arial" w:hAnsi="Arial" w:cs="Arial"/>
          <w:sz w:val="24"/>
          <w:szCs w:val="24"/>
        </w:rPr>
        <w:t>––</w:t>
      </w:r>
      <w:r w:rsidR="004042C1">
        <w:rPr>
          <w:rFonts w:ascii="Arial" w:hAnsi="Arial" w:cs="Arial"/>
          <w:sz w:val="24"/>
          <w:szCs w:val="24"/>
        </w:rPr>
        <w:t> </w:t>
      </w:r>
      <w:r w:rsidR="00DA6F69" w:rsidRPr="00EF015E">
        <w:rPr>
          <w:rFonts w:ascii="Arial" w:hAnsi="Arial" w:cs="Arial"/>
          <w:sz w:val="24"/>
          <w:szCs w:val="24"/>
        </w:rPr>
        <w:t xml:space="preserve">прогнозная численность жителей </w:t>
      </w:r>
      <w:r w:rsidR="00DA6F69" w:rsidRPr="00EF015E">
        <w:rPr>
          <w:rFonts w:ascii="Arial" w:hAnsi="Arial" w:cs="Arial"/>
          <w:sz w:val="24"/>
          <w:szCs w:val="24"/>
          <w:lang w:val="en-US"/>
        </w:rPr>
        <w:t>j</w:t>
      </w:r>
      <w:r w:rsidR="00DA6F69" w:rsidRPr="00EF015E">
        <w:rPr>
          <w:rFonts w:ascii="Arial" w:hAnsi="Arial" w:cs="Arial"/>
          <w:sz w:val="24"/>
          <w:szCs w:val="24"/>
        </w:rPr>
        <w:t xml:space="preserve">-го муниципального образования, образующего агломерацию, по прорабатываемому сценарию </w:t>
      </w:r>
      <w:r w:rsidR="00DA6F69" w:rsidRPr="00EF015E">
        <w:rPr>
          <w:rFonts w:ascii="Arial" w:eastAsia="Times New Roman" w:hAnsi="Arial" w:cs="Arial"/>
          <w:sz w:val="24"/>
          <w:szCs w:val="24"/>
        </w:rPr>
        <w:t>градостроительного развития территорий агломерации, установленная в процессе моделирования</w:t>
      </w:r>
      <w:r w:rsidR="00DA6F69" w:rsidRPr="00EF015E">
        <w:rPr>
          <w:rFonts w:ascii="Arial" w:hAnsi="Arial" w:cs="Arial"/>
          <w:sz w:val="24"/>
          <w:szCs w:val="24"/>
        </w:rPr>
        <w:t xml:space="preserve"> бюджетного сальдо</w:t>
      </w:r>
      <w:r w:rsidR="00DA6F69" w:rsidRPr="00EF015E">
        <w:rPr>
          <w:rFonts w:ascii="Arial" w:eastAsia="Times New Roman" w:hAnsi="Arial" w:cs="Arial"/>
          <w:sz w:val="24"/>
          <w:szCs w:val="24"/>
        </w:rPr>
        <w:t>,</w:t>
      </w:r>
      <w:r w:rsidR="00DA6F69" w:rsidRPr="00EF015E">
        <w:rPr>
          <w:rFonts w:ascii="Arial" w:hAnsi="Arial" w:cs="Arial"/>
          <w:sz w:val="24"/>
          <w:szCs w:val="24"/>
        </w:rPr>
        <w:t xml:space="preserve"> чел</w:t>
      </w:r>
      <w:r w:rsidR="00701D78">
        <w:rPr>
          <w:rFonts w:ascii="Arial" w:hAnsi="Arial" w:cs="Arial"/>
          <w:sz w:val="24"/>
          <w:szCs w:val="24"/>
        </w:rPr>
        <w:t>овек</w:t>
      </w:r>
      <w:r w:rsidR="00DA6F69" w:rsidRPr="00EF015E">
        <w:rPr>
          <w:rFonts w:ascii="Arial" w:hAnsi="Arial" w:cs="Arial"/>
          <w:sz w:val="24"/>
          <w:szCs w:val="24"/>
        </w:rPr>
        <w:t>;</w:t>
      </w:r>
    </w:p>
    <w:p w14:paraId="375DDBAB" w14:textId="6E791B42" w:rsidR="00DA6F69" w:rsidRPr="00EF015E" w:rsidRDefault="00DA6F69" w:rsidP="00275B43">
      <w:pPr>
        <w:spacing w:line="360" w:lineRule="auto"/>
        <w:ind w:left="1843" w:hanging="1417"/>
        <w:contextualSpacing/>
        <w:jc w:val="both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>ЧЖ</w:t>
      </w:r>
      <w:r w:rsidRPr="00EF015E">
        <w:rPr>
          <w:rFonts w:ascii="Arial" w:hAnsi="Arial" w:cs="Arial"/>
          <w:sz w:val="24"/>
          <w:szCs w:val="24"/>
          <w:vertAlign w:val="subscript"/>
        </w:rPr>
        <w:t>МО</w:t>
      </w:r>
      <w:r w:rsidRPr="00EF015E">
        <w:rPr>
          <w:rFonts w:ascii="Arial" w:hAnsi="Arial" w:cs="Arial"/>
          <w:sz w:val="24"/>
          <w:szCs w:val="24"/>
          <w:vertAlign w:val="subscript"/>
          <w:lang w:val="en-US"/>
        </w:rPr>
        <w:t>j</w:t>
      </w:r>
      <w:r w:rsidR="004042C1">
        <w:rPr>
          <w:rFonts w:ascii="Arial" w:eastAsia="+mn-ea" w:hAnsi="Arial" w:cs="Arial"/>
          <w:bCs/>
          <w:kern w:val="24"/>
          <w:sz w:val="24"/>
          <w:szCs w:val="24"/>
        </w:rPr>
        <w:t>       </w:t>
      </w:r>
      <w:r w:rsidR="00D11689">
        <w:rPr>
          <w:rFonts w:ascii="Arial" w:hAnsi="Arial" w:cs="Arial"/>
          <w:sz w:val="24"/>
          <w:szCs w:val="24"/>
        </w:rPr>
        <w:t>––</w:t>
      </w:r>
      <w:r w:rsidR="004042C1">
        <w:rPr>
          <w:rFonts w:ascii="Arial" w:hAnsi="Arial" w:cs="Arial"/>
          <w:sz w:val="24"/>
          <w:szCs w:val="24"/>
        </w:rPr>
        <w:t> </w:t>
      </w:r>
      <w:r w:rsidRPr="00EF015E">
        <w:rPr>
          <w:rFonts w:ascii="Arial" w:hAnsi="Arial" w:cs="Arial"/>
          <w:sz w:val="24"/>
          <w:szCs w:val="24"/>
        </w:rPr>
        <w:t xml:space="preserve">текущая численность жителей </w:t>
      </w:r>
      <w:r w:rsidRPr="00EF015E">
        <w:rPr>
          <w:rFonts w:ascii="Arial" w:hAnsi="Arial" w:cs="Arial"/>
          <w:sz w:val="24"/>
          <w:szCs w:val="24"/>
          <w:lang w:val="en-US"/>
        </w:rPr>
        <w:t>j</w:t>
      </w:r>
      <w:r w:rsidRPr="00EF015E">
        <w:rPr>
          <w:rFonts w:ascii="Arial" w:hAnsi="Arial" w:cs="Arial"/>
          <w:sz w:val="24"/>
          <w:szCs w:val="24"/>
        </w:rPr>
        <w:t xml:space="preserve">-го муниципального </w:t>
      </w:r>
      <w:proofErr w:type="gramStart"/>
      <w:r w:rsidRPr="00EF015E">
        <w:rPr>
          <w:rFonts w:ascii="Arial" w:hAnsi="Arial" w:cs="Arial"/>
          <w:sz w:val="24"/>
          <w:szCs w:val="24"/>
        </w:rPr>
        <w:t xml:space="preserve">образования, </w:t>
      </w:r>
      <w:r w:rsidR="00A322B8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EF015E">
        <w:rPr>
          <w:rFonts w:ascii="Arial" w:hAnsi="Arial" w:cs="Arial"/>
          <w:sz w:val="24"/>
          <w:szCs w:val="24"/>
        </w:rPr>
        <w:t>образующего агломерацию, чел</w:t>
      </w:r>
      <w:r w:rsidR="00701D78">
        <w:rPr>
          <w:rFonts w:ascii="Arial" w:hAnsi="Arial" w:cs="Arial"/>
          <w:sz w:val="24"/>
          <w:szCs w:val="24"/>
        </w:rPr>
        <w:t>овек</w:t>
      </w:r>
      <w:r w:rsidR="004042C1">
        <w:rPr>
          <w:rFonts w:ascii="Arial" w:hAnsi="Arial" w:cs="Arial"/>
          <w:sz w:val="24"/>
          <w:szCs w:val="24"/>
        </w:rPr>
        <w:t>;</w:t>
      </w:r>
    </w:p>
    <w:p w14:paraId="26C0F1BC" w14:textId="63837CCF" w:rsidR="00DA6F69" w:rsidRDefault="004042C1" w:rsidP="00275B43">
      <w:pPr>
        <w:keepNext/>
        <w:keepLines/>
        <w:widowControl w:val="0"/>
        <w:autoSpaceDE w:val="0"/>
        <w:autoSpaceDN w:val="0"/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>-</w:t>
      </w:r>
      <w:r w:rsidR="00A322B8">
        <w:rPr>
          <w:rFonts w:ascii="Arial" w:eastAsia="Times New Roman" w:hAnsi="Arial" w:cs="Arial"/>
          <w:sz w:val="24"/>
          <w:szCs w:val="24"/>
        </w:rPr>
        <w:t xml:space="preserve"> </w:t>
      </w:r>
      <w:r w:rsidR="00DA6F69" w:rsidRPr="00EF015E">
        <w:rPr>
          <w:rFonts w:ascii="Arial" w:eastAsia="Times New Roman" w:hAnsi="Arial" w:cs="Arial"/>
          <w:sz w:val="24"/>
          <w:szCs w:val="24"/>
        </w:rPr>
        <w:t>рассчитываются</w:t>
      </w:r>
      <w:r w:rsidR="00DA6F69" w:rsidRPr="00EF015E">
        <w:rPr>
          <w:rFonts w:ascii="Arial" w:hAnsi="Arial" w:cs="Arial"/>
          <w:sz w:val="24"/>
          <w:szCs w:val="24"/>
        </w:rPr>
        <w:t xml:space="preserve"> целевые показатели прироста числа жителей по</w:t>
      </w:r>
      <w:r>
        <w:rPr>
          <w:rFonts w:ascii="Arial" w:hAnsi="Arial" w:cs="Arial"/>
          <w:sz w:val="24"/>
          <w:szCs w:val="24"/>
        </w:rPr>
        <w:t> </w:t>
      </w:r>
      <w:r w:rsidR="00DA6F69" w:rsidRPr="00EF015E">
        <w:rPr>
          <w:rFonts w:ascii="Arial" w:hAnsi="Arial" w:cs="Arial"/>
          <w:sz w:val="24"/>
          <w:szCs w:val="24"/>
        </w:rPr>
        <w:t>прорабатываемому сценарию градостроительного развития в целом по</w:t>
      </w:r>
      <w:r>
        <w:rPr>
          <w:rFonts w:ascii="Arial" w:hAnsi="Arial" w:cs="Arial"/>
          <w:sz w:val="24"/>
          <w:szCs w:val="24"/>
        </w:rPr>
        <w:t> </w:t>
      </w:r>
      <w:r w:rsidR="00DA6F69" w:rsidRPr="00EF015E">
        <w:rPr>
          <w:rFonts w:ascii="Arial" w:hAnsi="Arial" w:cs="Arial"/>
          <w:sz w:val="24"/>
          <w:szCs w:val="24"/>
        </w:rPr>
        <w:t>агломерации (</w:t>
      </w:r>
      <w:proofErr w:type="spellStart"/>
      <w:r w:rsidR="00DA6F69" w:rsidRPr="00EF015E">
        <w:rPr>
          <w:rFonts w:ascii="Arial" w:hAnsi="Arial" w:cs="Arial"/>
          <w:sz w:val="24"/>
          <w:szCs w:val="24"/>
        </w:rPr>
        <w:t>ΔЧЖ</w:t>
      </w:r>
      <w:r w:rsidR="00DA6F69" w:rsidRPr="00EF015E">
        <w:rPr>
          <w:rFonts w:ascii="Arial" w:hAnsi="Arial" w:cs="Arial"/>
          <w:sz w:val="24"/>
          <w:szCs w:val="24"/>
          <w:vertAlign w:val="subscript"/>
        </w:rPr>
        <w:t>агл</w:t>
      </w:r>
      <w:r w:rsidR="00DA6F69" w:rsidRPr="00EF015E">
        <w:rPr>
          <w:rFonts w:ascii="Arial" w:hAnsi="Arial" w:cs="Arial"/>
          <w:sz w:val="24"/>
          <w:szCs w:val="24"/>
          <w:vertAlign w:val="superscript"/>
        </w:rPr>
        <w:t>прог</w:t>
      </w:r>
      <w:proofErr w:type="spellEnd"/>
      <w:r w:rsidR="00DA6F69" w:rsidRPr="00EF015E">
        <w:rPr>
          <w:rFonts w:ascii="Arial" w:hAnsi="Arial" w:cs="Arial"/>
          <w:sz w:val="24"/>
          <w:szCs w:val="24"/>
        </w:rPr>
        <w:t>), чел</w:t>
      </w:r>
      <w:r w:rsidR="00701D78">
        <w:rPr>
          <w:rFonts w:ascii="Arial" w:hAnsi="Arial" w:cs="Arial"/>
          <w:sz w:val="24"/>
          <w:szCs w:val="24"/>
        </w:rPr>
        <w:t>овек</w:t>
      </w:r>
      <w:r w:rsidR="00DA6F69" w:rsidRPr="00EF015E">
        <w:rPr>
          <w:rFonts w:ascii="Arial" w:hAnsi="Arial" w:cs="Arial"/>
          <w:sz w:val="24"/>
          <w:szCs w:val="24"/>
        </w:rPr>
        <w:t>:</w:t>
      </w:r>
    </w:p>
    <w:p w14:paraId="4657EE8F" w14:textId="77777777" w:rsidR="00275B43" w:rsidRPr="00EF015E" w:rsidRDefault="00275B43" w:rsidP="00275B43">
      <w:pPr>
        <w:keepNext/>
        <w:keepLines/>
        <w:widowControl w:val="0"/>
        <w:autoSpaceDE w:val="0"/>
        <w:autoSpaceDN w:val="0"/>
        <w:spacing w:line="36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14:paraId="53067F21" w14:textId="3667CA3A" w:rsidR="00DA6F69" w:rsidRDefault="00A322B8" w:rsidP="00A322B8">
      <w:pPr>
        <w:spacing w:line="360" w:lineRule="auto"/>
        <w:ind w:firstLine="539"/>
        <w:contextualSpacing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                                           </w:t>
      </w:r>
      <w:r w:rsidR="00DA6F69" w:rsidRPr="00EF015E">
        <w:rPr>
          <w:rFonts w:ascii="Arial" w:eastAsiaTheme="minorHAnsi" w:hAnsi="Arial" w:cs="Arial"/>
          <w:position w:val="-30"/>
          <w:sz w:val="24"/>
          <w:szCs w:val="24"/>
          <w:lang w:eastAsia="en-US"/>
        </w:rPr>
        <w:object w:dxaOrig="2180" w:dyaOrig="700" w14:anchorId="3DB929F4">
          <v:shape id="_x0000_i1083" type="#_x0000_t75" style="width:97.5pt;height:36.5pt" o:ole="">
            <v:imagedata r:id="rId144" o:title=""/>
          </v:shape>
          <o:OLEObject Type="Embed" ProgID="Equation.DSMT4" ShapeID="_x0000_i1083" DrawAspect="Content" ObjectID="_1773643527" r:id="rId145"/>
        </w:object>
      </w:r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>, чел</w:t>
      </w:r>
      <w:r w:rsidR="006975EF">
        <w:rPr>
          <w:rFonts w:ascii="Arial" w:eastAsiaTheme="minorHAnsi" w:hAnsi="Arial" w:cs="Arial"/>
          <w:sz w:val="24"/>
          <w:szCs w:val="24"/>
          <w:lang w:eastAsia="en-US"/>
        </w:rPr>
        <w:t>овек</w:t>
      </w:r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 xml:space="preserve">        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                   </w:t>
      </w:r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 xml:space="preserve">          </w:t>
      </w:r>
      <w:proofErr w:type="gramStart"/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 xml:space="preserve">   (</w:t>
      </w:r>
      <w:proofErr w:type="gramEnd"/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>43)</w:t>
      </w:r>
    </w:p>
    <w:p w14:paraId="46C5EA96" w14:textId="77777777" w:rsidR="00275B43" w:rsidRPr="00EF015E" w:rsidRDefault="00275B43" w:rsidP="00A322B8">
      <w:pPr>
        <w:spacing w:line="360" w:lineRule="auto"/>
        <w:ind w:firstLine="539"/>
        <w:contextualSpacing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</w:p>
    <w:p w14:paraId="3B47F9EB" w14:textId="69F6D844" w:rsidR="00DA6F69" w:rsidRDefault="00DA6F69" w:rsidP="00275B43">
      <w:pPr>
        <w:widowControl w:val="0"/>
        <w:numPr>
          <w:ilvl w:val="0"/>
          <w:numId w:val="8"/>
        </w:numPr>
        <w:autoSpaceDE w:val="0"/>
        <w:autoSpaceDN w:val="0"/>
        <w:spacing w:line="36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>рассчитываются целевые показатели прироста числа рабочих мест по</w:t>
      </w:r>
      <w:r w:rsidR="006975EF">
        <w:rPr>
          <w:rFonts w:ascii="Arial" w:hAnsi="Arial" w:cs="Arial"/>
          <w:sz w:val="24"/>
          <w:szCs w:val="24"/>
        </w:rPr>
        <w:t> </w:t>
      </w:r>
      <w:r w:rsidRPr="00EF015E">
        <w:rPr>
          <w:rFonts w:ascii="Arial" w:hAnsi="Arial" w:cs="Arial"/>
          <w:sz w:val="24"/>
          <w:szCs w:val="24"/>
        </w:rPr>
        <w:t>прорабатываемому сценарию градостроительного развития в каждом</w:t>
      </w:r>
      <w:r w:rsidR="006975EF">
        <w:rPr>
          <w:rFonts w:ascii="Arial" w:hAnsi="Arial" w:cs="Arial"/>
          <w:sz w:val="24"/>
          <w:szCs w:val="24"/>
        </w:rPr>
        <w:br/>
      </w:r>
      <w:r w:rsidRPr="00EF015E">
        <w:rPr>
          <w:rFonts w:ascii="Arial" w:hAnsi="Arial" w:cs="Arial"/>
          <w:sz w:val="24"/>
          <w:szCs w:val="24"/>
          <w:lang w:val="en-US"/>
        </w:rPr>
        <w:t>j</w:t>
      </w:r>
      <w:r w:rsidRPr="00EF015E">
        <w:rPr>
          <w:rFonts w:ascii="Arial" w:hAnsi="Arial" w:cs="Arial"/>
          <w:sz w:val="24"/>
          <w:szCs w:val="24"/>
        </w:rPr>
        <w:t>-м муниципальном образовании (ΔЧР</w:t>
      </w:r>
      <w:r w:rsidRPr="00EF015E">
        <w:rPr>
          <w:rFonts w:ascii="Arial" w:hAnsi="Arial" w:cs="Arial"/>
          <w:sz w:val="24"/>
          <w:szCs w:val="24"/>
          <w:vertAlign w:val="subscript"/>
        </w:rPr>
        <w:t>МО</w:t>
      </w:r>
      <w:r w:rsidRPr="00EF015E">
        <w:rPr>
          <w:rFonts w:ascii="Arial" w:hAnsi="Arial" w:cs="Arial"/>
          <w:sz w:val="24"/>
          <w:szCs w:val="24"/>
          <w:vertAlign w:val="subscript"/>
          <w:lang w:val="en-US"/>
        </w:rPr>
        <w:t>j</w:t>
      </w:r>
      <w:proofErr w:type="spellStart"/>
      <w:r w:rsidRPr="00EF015E">
        <w:rPr>
          <w:rFonts w:ascii="Arial" w:hAnsi="Arial" w:cs="Arial"/>
          <w:sz w:val="24"/>
          <w:szCs w:val="24"/>
          <w:vertAlign w:val="superscript"/>
        </w:rPr>
        <w:t>МОобщПрог</w:t>
      </w:r>
      <w:proofErr w:type="spellEnd"/>
      <w:r w:rsidRPr="00EF015E">
        <w:rPr>
          <w:rFonts w:ascii="Arial" w:hAnsi="Arial" w:cs="Arial"/>
          <w:sz w:val="24"/>
          <w:szCs w:val="24"/>
        </w:rPr>
        <w:t>), учитывающие прирост рабочих мест в крупных и средних предприятиях (ΔЧР</w:t>
      </w:r>
      <w:r w:rsidRPr="00EF015E">
        <w:rPr>
          <w:rFonts w:ascii="Arial" w:hAnsi="Arial" w:cs="Arial"/>
          <w:sz w:val="24"/>
          <w:szCs w:val="24"/>
          <w:vertAlign w:val="subscript"/>
          <w:lang w:val="en-US"/>
        </w:rPr>
        <w:t>j</w:t>
      </w:r>
      <w:proofErr w:type="spellStart"/>
      <w:r w:rsidRPr="00EF015E">
        <w:rPr>
          <w:rFonts w:ascii="Arial" w:hAnsi="Arial" w:cs="Arial"/>
          <w:sz w:val="24"/>
          <w:szCs w:val="24"/>
          <w:vertAlign w:val="superscript"/>
        </w:rPr>
        <w:t>МОпрог</w:t>
      </w:r>
      <w:proofErr w:type="spellEnd"/>
      <w:r w:rsidRPr="00EF015E">
        <w:rPr>
          <w:rFonts w:ascii="Arial" w:hAnsi="Arial" w:cs="Arial"/>
          <w:sz w:val="24"/>
          <w:szCs w:val="24"/>
        </w:rPr>
        <w:t>), а также в СМП и ИП (ΔЧР</w:t>
      </w:r>
      <w:r w:rsidRPr="00EF015E">
        <w:rPr>
          <w:rFonts w:ascii="Arial" w:hAnsi="Arial" w:cs="Arial"/>
          <w:sz w:val="24"/>
          <w:szCs w:val="24"/>
          <w:vertAlign w:val="subscript"/>
        </w:rPr>
        <w:t>МО</w:t>
      </w:r>
      <w:r w:rsidRPr="00EF015E">
        <w:rPr>
          <w:rFonts w:ascii="Arial" w:hAnsi="Arial" w:cs="Arial"/>
          <w:sz w:val="24"/>
          <w:szCs w:val="24"/>
          <w:vertAlign w:val="subscript"/>
          <w:lang w:val="en-US"/>
        </w:rPr>
        <w:t>j</w:t>
      </w:r>
      <w:proofErr w:type="spellStart"/>
      <w:proofErr w:type="gramStart"/>
      <w:r w:rsidRPr="00EF015E">
        <w:rPr>
          <w:rFonts w:ascii="Arial" w:hAnsi="Arial" w:cs="Arial"/>
          <w:sz w:val="24"/>
          <w:szCs w:val="24"/>
          <w:vertAlign w:val="superscript"/>
        </w:rPr>
        <w:t>СМП,ИПмоПрог</w:t>
      </w:r>
      <w:proofErr w:type="spellEnd"/>
      <w:proofErr w:type="gramEnd"/>
      <w:r w:rsidRPr="00EF015E">
        <w:rPr>
          <w:rFonts w:ascii="Arial" w:hAnsi="Arial" w:cs="Arial"/>
          <w:sz w:val="24"/>
          <w:szCs w:val="24"/>
        </w:rPr>
        <w:t>), мест:</w:t>
      </w:r>
    </w:p>
    <w:p w14:paraId="534B798C" w14:textId="77777777" w:rsidR="00A322B8" w:rsidRPr="00EF015E" w:rsidRDefault="00A322B8" w:rsidP="00A322B8">
      <w:pPr>
        <w:widowControl w:val="0"/>
        <w:autoSpaceDE w:val="0"/>
        <w:autoSpaceDN w:val="0"/>
        <w:spacing w:line="360" w:lineRule="auto"/>
        <w:ind w:left="539"/>
        <w:contextualSpacing/>
        <w:jc w:val="both"/>
        <w:rPr>
          <w:rFonts w:ascii="Arial" w:hAnsi="Arial" w:cs="Arial"/>
          <w:sz w:val="24"/>
          <w:szCs w:val="24"/>
        </w:rPr>
      </w:pPr>
    </w:p>
    <w:p w14:paraId="1182CD26" w14:textId="77777777" w:rsidR="00DA6F69" w:rsidRDefault="00A322B8" w:rsidP="00A322B8">
      <w:pPr>
        <w:spacing w:line="360" w:lineRule="auto"/>
        <w:ind w:hanging="142"/>
        <w:contextualSpacing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                                       </w:t>
      </w:r>
      <w:r w:rsidR="00DA6F69" w:rsidRPr="00EF015E">
        <w:rPr>
          <w:rFonts w:ascii="Arial" w:eastAsiaTheme="minorHAnsi" w:hAnsi="Arial" w:cs="Arial"/>
          <w:position w:val="-14"/>
          <w:sz w:val="24"/>
          <w:szCs w:val="24"/>
          <w:lang w:eastAsia="en-US"/>
        </w:rPr>
        <w:object w:dxaOrig="4040" w:dyaOrig="400" w14:anchorId="038B5567">
          <v:shape id="_x0000_i1084" type="#_x0000_t75" style="width:201pt;height:20.5pt" o:ole="">
            <v:imagedata r:id="rId146" o:title=""/>
          </v:shape>
          <o:OLEObject Type="Embed" ProgID="Equation.DSMT4" ShapeID="_x0000_i1084" DrawAspect="Content" ObjectID="_1773643528" r:id="rId147"/>
        </w:object>
      </w:r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 xml:space="preserve">, мест     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     </w:t>
      </w:r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            </w:t>
      </w:r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 xml:space="preserve">  </w:t>
      </w:r>
      <w:proofErr w:type="gramStart"/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 xml:space="preserve">   (</w:t>
      </w:r>
      <w:proofErr w:type="gramEnd"/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>44)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</w:p>
    <w:p w14:paraId="6204E3C0" w14:textId="77777777" w:rsidR="00A322B8" w:rsidRPr="00EF015E" w:rsidRDefault="00A322B8" w:rsidP="00A322B8">
      <w:pPr>
        <w:spacing w:line="360" w:lineRule="auto"/>
        <w:ind w:hanging="142"/>
        <w:contextualSpacing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</w:p>
    <w:p w14:paraId="70A21862" w14:textId="25544DCD" w:rsidR="00DA6F69" w:rsidRPr="00EF015E" w:rsidRDefault="00A322B8" w:rsidP="00275B43">
      <w:pPr>
        <w:tabs>
          <w:tab w:val="left" w:pos="426"/>
        </w:tabs>
        <w:spacing w:line="360" w:lineRule="auto"/>
        <w:ind w:left="2835" w:hanging="2835"/>
        <w:contextualSpacing/>
        <w:jc w:val="both"/>
        <w:textAlignment w:val="center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Cs/>
          <w:kern w:val="24"/>
          <w:sz w:val="24"/>
          <w:szCs w:val="24"/>
        </w:rPr>
        <w:t>г</w:t>
      </w:r>
      <w:r w:rsidR="00DA6F69" w:rsidRPr="00EF015E">
        <w:rPr>
          <w:rFonts w:ascii="Arial" w:eastAsia="Times New Roman" w:hAnsi="Arial" w:cs="Arial"/>
          <w:bCs/>
          <w:kern w:val="24"/>
          <w:sz w:val="24"/>
          <w:szCs w:val="24"/>
        </w:rPr>
        <w:t>де</w:t>
      </w:r>
      <w:r>
        <w:rPr>
          <w:rFonts w:ascii="Arial" w:eastAsia="Times New Roman" w:hAnsi="Arial" w:cs="Arial"/>
          <w:bCs/>
          <w:kern w:val="24"/>
          <w:sz w:val="24"/>
          <w:szCs w:val="24"/>
        </w:rPr>
        <w:t xml:space="preserve"> </w:t>
      </w:r>
      <w:r w:rsidR="00DA6F69" w:rsidRPr="00EF015E">
        <w:rPr>
          <w:rFonts w:ascii="Arial" w:eastAsia="Times New Roman" w:hAnsi="Arial" w:cs="Arial"/>
          <w:bCs/>
          <w:kern w:val="24"/>
          <w:sz w:val="24"/>
          <w:szCs w:val="24"/>
        </w:rPr>
        <w:t>ΔЧР</w:t>
      </w:r>
      <w:r w:rsidR="00DA6F69"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</w:rPr>
        <w:t>МО</w:t>
      </w:r>
      <w:r w:rsidR="00DA6F69" w:rsidRPr="00EF015E">
        <w:rPr>
          <w:rFonts w:ascii="Arial" w:eastAsia="+mn-ea" w:hAnsi="Arial" w:cs="Arial"/>
          <w:bCs/>
          <w:kern w:val="24"/>
          <w:position w:val="-5"/>
          <w:sz w:val="24"/>
          <w:szCs w:val="24"/>
          <w:vertAlign w:val="subscript"/>
          <w:lang w:val="en-US"/>
        </w:rPr>
        <w:t>j</w:t>
      </w:r>
      <w:proofErr w:type="spellStart"/>
      <w:r w:rsidR="00DA6F69" w:rsidRPr="00EF015E">
        <w:rPr>
          <w:rFonts w:ascii="Arial" w:eastAsia="Times New Roman" w:hAnsi="Arial" w:cs="Arial"/>
          <w:bCs/>
          <w:kern w:val="24"/>
          <w:position w:val="4"/>
          <w:sz w:val="24"/>
          <w:szCs w:val="24"/>
          <w:vertAlign w:val="superscript"/>
        </w:rPr>
        <w:t>МОпрог</w:t>
      </w:r>
      <w:proofErr w:type="spellEnd"/>
      <w:r w:rsidR="006975EF">
        <w:rPr>
          <w:rFonts w:ascii="Arial" w:hAnsi="Arial" w:cs="Arial"/>
          <w:bCs/>
          <w:sz w:val="24"/>
          <w:szCs w:val="24"/>
        </w:rPr>
        <w:t>           </w:t>
      </w:r>
      <w:r w:rsidR="0073702E">
        <w:rPr>
          <w:rFonts w:ascii="Arial" w:eastAsia="Times New Roman" w:hAnsi="Arial" w:cs="Arial"/>
          <w:bCs/>
          <w:kern w:val="24"/>
          <w:sz w:val="24"/>
          <w:szCs w:val="24"/>
        </w:rPr>
        <w:t>––</w:t>
      </w:r>
      <w:r w:rsidR="006975EF">
        <w:rPr>
          <w:rFonts w:ascii="Arial" w:eastAsia="Times New Roman" w:hAnsi="Arial" w:cs="Arial"/>
          <w:bCs/>
          <w:kern w:val="24"/>
          <w:sz w:val="24"/>
          <w:szCs w:val="24"/>
        </w:rPr>
        <w:t> </w:t>
      </w:r>
      <w:r w:rsidR="00DA6F69" w:rsidRPr="00EF015E">
        <w:rPr>
          <w:rFonts w:ascii="Arial" w:eastAsia="Times New Roman" w:hAnsi="Arial" w:cs="Arial"/>
          <w:bCs/>
          <w:kern w:val="24"/>
          <w:sz w:val="24"/>
          <w:szCs w:val="24"/>
        </w:rPr>
        <w:t xml:space="preserve">прогнозный прирост числа </w:t>
      </w:r>
      <w:r w:rsidR="00DA6F69" w:rsidRPr="00EF015E">
        <w:rPr>
          <w:rFonts w:ascii="Arial" w:hAnsi="Arial" w:cs="Arial"/>
          <w:sz w:val="24"/>
          <w:szCs w:val="24"/>
        </w:rPr>
        <w:t xml:space="preserve">рабочих мест в крупных и средних предприятиях в </w:t>
      </w:r>
      <w:r w:rsidR="00DA6F69" w:rsidRPr="00EF015E">
        <w:rPr>
          <w:rFonts w:ascii="Arial" w:hAnsi="Arial" w:cs="Arial"/>
          <w:sz w:val="24"/>
          <w:szCs w:val="24"/>
          <w:lang w:val="en-US"/>
        </w:rPr>
        <w:t>j</w:t>
      </w:r>
      <w:r w:rsidR="00DA6F69" w:rsidRPr="00EF015E">
        <w:rPr>
          <w:rFonts w:ascii="Arial" w:hAnsi="Arial" w:cs="Arial"/>
          <w:sz w:val="24"/>
          <w:szCs w:val="24"/>
        </w:rPr>
        <w:t>-м муниципальном образовании</w:t>
      </w:r>
      <w:r w:rsidR="00DA6F69" w:rsidRPr="00EF015E">
        <w:rPr>
          <w:rFonts w:ascii="Arial" w:eastAsia="Times New Roman" w:hAnsi="Arial" w:cs="Arial"/>
          <w:sz w:val="24"/>
          <w:szCs w:val="24"/>
        </w:rPr>
        <w:t xml:space="preserve"> по</w:t>
      </w:r>
      <w:r w:rsidR="006975EF">
        <w:rPr>
          <w:rFonts w:ascii="Arial" w:eastAsia="Times New Roman" w:hAnsi="Arial" w:cs="Arial"/>
          <w:sz w:val="24"/>
          <w:szCs w:val="24"/>
        </w:rPr>
        <w:t> </w:t>
      </w:r>
      <w:r w:rsidR="00DA6F69" w:rsidRPr="00EF015E">
        <w:rPr>
          <w:rFonts w:ascii="Arial" w:eastAsia="Times New Roman" w:hAnsi="Arial" w:cs="Arial"/>
          <w:sz w:val="24"/>
          <w:szCs w:val="24"/>
        </w:rPr>
        <w:t>прорабатываемому сценарию градостроительного развития территорий агломерации</w:t>
      </w:r>
      <w:r w:rsidR="00DA6F69" w:rsidRPr="00EF015E">
        <w:rPr>
          <w:rFonts w:ascii="Arial" w:hAnsi="Arial" w:cs="Arial"/>
          <w:sz w:val="24"/>
          <w:szCs w:val="24"/>
        </w:rPr>
        <w:t>, чел</w:t>
      </w:r>
      <w:r w:rsidR="00701D78">
        <w:rPr>
          <w:rFonts w:ascii="Arial" w:hAnsi="Arial" w:cs="Arial"/>
          <w:sz w:val="24"/>
          <w:szCs w:val="24"/>
        </w:rPr>
        <w:t>овек</w:t>
      </w:r>
      <w:r w:rsidR="006975EF">
        <w:rPr>
          <w:rFonts w:ascii="Arial" w:hAnsi="Arial" w:cs="Arial"/>
          <w:sz w:val="24"/>
          <w:szCs w:val="24"/>
        </w:rPr>
        <w:t>;</w:t>
      </w:r>
    </w:p>
    <w:p w14:paraId="158E6D6D" w14:textId="31C55C54" w:rsidR="00DA6F69" w:rsidRDefault="00DA6F69" w:rsidP="00275B43">
      <w:pPr>
        <w:spacing w:line="360" w:lineRule="auto"/>
        <w:ind w:left="2835" w:hanging="2409"/>
        <w:contextualSpacing/>
        <w:jc w:val="both"/>
        <w:textAlignment w:val="center"/>
        <w:rPr>
          <w:rFonts w:ascii="Arial" w:hAnsi="Arial" w:cs="Arial"/>
          <w:sz w:val="24"/>
          <w:szCs w:val="24"/>
        </w:rPr>
      </w:pPr>
      <w:r w:rsidRPr="00EF015E">
        <w:rPr>
          <w:rFonts w:ascii="Arial" w:eastAsia="Times New Roman" w:hAnsi="Arial" w:cs="Arial"/>
          <w:bCs/>
          <w:kern w:val="24"/>
          <w:sz w:val="24"/>
          <w:szCs w:val="24"/>
        </w:rPr>
        <w:t>ΔЧР</w:t>
      </w:r>
      <w:r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</w:rPr>
        <w:t>МО</w:t>
      </w:r>
      <w:r w:rsidRPr="00EF015E">
        <w:rPr>
          <w:rFonts w:ascii="Arial" w:eastAsia="+mn-ea" w:hAnsi="Arial" w:cs="Arial"/>
          <w:bCs/>
          <w:kern w:val="24"/>
          <w:position w:val="-5"/>
          <w:sz w:val="24"/>
          <w:szCs w:val="24"/>
          <w:vertAlign w:val="subscript"/>
          <w:lang w:val="en-US"/>
        </w:rPr>
        <w:t>j</w:t>
      </w:r>
      <w:proofErr w:type="spellStart"/>
      <w:proofErr w:type="gramStart"/>
      <w:r w:rsidRPr="00EF015E">
        <w:rPr>
          <w:rFonts w:ascii="Arial" w:eastAsia="Times New Roman" w:hAnsi="Arial" w:cs="Arial"/>
          <w:bCs/>
          <w:kern w:val="24"/>
          <w:position w:val="4"/>
          <w:sz w:val="24"/>
          <w:szCs w:val="24"/>
          <w:vertAlign w:val="superscript"/>
        </w:rPr>
        <w:t>СМП,ИПмоПрог</w:t>
      </w:r>
      <w:proofErr w:type="spellEnd"/>
      <w:proofErr w:type="gramEnd"/>
      <w:r w:rsidRPr="00EF015E">
        <w:rPr>
          <w:rFonts w:ascii="Arial" w:hAnsi="Arial" w:cs="Arial"/>
          <w:bCs/>
          <w:sz w:val="24"/>
          <w:szCs w:val="24"/>
        </w:rPr>
        <w:t xml:space="preserve"> </w:t>
      </w:r>
      <w:r w:rsidR="00A322B8">
        <w:rPr>
          <w:rFonts w:ascii="Arial" w:eastAsia="Times New Roman" w:hAnsi="Arial" w:cs="Arial"/>
          <w:bCs/>
          <w:kern w:val="24"/>
          <w:sz w:val="24"/>
          <w:szCs w:val="24"/>
        </w:rPr>
        <w:t>––</w:t>
      </w:r>
      <w:r w:rsidR="006975EF">
        <w:rPr>
          <w:rFonts w:ascii="Arial" w:eastAsia="Times New Roman" w:hAnsi="Arial" w:cs="Arial"/>
          <w:bCs/>
          <w:kern w:val="24"/>
          <w:sz w:val="24"/>
          <w:szCs w:val="24"/>
        </w:rPr>
        <w:t> </w:t>
      </w:r>
      <w:r w:rsidRPr="00EF015E">
        <w:rPr>
          <w:rFonts w:ascii="Arial" w:eastAsia="Times New Roman" w:hAnsi="Arial" w:cs="Arial"/>
          <w:bCs/>
          <w:kern w:val="24"/>
          <w:sz w:val="24"/>
          <w:szCs w:val="24"/>
        </w:rPr>
        <w:t xml:space="preserve">прогнозный прост </w:t>
      </w:r>
      <w:r w:rsidRPr="00EF015E">
        <w:rPr>
          <w:rFonts w:ascii="Arial" w:hAnsi="Arial" w:cs="Arial"/>
          <w:sz w:val="24"/>
          <w:szCs w:val="24"/>
        </w:rPr>
        <w:t xml:space="preserve">числа работников СМП и ИП в </w:t>
      </w:r>
      <w:r w:rsidRPr="00EF015E">
        <w:rPr>
          <w:rFonts w:ascii="Arial" w:hAnsi="Arial" w:cs="Arial"/>
          <w:sz w:val="24"/>
          <w:szCs w:val="24"/>
          <w:lang w:val="en-US"/>
        </w:rPr>
        <w:t>j</w:t>
      </w:r>
      <w:r w:rsidRPr="00EF015E">
        <w:rPr>
          <w:rFonts w:ascii="Arial" w:hAnsi="Arial" w:cs="Arial"/>
          <w:sz w:val="24"/>
          <w:szCs w:val="24"/>
        </w:rPr>
        <w:t>-м муниципальном образовании</w:t>
      </w:r>
      <w:r w:rsidRPr="00EF015E">
        <w:rPr>
          <w:rFonts w:ascii="Arial" w:eastAsia="Times New Roman" w:hAnsi="Arial" w:cs="Arial"/>
          <w:sz w:val="24"/>
          <w:szCs w:val="24"/>
        </w:rPr>
        <w:t xml:space="preserve"> по прорабатываемому сценарию градостроительного развития территорий агломерации</w:t>
      </w:r>
      <w:r w:rsidRPr="00EF015E">
        <w:rPr>
          <w:rFonts w:ascii="Arial" w:hAnsi="Arial" w:cs="Arial"/>
          <w:sz w:val="24"/>
          <w:szCs w:val="24"/>
        </w:rPr>
        <w:t>, чел</w:t>
      </w:r>
      <w:r w:rsidR="00701D78">
        <w:rPr>
          <w:rFonts w:ascii="Arial" w:hAnsi="Arial" w:cs="Arial"/>
          <w:sz w:val="24"/>
          <w:szCs w:val="24"/>
        </w:rPr>
        <w:t>овек</w:t>
      </w:r>
      <w:r w:rsidR="006975EF">
        <w:rPr>
          <w:rFonts w:ascii="Arial" w:hAnsi="Arial" w:cs="Arial"/>
          <w:sz w:val="24"/>
          <w:szCs w:val="24"/>
        </w:rPr>
        <w:t>;</w:t>
      </w:r>
    </w:p>
    <w:p w14:paraId="7B73C234" w14:textId="77777777" w:rsidR="00275B43" w:rsidRPr="00EF015E" w:rsidRDefault="00275B43" w:rsidP="00275B43">
      <w:pPr>
        <w:spacing w:line="360" w:lineRule="auto"/>
        <w:ind w:left="2835" w:hanging="2409"/>
        <w:contextualSpacing/>
        <w:jc w:val="both"/>
        <w:textAlignment w:val="center"/>
        <w:rPr>
          <w:rFonts w:ascii="Arial" w:hAnsi="Arial" w:cs="Arial"/>
          <w:sz w:val="24"/>
          <w:szCs w:val="24"/>
        </w:rPr>
      </w:pPr>
    </w:p>
    <w:p w14:paraId="1408B1F6" w14:textId="22EE2DDE" w:rsidR="00DA6F69" w:rsidRDefault="00DA6F69" w:rsidP="00A322B8">
      <w:pPr>
        <w:spacing w:line="360" w:lineRule="auto"/>
        <w:ind w:hanging="142"/>
        <w:contextualSpacing/>
        <w:jc w:val="right"/>
        <w:rPr>
          <w:rFonts w:ascii="Arial" w:eastAsiaTheme="minorHAnsi" w:hAnsi="Arial" w:cs="Arial"/>
          <w:sz w:val="24"/>
          <w:szCs w:val="24"/>
          <w:lang w:eastAsia="en-US"/>
        </w:rPr>
      </w:pPr>
      <w:r w:rsidRPr="00EF015E">
        <w:rPr>
          <w:rFonts w:ascii="Arial" w:eastAsiaTheme="minorHAnsi" w:hAnsi="Arial" w:cs="Arial"/>
          <w:position w:val="-28"/>
          <w:sz w:val="24"/>
          <w:szCs w:val="24"/>
          <w:lang w:eastAsia="en-US"/>
        </w:rPr>
        <w:object w:dxaOrig="3480" w:dyaOrig="680" w14:anchorId="13580924">
          <v:shape id="_x0000_i1085" type="#_x0000_t75" style="width:149pt;height:31pt" o:ole="">
            <v:imagedata r:id="rId148" o:title=""/>
          </v:shape>
          <o:OLEObject Type="Embed" ProgID="Equation.DSMT4" ShapeID="_x0000_i1085" DrawAspect="Content" ObjectID="_1773643529" r:id="rId149"/>
        </w:object>
      </w:r>
      <w:r w:rsidRPr="00EF015E">
        <w:rPr>
          <w:rFonts w:ascii="Arial" w:eastAsiaTheme="minorHAnsi" w:hAnsi="Arial" w:cs="Arial"/>
          <w:sz w:val="24"/>
          <w:szCs w:val="24"/>
          <w:lang w:eastAsia="en-US"/>
        </w:rPr>
        <w:t xml:space="preserve">, мест      </w:t>
      </w:r>
      <w:r w:rsidR="00A322B8">
        <w:rPr>
          <w:rFonts w:ascii="Arial" w:eastAsiaTheme="minorHAnsi" w:hAnsi="Arial" w:cs="Arial"/>
          <w:sz w:val="24"/>
          <w:szCs w:val="24"/>
          <w:lang w:eastAsia="en-US"/>
        </w:rPr>
        <w:t xml:space="preserve">        </w:t>
      </w:r>
      <w:r w:rsidRPr="00EF015E">
        <w:rPr>
          <w:rFonts w:ascii="Arial" w:eastAsiaTheme="minorHAnsi" w:hAnsi="Arial" w:cs="Arial"/>
          <w:sz w:val="24"/>
          <w:szCs w:val="24"/>
          <w:lang w:eastAsia="en-US"/>
        </w:rPr>
        <w:t xml:space="preserve">       </w:t>
      </w:r>
      <w:proofErr w:type="gramStart"/>
      <w:r w:rsidRPr="00EF015E">
        <w:rPr>
          <w:rFonts w:ascii="Arial" w:eastAsiaTheme="minorHAnsi" w:hAnsi="Arial" w:cs="Arial"/>
          <w:sz w:val="24"/>
          <w:szCs w:val="24"/>
          <w:lang w:eastAsia="en-US"/>
        </w:rPr>
        <w:t xml:space="preserve">   (</w:t>
      </w:r>
      <w:proofErr w:type="gramEnd"/>
      <w:r w:rsidRPr="00EF015E">
        <w:rPr>
          <w:rFonts w:ascii="Arial" w:eastAsiaTheme="minorHAnsi" w:hAnsi="Arial" w:cs="Arial"/>
          <w:sz w:val="24"/>
          <w:szCs w:val="24"/>
          <w:lang w:eastAsia="en-US"/>
        </w:rPr>
        <w:t>45)</w:t>
      </w:r>
    </w:p>
    <w:p w14:paraId="2662638F" w14:textId="77777777" w:rsidR="00275B43" w:rsidRPr="00EF015E" w:rsidRDefault="00275B43" w:rsidP="00A322B8">
      <w:pPr>
        <w:spacing w:line="360" w:lineRule="auto"/>
        <w:ind w:hanging="142"/>
        <w:contextualSpacing/>
        <w:jc w:val="right"/>
        <w:rPr>
          <w:rFonts w:ascii="Arial" w:eastAsiaTheme="minorHAnsi" w:hAnsi="Arial" w:cs="Arial"/>
          <w:sz w:val="24"/>
          <w:szCs w:val="24"/>
          <w:lang w:eastAsia="en-US"/>
        </w:rPr>
      </w:pPr>
    </w:p>
    <w:p w14:paraId="2C9FE929" w14:textId="5D9B40C3" w:rsidR="00DA6F69" w:rsidRPr="00EF015E" w:rsidRDefault="00DA6F69" w:rsidP="00A322B8">
      <w:pPr>
        <w:spacing w:line="360" w:lineRule="auto"/>
        <w:ind w:left="2694" w:hanging="2694"/>
        <w:contextualSpacing/>
        <w:jc w:val="both"/>
        <w:textAlignment w:val="center"/>
        <w:rPr>
          <w:rFonts w:ascii="Arial" w:hAnsi="Arial" w:cs="Arial"/>
          <w:sz w:val="24"/>
          <w:szCs w:val="24"/>
        </w:rPr>
      </w:pPr>
      <w:r w:rsidRPr="00EF015E">
        <w:rPr>
          <w:rFonts w:ascii="Arial" w:eastAsia="Times New Roman" w:hAnsi="Arial" w:cs="Arial"/>
          <w:bCs/>
          <w:kern w:val="24"/>
          <w:sz w:val="24"/>
          <w:szCs w:val="24"/>
        </w:rPr>
        <w:t>где ЧР</w:t>
      </w:r>
      <w:r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</w:rPr>
        <w:t>ОКВЭД</w:t>
      </w:r>
      <w:proofErr w:type="spellStart"/>
      <w:r w:rsidRPr="00EF015E">
        <w:rPr>
          <w:rFonts w:ascii="Arial" w:eastAsia="+mn-ea" w:hAnsi="Arial" w:cs="Arial"/>
          <w:bCs/>
          <w:kern w:val="24"/>
          <w:position w:val="-5"/>
          <w:sz w:val="24"/>
          <w:szCs w:val="24"/>
          <w:vertAlign w:val="subscript"/>
          <w:lang w:val="en-US"/>
        </w:rPr>
        <w:t>ij</w:t>
      </w:r>
      <w:r w:rsidRPr="00EF015E">
        <w:rPr>
          <w:rFonts w:ascii="Arial" w:eastAsia="Times New Roman" w:hAnsi="Arial" w:cs="Arial"/>
          <w:bCs/>
          <w:kern w:val="24"/>
          <w:position w:val="4"/>
          <w:sz w:val="24"/>
          <w:szCs w:val="24"/>
          <w:vertAlign w:val="superscript"/>
        </w:rPr>
        <w:t>МОпрог</w:t>
      </w:r>
      <w:proofErr w:type="spellEnd"/>
      <w:r w:rsidRPr="00EF015E">
        <w:rPr>
          <w:rFonts w:ascii="Arial" w:hAnsi="Arial" w:cs="Arial"/>
          <w:bCs/>
          <w:sz w:val="24"/>
          <w:szCs w:val="24"/>
        </w:rPr>
        <w:t xml:space="preserve"> </w:t>
      </w:r>
      <w:r w:rsidR="00A322B8">
        <w:rPr>
          <w:rFonts w:ascii="Arial" w:eastAsia="Times New Roman" w:hAnsi="Arial" w:cs="Arial"/>
          <w:bCs/>
          <w:kern w:val="24"/>
          <w:sz w:val="24"/>
          <w:szCs w:val="24"/>
        </w:rPr>
        <w:t>––</w:t>
      </w:r>
      <w:r w:rsidR="006975EF">
        <w:rPr>
          <w:rFonts w:ascii="Arial" w:eastAsia="Times New Roman" w:hAnsi="Arial" w:cs="Arial"/>
          <w:bCs/>
          <w:kern w:val="24"/>
          <w:sz w:val="24"/>
          <w:szCs w:val="24"/>
        </w:rPr>
        <w:t> </w:t>
      </w:r>
      <w:r w:rsidRPr="00EF015E">
        <w:rPr>
          <w:rFonts w:ascii="Arial" w:eastAsia="Times New Roman" w:hAnsi="Arial" w:cs="Arial"/>
          <w:bCs/>
          <w:kern w:val="24"/>
          <w:sz w:val="24"/>
          <w:szCs w:val="24"/>
        </w:rPr>
        <w:t xml:space="preserve">прогнозное число </w:t>
      </w:r>
      <w:r w:rsidRPr="00EF015E">
        <w:rPr>
          <w:rFonts w:ascii="Arial" w:hAnsi="Arial" w:cs="Arial"/>
          <w:sz w:val="24"/>
          <w:szCs w:val="24"/>
        </w:rPr>
        <w:t xml:space="preserve">рабочих мест в крупных и средних </w:t>
      </w:r>
      <w:r w:rsidR="00A322B8">
        <w:rPr>
          <w:rFonts w:ascii="Arial" w:hAnsi="Arial" w:cs="Arial"/>
          <w:sz w:val="24"/>
          <w:szCs w:val="24"/>
        </w:rPr>
        <w:t xml:space="preserve">  </w:t>
      </w:r>
      <w:r w:rsidRPr="00EF015E">
        <w:rPr>
          <w:rFonts w:ascii="Arial" w:hAnsi="Arial" w:cs="Arial"/>
          <w:sz w:val="24"/>
          <w:szCs w:val="24"/>
        </w:rPr>
        <w:t>предприятиях по i-</w:t>
      </w:r>
      <w:proofErr w:type="spellStart"/>
      <w:r w:rsidRPr="00EF015E">
        <w:rPr>
          <w:rFonts w:ascii="Arial" w:hAnsi="Arial" w:cs="Arial"/>
          <w:sz w:val="24"/>
          <w:szCs w:val="24"/>
        </w:rPr>
        <w:t>му</w:t>
      </w:r>
      <w:proofErr w:type="spellEnd"/>
      <w:r w:rsidRPr="00EF015E">
        <w:rPr>
          <w:rFonts w:ascii="Arial" w:hAnsi="Arial" w:cs="Arial"/>
          <w:sz w:val="24"/>
          <w:szCs w:val="24"/>
        </w:rPr>
        <w:t xml:space="preserve"> разделу ОКВЭД в </w:t>
      </w:r>
      <w:r w:rsidRPr="00EF015E">
        <w:rPr>
          <w:rFonts w:ascii="Arial" w:hAnsi="Arial" w:cs="Arial"/>
          <w:sz w:val="24"/>
          <w:szCs w:val="24"/>
          <w:lang w:val="en-US"/>
        </w:rPr>
        <w:t>j</w:t>
      </w:r>
      <w:r w:rsidRPr="00EF015E">
        <w:rPr>
          <w:rFonts w:ascii="Arial" w:hAnsi="Arial" w:cs="Arial"/>
          <w:sz w:val="24"/>
          <w:szCs w:val="24"/>
        </w:rPr>
        <w:t>-м муниципальном образовании</w:t>
      </w:r>
      <w:r w:rsidRPr="00EF015E">
        <w:rPr>
          <w:rFonts w:ascii="Arial" w:eastAsia="Times New Roman" w:hAnsi="Arial" w:cs="Arial"/>
          <w:sz w:val="24"/>
          <w:szCs w:val="24"/>
        </w:rPr>
        <w:t xml:space="preserve"> по прорабатываемому сценарию градостроительного развития территорий агломерации</w:t>
      </w:r>
      <w:r w:rsidRPr="00EF015E">
        <w:rPr>
          <w:rFonts w:ascii="Arial" w:hAnsi="Arial" w:cs="Arial"/>
          <w:sz w:val="24"/>
          <w:szCs w:val="24"/>
        </w:rPr>
        <w:t>, чел</w:t>
      </w:r>
      <w:r w:rsidR="00A322B8">
        <w:rPr>
          <w:rFonts w:ascii="Arial" w:hAnsi="Arial" w:cs="Arial"/>
          <w:sz w:val="24"/>
          <w:szCs w:val="24"/>
        </w:rPr>
        <w:t>овек</w:t>
      </w:r>
      <w:r w:rsidR="006975EF">
        <w:rPr>
          <w:rFonts w:ascii="Arial" w:hAnsi="Arial" w:cs="Arial"/>
          <w:sz w:val="24"/>
          <w:szCs w:val="24"/>
        </w:rPr>
        <w:t>;</w:t>
      </w:r>
    </w:p>
    <w:p w14:paraId="4C2EA0C5" w14:textId="7C118853" w:rsidR="00275B43" w:rsidRDefault="00DA6F69" w:rsidP="00275B43">
      <w:pPr>
        <w:spacing w:line="360" w:lineRule="auto"/>
        <w:ind w:left="2694" w:hanging="2127"/>
        <w:contextualSpacing/>
        <w:jc w:val="both"/>
        <w:textAlignment w:val="center"/>
        <w:rPr>
          <w:rFonts w:ascii="Arial" w:eastAsiaTheme="minorHAnsi" w:hAnsi="Arial" w:cs="Arial"/>
          <w:sz w:val="24"/>
          <w:szCs w:val="24"/>
          <w:lang w:eastAsia="en-US"/>
        </w:rPr>
      </w:pPr>
      <w:r w:rsidRPr="00EF015E">
        <w:rPr>
          <w:rFonts w:ascii="Arial" w:eastAsia="Times New Roman" w:hAnsi="Arial" w:cs="Arial"/>
          <w:bCs/>
          <w:kern w:val="24"/>
          <w:sz w:val="24"/>
          <w:szCs w:val="24"/>
        </w:rPr>
        <w:lastRenderedPageBreak/>
        <w:t>ЧР</w:t>
      </w:r>
      <w:r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</w:rPr>
        <w:t>ОКВЭД</w:t>
      </w:r>
      <w:proofErr w:type="spellStart"/>
      <w:r w:rsidRPr="00EF015E">
        <w:rPr>
          <w:rFonts w:ascii="Arial" w:eastAsia="+mn-ea" w:hAnsi="Arial" w:cs="Arial"/>
          <w:bCs/>
          <w:kern w:val="24"/>
          <w:position w:val="-5"/>
          <w:sz w:val="24"/>
          <w:szCs w:val="24"/>
          <w:vertAlign w:val="subscript"/>
          <w:lang w:val="en-US"/>
        </w:rPr>
        <w:t>ij</w:t>
      </w:r>
      <w:proofErr w:type="spellEnd"/>
      <w:r w:rsidRPr="00EF015E">
        <w:rPr>
          <w:rFonts w:ascii="Arial" w:eastAsia="Times New Roman" w:hAnsi="Arial" w:cs="Arial"/>
          <w:bCs/>
          <w:kern w:val="24"/>
          <w:position w:val="4"/>
          <w:sz w:val="24"/>
          <w:szCs w:val="24"/>
          <w:vertAlign w:val="superscript"/>
        </w:rPr>
        <w:t>МО</w:t>
      </w:r>
      <w:r w:rsidR="006975EF">
        <w:rPr>
          <w:rFonts w:ascii="Arial" w:hAnsi="Arial" w:cs="Arial"/>
          <w:bCs/>
          <w:sz w:val="24"/>
          <w:szCs w:val="24"/>
        </w:rPr>
        <w:t>        </w:t>
      </w:r>
      <w:r w:rsidR="00A322B8">
        <w:rPr>
          <w:rFonts w:ascii="Arial" w:eastAsia="Times New Roman" w:hAnsi="Arial" w:cs="Arial"/>
          <w:bCs/>
          <w:kern w:val="24"/>
          <w:sz w:val="24"/>
          <w:szCs w:val="24"/>
        </w:rPr>
        <w:t>––</w:t>
      </w:r>
      <w:r w:rsidR="006975EF">
        <w:rPr>
          <w:rFonts w:ascii="Arial" w:eastAsia="Times New Roman" w:hAnsi="Arial" w:cs="Arial"/>
          <w:bCs/>
          <w:kern w:val="24"/>
          <w:sz w:val="24"/>
          <w:szCs w:val="24"/>
        </w:rPr>
        <w:t> </w:t>
      </w:r>
      <w:r w:rsidRPr="00EF015E">
        <w:rPr>
          <w:rFonts w:ascii="Arial" w:eastAsia="Times New Roman" w:hAnsi="Arial" w:cs="Arial"/>
          <w:bCs/>
          <w:kern w:val="24"/>
          <w:sz w:val="24"/>
          <w:szCs w:val="24"/>
        </w:rPr>
        <w:t xml:space="preserve">существующее число </w:t>
      </w:r>
      <w:r w:rsidRPr="00EF015E">
        <w:rPr>
          <w:rFonts w:ascii="Arial" w:hAnsi="Arial" w:cs="Arial"/>
          <w:sz w:val="24"/>
          <w:szCs w:val="24"/>
        </w:rPr>
        <w:t>рабочих мест в крупных и средних предприятиях по i-</w:t>
      </w:r>
      <w:proofErr w:type="spellStart"/>
      <w:r w:rsidRPr="00EF015E">
        <w:rPr>
          <w:rFonts w:ascii="Arial" w:hAnsi="Arial" w:cs="Arial"/>
          <w:sz w:val="24"/>
          <w:szCs w:val="24"/>
        </w:rPr>
        <w:t>му</w:t>
      </w:r>
      <w:proofErr w:type="spellEnd"/>
      <w:r w:rsidRPr="00EF015E">
        <w:rPr>
          <w:rFonts w:ascii="Arial" w:hAnsi="Arial" w:cs="Arial"/>
          <w:sz w:val="24"/>
          <w:szCs w:val="24"/>
        </w:rPr>
        <w:t xml:space="preserve"> разделу ОКВЭД в </w:t>
      </w:r>
      <w:r w:rsidRPr="00EF015E">
        <w:rPr>
          <w:rFonts w:ascii="Arial" w:hAnsi="Arial" w:cs="Arial"/>
          <w:sz w:val="24"/>
          <w:szCs w:val="24"/>
          <w:lang w:val="en-US"/>
        </w:rPr>
        <w:t>j</w:t>
      </w:r>
      <w:r w:rsidRPr="00EF015E">
        <w:rPr>
          <w:rFonts w:ascii="Arial" w:hAnsi="Arial" w:cs="Arial"/>
          <w:sz w:val="24"/>
          <w:szCs w:val="24"/>
        </w:rPr>
        <w:t>-м муниципальном образовании</w:t>
      </w:r>
      <w:r w:rsidRPr="00EF015E">
        <w:rPr>
          <w:rFonts w:ascii="Arial" w:eastAsia="Times New Roman" w:hAnsi="Arial" w:cs="Arial"/>
          <w:sz w:val="24"/>
          <w:szCs w:val="24"/>
        </w:rPr>
        <w:t>, входящем в состав агломерации</w:t>
      </w:r>
      <w:r w:rsidRPr="00EF015E">
        <w:rPr>
          <w:rFonts w:ascii="Arial" w:hAnsi="Arial" w:cs="Arial"/>
          <w:sz w:val="24"/>
          <w:szCs w:val="24"/>
        </w:rPr>
        <w:t>, чел</w:t>
      </w:r>
      <w:r w:rsidR="00701D78">
        <w:rPr>
          <w:rFonts w:ascii="Arial" w:hAnsi="Arial" w:cs="Arial"/>
          <w:sz w:val="24"/>
          <w:szCs w:val="24"/>
        </w:rPr>
        <w:t>овек</w:t>
      </w:r>
      <w:r w:rsidR="006975EF">
        <w:rPr>
          <w:rFonts w:ascii="Arial" w:hAnsi="Arial" w:cs="Arial"/>
          <w:sz w:val="24"/>
          <w:szCs w:val="24"/>
        </w:rPr>
        <w:t>;</w:t>
      </w:r>
      <w:r w:rsidR="00A322B8">
        <w:rPr>
          <w:rFonts w:ascii="Arial" w:eastAsiaTheme="minorHAnsi" w:hAnsi="Arial" w:cs="Arial"/>
          <w:sz w:val="24"/>
          <w:szCs w:val="24"/>
          <w:lang w:eastAsia="en-US"/>
        </w:rPr>
        <w:t xml:space="preserve">   </w:t>
      </w:r>
    </w:p>
    <w:p w14:paraId="47A7CB04" w14:textId="77777777" w:rsidR="00275B43" w:rsidRDefault="00275B43" w:rsidP="00275B43">
      <w:pPr>
        <w:spacing w:line="360" w:lineRule="auto"/>
        <w:ind w:left="2694" w:hanging="2127"/>
        <w:contextualSpacing/>
        <w:jc w:val="both"/>
        <w:textAlignment w:val="center"/>
        <w:rPr>
          <w:rFonts w:ascii="Arial" w:eastAsiaTheme="minorHAnsi" w:hAnsi="Arial" w:cs="Arial"/>
          <w:sz w:val="24"/>
          <w:szCs w:val="24"/>
          <w:lang w:eastAsia="en-US"/>
        </w:rPr>
      </w:pPr>
    </w:p>
    <w:p w14:paraId="2DD2A8F6" w14:textId="3C6858AF" w:rsidR="00DA6F69" w:rsidRDefault="00275B43" w:rsidP="00275B43">
      <w:pPr>
        <w:spacing w:line="360" w:lineRule="auto"/>
        <w:ind w:left="2694" w:hanging="2127"/>
        <w:contextualSpacing/>
        <w:jc w:val="both"/>
        <w:textAlignment w:val="center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                               </w:t>
      </w:r>
      <w:r w:rsidR="00DA6F69" w:rsidRPr="00EF015E">
        <w:rPr>
          <w:rFonts w:ascii="Arial" w:eastAsiaTheme="minorHAnsi" w:hAnsi="Arial" w:cs="Arial"/>
          <w:position w:val="-28"/>
          <w:sz w:val="24"/>
          <w:szCs w:val="24"/>
          <w:lang w:eastAsia="en-US"/>
        </w:rPr>
        <w:object w:dxaOrig="4620" w:dyaOrig="680" w14:anchorId="336370D0">
          <v:shape id="_x0000_i1086" type="#_x0000_t75" style="width:175.5pt;height:31pt" o:ole="">
            <v:imagedata r:id="rId150" o:title=""/>
          </v:shape>
          <o:OLEObject Type="Embed" ProgID="Equation.DSMT4" ShapeID="_x0000_i1086" DrawAspect="Content" ObjectID="_1773643530" r:id="rId151"/>
        </w:object>
      </w:r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 xml:space="preserve">, мест </w:t>
      </w:r>
      <w:r w:rsidR="00A322B8">
        <w:rPr>
          <w:rFonts w:ascii="Arial" w:eastAsiaTheme="minorHAnsi" w:hAnsi="Arial" w:cs="Arial"/>
          <w:sz w:val="24"/>
          <w:szCs w:val="24"/>
          <w:lang w:eastAsia="en-US"/>
        </w:rPr>
        <w:t xml:space="preserve">          </w:t>
      </w:r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 xml:space="preserve">       </w:t>
      </w:r>
      <w:proofErr w:type="gramStart"/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 xml:space="preserve">   (</w:t>
      </w:r>
      <w:proofErr w:type="gramEnd"/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>46)</w:t>
      </w:r>
    </w:p>
    <w:p w14:paraId="0A1F08A5" w14:textId="77777777" w:rsidR="00275B43" w:rsidRPr="00275B43" w:rsidRDefault="00275B43" w:rsidP="00275B43">
      <w:pPr>
        <w:spacing w:line="360" w:lineRule="auto"/>
        <w:ind w:left="2694" w:hanging="2127"/>
        <w:contextualSpacing/>
        <w:jc w:val="both"/>
        <w:textAlignment w:val="center"/>
        <w:rPr>
          <w:rFonts w:ascii="Arial" w:hAnsi="Arial" w:cs="Arial"/>
          <w:sz w:val="24"/>
          <w:szCs w:val="24"/>
        </w:rPr>
      </w:pPr>
    </w:p>
    <w:p w14:paraId="05A89F71" w14:textId="4E73C431" w:rsidR="00DA6F69" w:rsidRPr="00EF015E" w:rsidRDefault="002E5A3C" w:rsidP="00275B43">
      <w:pPr>
        <w:spacing w:line="360" w:lineRule="auto"/>
        <w:ind w:left="3119" w:hanging="2977"/>
        <w:contextualSpacing/>
        <w:jc w:val="both"/>
        <w:textAlignment w:val="center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Cs/>
          <w:kern w:val="24"/>
          <w:sz w:val="24"/>
          <w:szCs w:val="24"/>
        </w:rPr>
        <w:t>г</w:t>
      </w:r>
      <w:r w:rsidR="00DA6F69" w:rsidRPr="00EF015E">
        <w:rPr>
          <w:rFonts w:ascii="Arial" w:eastAsia="Times New Roman" w:hAnsi="Arial" w:cs="Arial"/>
          <w:bCs/>
          <w:kern w:val="24"/>
          <w:sz w:val="24"/>
          <w:szCs w:val="24"/>
        </w:rPr>
        <w:t>де</w:t>
      </w:r>
      <w:r>
        <w:rPr>
          <w:rFonts w:ascii="Arial" w:eastAsia="Times New Roman" w:hAnsi="Arial" w:cs="Arial"/>
          <w:bCs/>
          <w:kern w:val="24"/>
          <w:sz w:val="24"/>
          <w:szCs w:val="24"/>
        </w:rPr>
        <w:t xml:space="preserve"> </w:t>
      </w:r>
      <w:r w:rsidR="00DA6F69" w:rsidRPr="00EF015E">
        <w:rPr>
          <w:rFonts w:ascii="Arial" w:eastAsia="Times New Roman" w:hAnsi="Arial" w:cs="Arial"/>
          <w:bCs/>
          <w:kern w:val="24"/>
          <w:sz w:val="24"/>
          <w:szCs w:val="24"/>
        </w:rPr>
        <w:t>ЧР</w:t>
      </w:r>
      <w:r w:rsidR="00DA6F69"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</w:rPr>
        <w:t>ОКВЭД</w:t>
      </w:r>
      <w:proofErr w:type="spellStart"/>
      <w:r w:rsidR="00DA6F69" w:rsidRPr="00EF015E">
        <w:rPr>
          <w:rFonts w:ascii="Arial" w:eastAsia="+mn-ea" w:hAnsi="Arial" w:cs="Arial"/>
          <w:bCs/>
          <w:kern w:val="24"/>
          <w:position w:val="-5"/>
          <w:sz w:val="24"/>
          <w:szCs w:val="24"/>
          <w:vertAlign w:val="subscript"/>
          <w:lang w:val="en-US"/>
        </w:rPr>
        <w:t>ij</w:t>
      </w:r>
      <w:proofErr w:type="gramStart"/>
      <w:r w:rsidR="00DA6F69" w:rsidRPr="00EF015E">
        <w:rPr>
          <w:rFonts w:ascii="Arial" w:eastAsia="Times New Roman" w:hAnsi="Arial" w:cs="Arial"/>
          <w:bCs/>
          <w:kern w:val="24"/>
          <w:position w:val="4"/>
          <w:sz w:val="24"/>
          <w:szCs w:val="24"/>
          <w:vertAlign w:val="superscript"/>
        </w:rPr>
        <w:t>СМП,ИПмоПрог</w:t>
      </w:r>
      <w:proofErr w:type="spellEnd"/>
      <w:proofErr w:type="gramEnd"/>
      <w:r w:rsidR="00DA6F69" w:rsidRPr="00EF015E">
        <w:rPr>
          <w:rFonts w:ascii="Arial" w:hAnsi="Arial" w:cs="Arial"/>
          <w:bCs/>
          <w:sz w:val="24"/>
          <w:szCs w:val="24"/>
        </w:rPr>
        <w:t xml:space="preserve"> </w:t>
      </w:r>
      <w:r w:rsidR="00D11689">
        <w:rPr>
          <w:rFonts w:ascii="Arial" w:eastAsia="Times New Roman" w:hAnsi="Arial" w:cs="Arial"/>
          <w:bCs/>
          <w:kern w:val="24"/>
          <w:sz w:val="24"/>
          <w:szCs w:val="24"/>
        </w:rPr>
        <w:t>––</w:t>
      </w:r>
      <w:r w:rsidR="00DA6F69" w:rsidRPr="00EF015E">
        <w:rPr>
          <w:rFonts w:ascii="Arial" w:eastAsia="Times New Roman" w:hAnsi="Arial" w:cs="Arial"/>
          <w:bCs/>
          <w:kern w:val="24"/>
          <w:sz w:val="24"/>
          <w:szCs w:val="24"/>
        </w:rPr>
        <w:t xml:space="preserve"> прогнозное </w:t>
      </w:r>
      <w:r w:rsidR="00DA6F69" w:rsidRPr="00EF015E">
        <w:rPr>
          <w:rFonts w:ascii="Arial" w:hAnsi="Arial" w:cs="Arial"/>
          <w:sz w:val="24"/>
          <w:szCs w:val="24"/>
        </w:rPr>
        <w:t>число рабочих мест СМП и ИП по i-</w:t>
      </w:r>
      <w:proofErr w:type="spellStart"/>
      <w:r w:rsidR="00DA6F69" w:rsidRPr="00EF015E">
        <w:rPr>
          <w:rFonts w:ascii="Arial" w:hAnsi="Arial" w:cs="Arial"/>
          <w:sz w:val="24"/>
          <w:szCs w:val="24"/>
        </w:rPr>
        <w:t>му</w:t>
      </w:r>
      <w:proofErr w:type="spellEnd"/>
      <w:r w:rsidR="00DA6F69" w:rsidRPr="00EF015E">
        <w:rPr>
          <w:rFonts w:ascii="Arial" w:hAnsi="Arial" w:cs="Arial"/>
          <w:sz w:val="24"/>
          <w:szCs w:val="24"/>
        </w:rPr>
        <w:t xml:space="preserve"> разделу ОКВЭД в </w:t>
      </w:r>
      <w:r w:rsidR="00DA6F69" w:rsidRPr="00EF015E">
        <w:rPr>
          <w:rFonts w:ascii="Arial" w:hAnsi="Arial" w:cs="Arial"/>
          <w:sz w:val="24"/>
          <w:szCs w:val="24"/>
          <w:lang w:val="en-US"/>
        </w:rPr>
        <w:t>j</w:t>
      </w:r>
      <w:r w:rsidR="00DA6F69" w:rsidRPr="00EF015E">
        <w:rPr>
          <w:rFonts w:ascii="Arial" w:hAnsi="Arial" w:cs="Arial"/>
          <w:sz w:val="24"/>
          <w:szCs w:val="24"/>
        </w:rPr>
        <w:t>-м муниципальном образовании</w:t>
      </w:r>
      <w:r w:rsidR="00DA6F69" w:rsidRPr="00EF015E">
        <w:rPr>
          <w:rFonts w:ascii="Arial" w:eastAsia="Times New Roman" w:hAnsi="Arial" w:cs="Arial"/>
          <w:sz w:val="24"/>
          <w:szCs w:val="24"/>
        </w:rPr>
        <w:t xml:space="preserve"> по</w:t>
      </w:r>
      <w:r w:rsidR="006975EF">
        <w:rPr>
          <w:rFonts w:ascii="Arial" w:eastAsia="Times New Roman" w:hAnsi="Arial" w:cs="Arial"/>
          <w:sz w:val="24"/>
          <w:szCs w:val="24"/>
        </w:rPr>
        <w:t> </w:t>
      </w:r>
      <w:r w:rsidR="00DA6F69" w:rsidRPr="00EF015E">
        <w:rPr>
          <w:rFonts w:ascii="Arial" w:eastAsia="Times New Roman" w:hAnsi="Arial" w:cs="Arial"/>
          <w:sz w:val="24"/>
          <w:szCs w:val="24"/>
        </w:rPr>
        <w:t>прорабатываемому сценарию градостроительного развития территорий агломерации</w:t>
      </w:r>
      <w:r w:rsidR="00DA6F69" w:rsidRPr="00EF015E">
        <w:rPr>
          <w:rFonts w:ascii="Arial" w:hAnsi="Arial" w:cs="Arial"/>
          <w:sz w:val="24"/>
          <w:szCs w:val="24"/>
        </w:rPr>
        <w:t>, чел</w:t>
      </w:r>
      <w:r w:rsidR="00701D78">
        <w:rPr>
          <w:rFonts w:ascii="Arial" w:hAnsi="Arial" w:cs="Arial"/>
          <w:sz w:val="24"/>
          <w:szCs w:val="24"/>
        </w:rPr>
        <w:t>овек</w:t>
      </w:r>
      <w:r w:rsidR="006975EF">
        <w:rPr>
          <w:rFonts w:ascii="Arial" w:hAnsi="Arial" w:cs="Arial"/>
          <w:sz w:val="24"/>
          <w:szCs w:val="24"/>
        </w:rPr>
        <w:t>;</w:t>
      </w:r>
    </w:p>
    <w:p w14:paraId="30F95CC3" w14:textId="7C68F0F6" w:rsidR="00DA6F69" w:rsidRPr="00EF015E" w:rsidRDefault="00DA6F69" w:rsidP="00275B43">
      <w:pPr>
        <w:spacing w:line="360" w:lineRule="auto"/>
        <w:ind w:left="3119" w:hanging="2552"/>
        <w:contextualSpacing/>
        <w:jc w:val="both"/>
        <w:textAlignment w:val="center"/>
        <w:rPr>
          <w:rFonts w:ascii="Arial" w:hAnsi="Arial" w:cs="Arial"/>
          <w:sz w:val="24"/>
          <w:szCs w:val="24"/>
        </w:rPr>
      </w:pPr>
      <w:r w:rsidRPr="00EF015E">
        <w:rPr>
          <w:rFonts w:ascii="Arial" w:eastAsia="Times New Roman" w:hAnsi="Arial" w:cs="Arial"/>
          <w:bCs/>
          <w:kern w:val="24"/>
          <w:sz w:val="24"/>
          <w:szCs w:val="24"/>
        </w:rPr>
        <w:t>ЧР</w:t>
      </w:r>
      <w:r w:rsidRPr="00EF015E">
        <w:rPr>
          <w:rFonts w:ascii="Arial" w:eastAsia="Times New Roman" w:hAnsi="Arial" w:cs="Arial"/>
          <w:bCs/>
          <w:kern w:val="24"/>
          <w:position w:val="-4"/>
          <w:sz w:val="24"/>
          <w:szCs w:val="24"/>
          <w:vertAlign w:val="subscript"/>
        </w:rPr>
        <w:t>ОКВЭД</w:t>
      </w:r>
      <w:proofErr w:type="spellStart"/>
      <w:r w:rsidRPr="00EF015E">
        <w:rPr>
          <w:rFonts w:ascii="Arial" w:eastAsia="+mn-ea" w:hAnsi="Arial" w:cs="Arial"/>
          <w:bCs/>
          <w:kern w:val="24"/>
          <w:position w:val="-5"/>
          <w:sz w:val="24"/>
          <w:szCs w:val="24"/>
          <w:vertAlign w:val="subscript"/>
          <w:lang w:val="en-US"/>
        </w:rPr>
        <w:t>ij</w:t>
      </w:r>
      <w:proofErr w:type="gramStart"/>
      <w:r w:rsidRPr="00EF015E">
        <w:rPr>
          <w:rFonts w:ascii="Arial" w:eastAsia="Times New Roman" w:hAnsi="Arial" w:cs="Arial"/>
          <w:bCs/>
          <w:kern w:val="24"/>
          <w:position w:val="4"/>
          <w:sz w:val="24"/>
          <w:szCs w:val="24"/>
          <w:vertAlign w:val="superscript"/>
        </w:rPr>
        <w:t>СМП,ИПмо</w:t>
      </w:r>
      <w:proofErr w:type="spellEnd"/>
      <w:proofErr w:type="gramEnd"/>
      <w:r w:rsidR="006975EF">
        <w:rPr>
          <w:rFonts w:ascii="Arial" w:hAnsi="Arial" w:cs="Arial"/>
          <w:bCs/>
          <w:sz w:val="24"/>
          <w:szCs w:val="24"/>
        </w:rPr>
        <w:t>      </w:t>
      </w:r>
      <w:r w:rsidR="00A322B8">
        <w:rPr>
          <w:rFonts w:ascii="Arial" w:eastAsia="Times New Roman" w:hAnsi="Arial" w:cs="Arial"/>
          <w:bCs/>
          <w:kern w:val="24"/>
          <w:sz w:val="24"/>
          <w:szCs w:val="24"/>
        </w:rPr>
        <w:t>––</w:t>
      </w:r>
      <w:r w:rsidR="006975EF">
        <w:rPr>
          <w:rFonts w:ascii="Arial" w:eastAsia="Times New Roman" w:hAnsi="Arial" w:cs="Arial"/>
          <w:bCs/>
          <w:kern w:val="24"/>
          <w:sz w:val="24"/>
          <w:szCs w:val="24"/>
        </w:rPr>
        <w:t> </w:t>
      </w:r>
      <w:r w:rsidRPr="00EF015E">
        <w:rPr>
          <w:rFonts w:ascii="Arial" w:eastAsia="Times New Roman" w:hAnsi="Arial" w:cs="Arial"/>
          <w:bCs/>
          <w:kern w:val="24"/>
          <w:sz w:val="24"/>
          <w:szCs w:val="24"/>
        </w:rPr>
        <w:t xml:space="preserve">существующее </w:t>
      </w:r>
      <w:r w:rsidRPr="00EF015E">
        <w:rPr>
          <w:rFonts w:ascii="Arial" w:hAnsi="Arial" w:cs="Arial"/>
          <w:sz w:val="24"/>
          <w:szCs w:val="24"/>
        </w:rPr>
        <w:t>число работников СМП и ИП</w:t>
      </w:r>
      <w:r w:rsidR="006975EF">
        <w:rPr>
          <w:rFonts w:ascii="Arial" w:hAnsi="Arial" w:cs="Arial"/>
          <w:sz w:val="24"/>
          <w:szCs w:val="24"/>
        </w:rPr>
        <w:br/>
      </w:r>
      <w:r w:rsidRPr="00EF015E">
        <w:rPr>
          <w:rFonts w:ascii="Arial" w:hAnsi="Arial" w:cs="Arial"/>
          <w:sz w:val="24"/>
          <w:szCs w:val="24"/>
        </w:rPr>
        <w:t>по i-</w:t>
      </w:r>
      <w:proofErr w:type="spellStart"/>
      <w:r w:rsidRPr="00EF015E">
        <w:rPr>
          <w:rFonts w:ascii="Arial" w:hAnsi="Arial" w:cs="Arial"/>
          <w:sz w:val="24"/>
          <w:szCs w:val="24"/>
        </w:rPr>
        <w:t>му</w:t>
      </w:r>
      <w:proofErr w:type="spellEnd"/>
      <w:r w:rsidRPr="00EF015E">
        <w:rPr>
          <w:rFonts w:ascii="Arial" w:hAnsi="Arial" w:cs="Arial"/>
          <w:sz w:val="24"/>
          <w:szCs w:val="24"/>
        </w:rPr>
        <w:t xml:space="preserve"> разделу ОКВЭД в </w:t>
      </w:r>
      <w:r w:rsidRPr="00EF015E">
        <w:rPr>
          <w:rFonts w:ascii="Arial" w:hAnsi="Arial" w:cs="Arial"/>
          <w:sz w:val="24"/>
          <w:szCs w:val="24"/>
          <w:lang w:val="en-US"/>
        </w:rPr>
        <w:t>j</w:t>
      </w:r>
      <w:r w:rsidRPr="00EF015E">
        <w:rPr>
          <w:rFonts w:ascii="Arial" w:hAnsi="Arial" w:cs="Arial"/>
          <w:sz w:val="24"/>
          <w:szCs w:val="24"/>
        </w:rPr>
        <w:t>-м муниципальном образовании</w:t>
      </w:r>
      <w:r w:rsidRPr="00EF015E">
        <w:rPr>
          <w:rFonts w:ascii="Arial" w:eastAsia="Times New Roman" w:hAnsi="Arial" w:cs="Arial"/>
          <w:sz w:val="24"/>
          <w:szCs w:val="24"/>
        </w:rPr>
        <w:t>, входящем в состав агломерации</w:t>
      </w:r>
      <w:r w:rsidRPr="00EF015E">
        <w:rPr>
          <w:rFonts w:ascii="Arial" w:hAnsi="Arial" w:cs="Arial"/>
          <w:sz w:val="24"/>
          <w:szCs w:val="24"/>
        </w:rPr>
        <w:t>, чел</w:t>
      </w:r>
      <w:r w:rsidR="002E5A3C">
        <w:rPr>
          <w:rFonts w:ascii="Arial" w:hAnsi="Arial" w:cs="Arial"/>
          <w:sz w:val="24"/>
          <w:szCs w:val="24"/>
        </w:rPr>
        <w:t>овек;</w:t>
      </w:r>
    </w:p>
    <w:p w14:paraId="69686CD8" w14:textId="33DA846D" w:rsidR="00DA6F69" w:rsidRDefault="00DA6F69" w:rsidP="00275B43">
      <w:pPr>
        <w:widowControl w:val="0"/>
        <w:numPr>
          <w:ilvl w:val="0"/>
          <w:numId w:val="8"/>
        </w:numPr>
        <w:autoSpaceDE w:val="0"/>
        <w:autoSpaceDN w:val="0"/>
        <w:spacing w:line="36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>устанавливаются целевые показатели прироста числа рабочих мест по</w:t>
      </w:r>
      <w:r w:rsidR="006975EF">
        <w:rPr>
          <w:rFonts w:ascii="Arial" w:hAnsi="Arial" w:cs="Arial"/>
          <w:sz w:val="24"/>
          <w:szCs w:val="24"/>
        </w:rPr>
        <w:t> </w:t>
      </w:r>
      <w:r w:rsidRPr="00EF015E">
        <w:rPr>
          <w:rFonts w:ascii="Arial" w:hAnsi="Arial" w:cs="Arial"/>
          <w:sz w:val="24"/>
          <w:szCs w:val="24"/>
        </w:rPr>
        <w:t>прорабатываемому сценарию градостроительного развития в целом по</w:t>
      </w:r>
      <w:r w:rsidR="006975EF">
        <w:rPr>
          <w:rFonts w:ascii="Arial" w:hAnsi="Arial" w:cs="Arial"/>
          <w:sz w:val="24"/>
          <w:szCs w:val="24"/>
        </w:rPr>
        <w:t> </w:t>
      </w:r>
      <w:r w:rsidRPr="00EF015E">
        <w:rPr>
          <w:rFonts w:ascii="Arial" w:hAnsi="Arial" w:cs="Arial"/>
          <w:sz w:val="24"/>
          <w:szCs w:val="24"/>
        </w:rPr>
        <w:t>агломерации (</w:t>
      </w:r>
      <w:proofErr w:type="spellStart"/>
      <w:r w:rsidRPr="00EF015E">
        <w:rPr>
          <w:rFonts w:ascii="Arial" w:hAnsi="Arial" w:cs="Arial"/>
          <w:sz w:val="24"/>
          <w:szCs w:val="24"/>
        </w:rPr>
        <w:t>ΔЧР</w:t>
      </w:r>
      <w:r w:rsidRPr="00EF015E">
        <w:rPr>
          <w:rFonts w:ascii="Arial" w:hAnsi="Arial" w:cs="Arial"/>
          <w:sz w:val="24"/>
          <w:szCs w:val="24"/>
          <w:vertAlign w:val="subscript"/>
        </w:rPr>
        <w:t>агл</w:t>
      </w:r>
      <w:r w:rsidRPr="00EF015E">
        <w:rPr>
          <w:rFonts w:ascii="Arial" w:hAnsi="Arial" w:cs="Arial"/>
          <w:sz w:val="24"/>
          <w:szCs w:val="24"/>
          <w:vertAlign w:val="superscript"/>
        </w:rPr>
        <w:t>прог</w:t>
      </w:r>
      <w:proofErr w:type="spellEnd"/>
      <w:r w:rsidRPr="00EF015E">
        <w:rPr>
          <w:rFonts w:ascii="Arial" w:hAnsi="Arial" w:cs="Arial"/>
          <w:sz w:val="24"/>
          <w:szCs w:val="24"/>
        </w:rPr>
        <w:t>), мест:</w:t>
      </w:r>
    </w:p>
    <w:p w14:paraId="611721C9" w14:textId="77777777" w:rsidR="00275B43" w:rsidRPr="00EF015E" w:rsidRDefault="00275B43" w:rsidP="00275B43">
      <w:pPr>
        <w:widowControl w:val="0"/>
        <w:autoSpaceDE w:val="0"/>
        <w:autoSpaceDN w:val="0"/>
        <w:spacing w:line="360" w:lineRule="auto"/>
        <w:ind w:left="709"/>
        <w:contextualSpacing/>
        <w:jc w:val="both"/>
        <w:rPr>
          <w:rFonts w:ascii="Arial" w:hAnsi="Arial" w:cs="Arial"/>
          <w:sz w:val="24"/>
          <w:szCs w:val="24"/>
        </w:rPr>
      </w:pPr>
    </w:p>
    <w:p w14:paraId="662489A9" w14:textId="4F781434" w:rsidR="00DA6F69" w:rsidRDefault="002E5A3C" w:rsidP="002E5A3C">
      <w:pPr>
        <w:spacing w:line="360" w:lineRule="auto"/>
        <w:contextualSpacing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                                                        </w:t>
      </w:r>
      <w:r w:rsidR="00DA6F69" w:rsidRPr="00EF015E">
        <w:rPr>
          <w:rFonts w:ascii="Arial" w:eastAsiaTheme="minorHAnsi" w:hAnsi="Arial" w:cs="Arial"/>
          <w:position w:val="-30"/>
          <w:sz w:val="24"/>
          <w:szCs w:val="24"/>
          <w:lang w:eastAsia="en-US"/>
        </w:rPr>
        <w:object w:dxaOrig="2520" w:dyaOrig="700" w14:anchorId="08EBA106">
          <v:shape id="_x0000_i1087" type="#_x0000_t75" style="width:97.5pt;height:31.5pt" o:ole="">
            <v:imagedata r:id="rId152" o:title=""/>
          </v:shape>
          <o:OLEObject Type="Embed" ProgID="Equation.DSMT4" ShapeID="_x0000_i1087" DrawAspect="Content" ObjectID="_1773643531" r:id="rId153"/>
        </w:object>
      </w:r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 xml:space="preserve">, мест         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          </w:t>
      </w:r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 xml:space="preserve">    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         </w:t>
      </w:r>
      <w:proofErr w:type="gramStart"/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 xml:space="preserve">   (</w:t>
      </w:r>
      <w:proofErr w:type="gramEnd"/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>47)</w:t>
      </w:r>
    </w:p>
    <w:p w14:paraId="4CABF637" w14:textId="77777777" w:rsidR="00275B43" w:rsidRPr="00EF015E" w:rsidRDefault="00275B43" w:rsidP="002E5A3C">
      <w:pPr>
        <w:spacing w:line="360" w:lineRule="auto"/>
        <w:contextualSpacing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</w:p>
    <w:p w14:paraId="22C20784" w14:textId="77777777" w:rsidR="00DA6F69" w:rsidRPr="00EF015E" w:rsidRDefault="00DA6F69" w:rsidP="00275B43">
      <w:pPr>
        <w:spacing w:line="360" w:lineRule="auto"/>
        <w:ind w:firstLine="709"/>
        <w:contextualSpacing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EF015E">
        <w:rPr>
          <w:rFonts w:ascii="Arial" w:eastAsiaTheme="minorHAnsi" w:hAnsi="Arial" w:cs="Arial"/>
          <w:sz w:val="24"/>
          <w:szCs w:val="24"/>
          <w:lang w:eastAsia="en-US"/>
        </w:rPr>
        <w:t xml:space="preserve">Расчет целевых показателей прироста числа рабочих мест </w:t>
      </w:r>
      <w:r w:rsidR="002E5A3C">
        <w:rPr>
          <w:rFonts w:ascii="Arial" w:eastAsiaTheme="minorHAnsi" w:hAnsi="Arial" w:cs="Arial"/>
          <w:sz w:val="24"/>
          <w:szCs w:val="24"/>
          <w:lang w:eastAsia="en-US"/>
        </w:rPr>
        <w:br/>
      </w:r>
      <w:r w:rsidRPr="00EF015E">
        <w:rPr>
          <w:rFonts w:ascii="Arial" w:eastAsiaTheme="minorHAnsi" w:hAnsi="Arial" w:cs="Arial"/>
          <w:sz w:val="24"/>
          <w:szCs w:val="24"/>
          <w:lang w:eastAsia="en-US"/>
        </w:rPr>
        <w:t>по прорабатываемому сценарию градостроительного развития для муниципальных образований, образующих агломерацию, а также для агломерации в целом осуществляется по форме, представленной в приложении С.</w:t>
      </w:r>
    </w:p>
    <w:p w14:paraId="08A714BE" w14:textId="6E131307" w:rsidR="00DA6F69" w:rsidRPr="00EF015E" w:rsidRDefault="00DA6F69" w:rsidP="00275B43">
      <w:pPr>
        <w:widowControl w:val="0"/>
        <w:numPr>
          <w:ilvl w:val="2"/>
          <w:numId w:val="22"/>
        </w:numPr>
        <w:autoSpaceDE w:val="0"/>
        <w:autoSpaceDN w:val="0"/>
        <w:spacing w:line="36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>Определение целевых показателей прироста площади жилого фонда (градостроительный потенциал жилищного строительства) в объеме, достаточном для реализации сценариев и экономических целей градостроительного развития субъекта Российской Федерации и муниципальных образований, входящих в состав агломерации, осуществляется в следующем порядке:</w:t>
      </w:r>
    </w:p>
    <w:p w14:paraId="0CD382EF" w14:textId="7895C5BB" w:rsidR="00DA6F69" w:rsidRPr="00EF015E" w:rsidRDefault="006975EF" w:rsidP="00275B43">
      <w:pPr>
        <w:widowControl w:val="0"/>
        <w:numPr>
          <w:ilvl w:val="3"/>
          <w:numId w:val="22"/>
        </w:numPr>
        <w:autoSpaceDE w:val="0"/>
        <w:autoSpaceDN w:val="0"/>
        <w:spacing w:line="36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="00DA6F69" w:rsidRPr="00EF015E">
        <w:rPr>
          <w:rFonts w:ascii="Arial" w:hAnsi="Arial" w:cs="Arial"/>
          <w:sz w:val="24"/>
          <w:szCs w:val="24"/>
        </w:rPr>
        <w:t>а основании статистических данных, данных</w:t>
      </w:r>
      <w:r w:rsidR="002E5A3C">
        <w:rPr>
          <w:rFonts w:ascii="Arial" w:hAnsi="Arial" w:cs="Arial"/>
          <w:sz w:val="24"/>
          <w:szCs w:val="24"/>
        </w:rPr>
        <w:t xml:space="preserve"> ГИС ЖКХ</w:t>
      </w:r>
      <w:r w:rsidR="00DA6F69" w:rsidRPr="00EF015E">
        <w:rPr>
          <w:rFonts w:ascii="Arial" w:hAnsi="Arial" w:cs="Arial"/>
          <w:sz w:val="24"/>
          <w:szCs w:val="24"/>
        </w:rPr>
        <w:t xml:space="preserve">, БТИ, сведений ЕГРН собираются следующие сведения о существующем жилом фонде </w:t>
      </w:r>
      <w:r w:rsidR="002E5A3C">
        <w:rPr>
          <w:rFonts w:ascii="Arial" w:hAnsi="Arial" w:cs="Arial"/>
          <w:sz w:val="24"/>
          <w:szCs w:val="24"/>
        </w:rPr>
        <w:br/>
      </w:r>
      <w:r w:rsidR="00DA6F69" w:rsidRPr="00EF015E">
        <w:rPr>
          <w:rFonts w:ascii="Arial" w:hAnsi="Arial" w:cs="Arial"/>
          <w:sz w:val="24"/>
          <w:szCs w:val="24"/>
        </w:rPr>
        <w:t>и проживающем в нем населении в разрезе каждого муниципального образования, входящего в состав агломерации:</w:t>
      </w:r>
    </w:p>
    <w:p w14:paraId="2952D05C" w14:textId="77777777" w:rsidR="00DA6F69" w:rsidRPr="00EF015E" w:rsidRDefault="00DA6F69" w:rsidP="00275B43">
      <w:pPr>
        <w:widowControl w:val="0"/>
        <w:numPr>
          <w:ilvl w:val="0"/>
          <w:numId w:val="8"/>
        </w:numPr>
        <w:autoSpaceDE w:val="0"/>
        <w:autoSpaceDN w:val="0"/>
        <w:spacing w:line="36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lastRenderedPageBreak/>
        <w:t>существующая площадь жилого фонда, всего (</w:t>
      </w:r>
      <w:proofErr w:type="spellStart"/>
      <w:r w:rsidRPr="00EF015E">
        <w:rPr>
          <w:rFonts w:ascii="Arial" w:hAnsi="Arial" w:cs="Arial"/>
          <w:sz w:val="24"/>
          <w:szCs w:val="24"/>
        </w:rPr>
        <w:t>SЖФ</w:t>
      </w:r>
      <w:r w:rsidRPr="00EF015E">
        <w:rPr>
          <w:rFonts w:ascii="Arial" w:hAnsi="Arial" w:cs="Arial"/>
          <w:sz w:val="24"/>
          <w:szCs w:val="24"/>
          <w:vertAlign w:val="subscript"/>
        </w:rPr>
        <w:t>MOj</w:t>
      </w:r>
      <w:r w:rsidRPr="00EF015E">
        <w:rPr>
          <w:rFonts w:ascii="Arial" w:hAnsi="Arial" w:cs="Arial"/>
          <w:sz w:val="24"/>
          <w:szCs w:val="24"/>
          <w:vertAlign w:val="superscript"/>
        </w:rPr>
        <w:t>сущ</w:t>
      </w:r>
      <w:proofErr w:type="spellEnd"/>
      <w:r w:rsidRPr="00EF015E">
        <w:rPr>
          <w:rFonts w:ascii="Arial" w:hAnsi="Arial" w:cs="Arial"/>
          <w:sz w:val="24"/>
          <w:szCs w:val="24"/>
        </w:rPr>
        <w:t>);</w:t>
      </w:r>
    </w:p>
    <w:p w14:paraId="6910227A" w14:textId="77777777" w:rsidR="00DA6F69" w:rsidRPr="00EF015E" w:rsidRDefault="00DA6F69" w:rsidP="00275B43">
      <w:pPr>
        <w:widowControl w:val="0"/>
        <w:numPr>
          <w:ilvl w:val="0"/>
          <w:numId w:val="8"/>
        </w:numPr>
        <w:autoSpaceDE w:val="0"/>
        <w:autoSpaceDN w:val="0"/>
        <w:spacing w:line="36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>площадь жилых помещений в многоквартирных домах (</w:t>
      </w:r>
      <w:proofErr w:type="spellStart"/>
      <w:r w:rsidRPr="00EF015E">
        <w:rPr>
          <w:rFonts w:ascii="Arial" w:hAnsi="Arial" w:cs="Arial"/>
          <w:sz w:val="24"/>
          <w:szCs w:val="24"/>
        </w:rPr>
        <w:t>SМКД</w:t>
      </w:r>
      <w:r w:rsidRPr="00EF015E">
        <w:rPr>
          <w:rFonts w:ascii="Arial" w:hAnsi="Arial" w:cs="Arial"/>
          <w:sz w:val="24"/>
          <w:szCs w:val="24"/>
          <w:vertAlign w:val="subscript"/>
        </w:rPr>
        <w:t>MOj</w:t>
      </w:r>
      <w:r w:rsidRPr="00EF015E">
        <w:rPr>
          <w:rFonts w:ascii="Arial" w:hAnsi="Arial" w:cs="Arial"/>
          <w:sz w:val="24"/>
          <w:szCs w:val="24"/>
          <w:vertAlign w:val="superscript"/>
        </w:rPr>
        <w:t>сущ</w:t>
      </w:r>
      <w:proofErr w:type="spellEnd"/>
      <w:r w:rsidRPr="00EF015E">
        <w:rPr>
          <w:rFonts w:ascii="Arial" w:hAnsi="Arial" w:cs="Arial"/>
          <w:sz w:val="24"/>
          <w:szCs w:val="24"/>
        </w:rPr>
        <w:t>);</w:t>
      </w:r>
    </w:p>
    <w:p w14:paraId="2B077FFB" w14:textId="77777777" w:rsidR="00DA6F69" w:rsidRPr="00EF015E" w:rsidRDefault="00DA6F69" w:rsidP="00275B43">
      <w:pPr>
        <w:widowControl w:val="0"/>
        <w:numPr>
          <w:ilvl w:val="0"/>
          <w:numId w:val="8"/>
        </w:numPr>
        <w:autoSpaceDE w:val="0"/>
        <w:autoSpaceDN w:val="0"/>
        <w:spacing w:line="36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>площадь жилых помещений индивидуальной жилой застройки (</w:t>
      </w:r>
      <w:proofErr w:type="spellStart"/>
      <w:r w:rsidRPr="00EF015E">
        <w:rPr>
          <w:rFonts w:ascii="Arial" w:hAnsi="Arial" w:cs="Arial"/>
          <w:sz w:val="24"/>
          <w:szCs w:val="24"/>
        </w:rPr>
        <w:t>SИЖС</w:t>
      </w:r>
      <w:r w:rsidRPr="00EF015E">
        <w:rPr>
          <w:rFonts w:ascii="Arial" w:hAnsi="Arial" w:cs="Arial"/>
          <w:sz w:val="24"/>
          <w:szCs w:val="24"/>
          <w:vertAlign w:val="subscript"/>
        </w:rPr>
        <w:t>MOj</w:t>
      </w:r>
      <w:r w:rsidRPr="00EF015E">
        <w:rPr>
          <w:rFonts w:ascii="Arial" w:hAnsi="Arial" w:cs="Arial"/>
          <w:sz w:val="24"/>
          <w:szCs w:val="24"/>
          <w:vertAlign w:val="superscript"/>
        </w:rPr>
        <w:t>сущ</w:t>
      </w:r>
      <w:proofErr w:type="spellEnd"/>
      <w:r w:rsidRPr="00EF015E">
        <w:rPr>
          <w:rFonts w:ascii="Arial" w:hAnsi="Arial" w:cs="Arial"/>
          <w:sz w:val="24"/>
          <w:szCs w:val="24"/>
        </w:rPr>
        <w:t>);</w:t>
      </w:r>
    </w:p>
    <w:p w14:paraId="59C59BF8" w14:textId="77777777" w:rsidR="00DA6F69" w:rsidRPr="00EF015E" w:rsidRDefault="00DA6F69" w:rsidP="00275B43">
      <w:pPr>
        <w:widowControl w:val="0"/>
        <w:numPr>
          <w:ilvl w:val="0"/>
          <w:numId w:val="8"/>
        </w:numPr>
        <w:autoSpaceDE w:val="0"/>
        <w:autoSpaceDN w:val="0"/>
        <w:spacing w:line="36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>численность проживающего в многоквартирных домах населения (</w:t>
      </w:r>
      <w:proofErr w:type="spellStart"/>
      <w:r w:rsidRPr="00EF015E">
        <w:rPr>
          <w:rFonts w:ascii="Arial" w:hAnsi="Arial" w:cs="Arial"/>
          <w:sz w:val="24"/>
          <w:szCs w:val="24"/>
        </w:rPr>
        <w:t>ЧМКД</w:t>
      </w:r>
      <w:r w:rsidRPr="00EF015E">
        <w:rPr>
          <w:rFonts w:ascii="Arial" w:hAnsi="Arial" w:cs="Arial"/>
          <w:sz w:val="24"/>
          <w:szCs w:val="24"/>
          <w:vertAlign w:val="subscript"/>
        </w:rPr>
        <w:t>MOj</w:t>
      </w:r>
      <w:r w:rsidRPr="00EF015E">
        <w:rPr>
          <w:rFonts w:ascii="Arial" w:hAnsi="Arial" w:cs="Arial"/>
          <w:sz w:val="24"/>
          <w:szCs w:val="24"/>
          <w:vertAlign w:val="superscript"/>
        </w:rPr>
        <w:t>сущ</w:t>
      </w:r>
      <w:proofErr w:type="spellEnd"/>
      <w:r w:rsidRPr="00EF015E">
        <w:rPr>
          <w:rFonts w:ascii="Arial" w:hAnsi="Arial" w:cs="Arial"/>
          <w:sz w:val="24"/>
          <w:szCs w:val="24"/>
        </w:rPr>
        <w:t>);</w:t>
      </w:r>
    </w:p>
    <w:p w14:paraId="0CFD667E" w14:textId="77777777" w:rsidR="00DA6F69" w:rsidRPr="00EF015E" w:rsidRDefault="00DA6F69" w:rsidP="00275B43">
      <w:pPr>
        <w:widowControl w:val="0"/>
        <w:numPr>
          <w:ilvl w:val="0"/>
          <w:numId w:val="8"/>
        </w:numPr>
        <w:autoSpaceDE w:val="0"/>
        <w:autoSpaceDN w:val="0"/>
        <w:spacing w:line="36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>численность проживающего в индивидуальной жилой застройке населения (</w:t>
      </w:r>
      <w:proofErr w:type="spellStart"/>
      <w:r w:rsidRPr="00EF015E">
        <w:rPr>
          <w:rFonts w:ascii="Arial" w:hAnsi="Arial" w:cs="Arial"/>
          <w:sz w:val="24"/>
          <w:szCs w:val="24"/>
        </w:rPr>
        <w:t>ЧИЖС</w:t>
      </w:r>
      <w:r w:rsidRPr="00EF015E">
        <w:rPr>
          <w:rFonts w:ascii="Arial" w:hAnsi="Arial" w:cs="Arial"/>
          <w:sz w:val="24"/>
          <w:szCs w:val="24"/>
          <w:vertAlign w:val="subscript"/>
        </w:rPr>
        <w:t>MOj</w:t>
      </w:r>
      <w:r w:rsidRPr="00EF015E">
        <w:rPr>
          <w:rFonts w:ascii="Arial" w:hAnsi="Arial" w:cs="Arial"/>
          <w:sz w:val="24"/>
          <w:szCs w:val="24"/>
          <w:vertAlign w:val="superscript"/>
        </w:rPr>
        <w:t>сущ</w:t>
      </w:r>
      <w:proofErr w:type="spellEnd"/>
      <w:r w:rsidRPr="00EF015E">
        <w:rPr>
          <w:rFonts w:ascii="Arial" w:hAnsi="Arial" w:cs="Arial"/>
          <w:sz w:val="24"/>
          <w:szCs w:val="24"/>
        </w:rPr>
        <w:t>);</w:t>
      </w:r>
    </w:p>
    <w:p w14:paraId="7051AABD" w14:textId="47D80EA3" w:rsidR="00DA6F69" w:rsidRPr="00EF015E" w:rsidRDefault="006975EF" w:rsidP="00275B43">
      <w:pPr>
        <w:keepNext/>
        <w:keepLines/>
        <w:widowControl w:val="0"/>
        <w:numPr>
          <w:ilvl w:val="3"/>
          <w:numId w:val="22"/>
        </w:numPr>
        <w:autoSpaceDE w:val="0"/>
        <w:autoSpaceDN w:val="0"/>
        <w:spacing w:line="36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="00DA6F69" w:rsidRPr="00EF015E">
        <w:rPr>
          <w:rFonts w:ascii="Arial" w:hAnsi="Arial" w:cs="Arial"/>
          <w:sz w:val="24"/>
          <w:szCs w:val="24"/>
        </w:rPr>
        <w:t>пределяются следующие расчетные показатели, характеризующие существующую структуру и использование жилого фонда в муниципальных образованиях, образующих агломерацию:</w:t>
      </w:r>
    </w:p>
    <w:p w14:paraId="081012FE" w14:textId="639B57F6" w:rsidR="00DA6F69" w:rsidRDefault="00DA6F69" w:rsidP="00275B43">
      <w:pPr>
        <w:widowControl w:val="0"/>
        <w:numPr>
          <w:ilvl w:val="0"/>
          <w:numId w:val="8"/>
        </w:numPr>
        <w:autoSpaceDE w:val="0"/>
        <w:autoSpaceDN w:val="0"/>
        <w:spacing w:line="36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 xml:space="preserve">доля населения </w:t>
      </w:r>
      <w:r w:rsidRPr="00EF015E">
        <w:rPr>
          <w:rFonts w:ascii="Arial" w:hAnsi="Arial" w:cs="Arial"/>
          <w:sz w:val="24"/>
          <w:szCs w:val="24"/>
          <w:lang w:val="en-US"/>
        </w:rPr>
        <w:t>j</w:t>
      </w:r>
      <w:r w:rsidRPr="00EF015E">
        <w:rPr>
          <w:rFonts w:ascii="Arial" w:hAnsi="Arial" w:cs="Arial"/>
          <w:sz w:val="24"/>
          <w:szCs w:val="24"/>
        </w:rPr>
        <w:t>-го муниципального образования, проживающего в</w:t>
      </w:r>
      <w:r w:rsidR="006975EF">
        <w:rPr>
          <w:rFonts w:ascii="Arial" w:hAnsi="Arial" w:cs="Arial"/>
          <w:sz w:val="24"/>
          <w:szCs w:val="24"/>
        </w:rPr>
        <w:t> </w:t>
      </w:r>
      <w:r w:rsidRPr="00EF015E">
        <w:rPr>
          <w:rFonts w:ascii="Arial" w:hAnsi="Arial" w:cs="Arial"/>
          <w:sz w:val="24"/>
          <w:szCs w:val="24"/>
        </w:rPr>
        <w:t>многоквартирных домах (</w:t>
      </w:r>
      <w:r w:rsidRPr="00EF015E">
        <w:rPr>
          <w:rFonts w:ascii="Arial" w:hAnsi="Arial" w:cs="Arial"/>
          <w:sz w:val="24"/>
          <w:szCs w:val="24"/>
          <w:lang w:val="en-US"/>
        </w:rPr>
        <w:t>D</w:t>
      </w:r>
      <w:proofErr w:type="spellStart"/>
      <w:r w:rsidRPr="00EF015E">
        <w:rPr>
          <w:rFonts w:ascii="Arial" w:hAnsi="Arial" w:cs="Arial"/>
          <w:sz w:val="24"/>
          <w:szCs w:val="24"/>
        </w:rPr>
        <w:t>МКД</w:t>
      </w:r>
      <w:r w:rsidRPr="00EF015E">
        <w:rPr>
          <w:rFonts w:ascii="Arial" w:hAnsi="Arial" w:cs="Arial"/>
          <w:sz w:val="24"/>
          <w:szCs w:val="24"/>
          <w:vertAlign w:val="subscript"/>
        </w:rPr>
        <w:t>MOj</w:t>
      </w:r>
      <w:r w:rsidRPr="00EF015E">
        <w:rPr>
          <w:rFonts w:ascii="Arial" w:hAnsi="Arial" w:cs="Arial"/>
          <w:sz w:val="24"/>
          <w:szCs w:val="24"/>
          <w:vertAlign w:val="superscript"/>
        </w:rPr>
        <w:t>сущ</w:t>
      </w:r>
      <w:proofErr w:type="spellEnd"/>
      <w:r w:rsidRPr="00EF015E">
        <w:rPr>
          <w:rFonts w:ascii="Arial" w:hAnsi="Arial" w:cs="Arial"/>
          <w:sz w:val="24"/>
          <w:szCs w:val="24"/>
        </w:rPr>
        <w:t>), рассчитываемая по формуле:</w:t>
      </w:r>
    </w:p>
    <w:p w14:paraId="598A7725" w14:textId="77777777" w:rsidR="00275B43" w:rsidRDefault="00275B43" w:rsidP="00275B43">
      <w:pPr>
        <w:widowControl w:val="0"/>
        <w:autoSpaceDE w:val="0"/>
        <w:autoSpaceDN w:val="0"/>
        <w:spacing w:line="360" w:lineRule="auto"/>
        <w:ind w:left="709"/>
        <w:contextualSpacing/>
        <w:jc w:val="both"/>
        <w:rPr>
          <w:rFonts w:ascii="Arial" w:hAnsi="Arial" w:cs="Arial"/>
          <w:sz w:val="24"/>
          <w:szCs w:val="24"/>
        </w:rPr>
      </w:pPr>
    </w:p>
    <w:p w14:paraId="6BB55756" w14:textId="77777777" w:rsidR="00A322B8" w:rsidRPr="00EF015E" w:rsidRDefault="00A322B8" w:rsidP="00A322B8">
      <w:pPr>
        <w:widowControl w:val="0"/>
        <w:autoSpaceDE w:val="0"/>
        <w:autoSpaceDN w:val="0"/>
        <w:spacing w:line="360" w:lineRule="auto"/>
        <w:ind w:left="539"/>
        <w:contextualSpacing/>
        <w:jc w:val="both"/>
        <w:rPr>
          <w:rFonts w:ascii="Arial" w:hAnsi="Arial" w:cs="Arial"/>
          <w:sz w:val="24"/>
          <w:szCs w:val="24"/>
        </w:rPr>
      </w:pPr>
    </w:p>
    <w:p w14:paraId="26E47FDF" w14:textId="77777777" w:rsidR="00DA6F69" w:rsidRDefault="004924FE" w:rsidP="00346C8E">
      <w:pPr>
        <w:spacing w:line="360" w:lineRule="auto"/>
        <w:contextualSpacing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                                                          </w:t>
      </w:r>
      <w:r w:rsidR="00DA6F69" w:rsidRPr="00EF015E">
        <w:rPr>
          <w:rFonts w:ascii="Arial" w:eastAsiaTheme="minorHAnsi" w:hAnsi="Arial" w:cs="Arial"/>
          <w:position w:val="-32"/>
          <w:sz w:val="24"/>
          <w:szCs w:val="24"/>
          <w:lang w:eastAsia="en-US"/>
        </w:rPr>
        <w:object w:dxaOrig="2799" w:dyaOrig="760" w14:anchorId="528D2544">
          <v:shape id="_x0000_i1088" type="#_x0000_t75" style="width:108pt;height:25.5pt" o:ole="">
            <v:imagedata r:id="rId154" o:title=""/>
          </v:shape>
          <o:OLEObject Type="Embed" ProgID="Equation.DSMT4" ShapeID="_x0000_i1088" DrawAspect="Content" ObjectID="_1773643532" r:id="rId155"/>
        </w:object>
      </w:r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 xml:space="preserve">, %        </w:t>
      </w:r>
      <w:r w:rsidR="00DA6F69" w:rsidRPr="00EF015E">
        <w:rPr>
          <w:rFonts w:ascii="Arial" w:eastAsiaTheme="minorHAnsi" w:hAnsi="Arial" w:cs="Arial"/>
          <w:sz w:val="24"/>
          <w:szCs w:val="24"/>
          <w:lang w:val="en-US" w:eastAsia="en-US"/>
        </w:rPr>
        <w:t xml:space="preserve">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                </w:t>
      </w:r>
      <w:r w:rsidR="00DA6F69" w:rsidRPr="00EF015E">
        <w:rPr>
          <w:rFonts w:ascii="Arial" w:eastAsiaTheme="minorHAnsi" w:hAnsi="Arial" w:cs="Arial"/>
          <w:sz w:val="24"/>
          <w:szCs w:val="24"/>
          <w:lang w:val="en-US" w:eastAsia="en-US"/>
        </w:rPr>
        <w:t xml:space="preserve"> </w:t>
      </w:r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 xml:space="preserve">      </w:t>
      </w:r>
      <w:proofErr w:type="gramStart"/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 xml:space="preserve">   (</w:t>
      </w:r>
      <w:proofErr w:type="gramEnd"/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>48)</w:t>
      </w:r>
    </w:p>
    <w:p w14:paraId="270A4AC8" w14:textId="77777777" w:rsidR="00A322B8" w:rsidRPr="00EF015E" w:rsidRDefault="00A322B8" w:rsidP="00346C8E">
      <w:pPr>
        <w:spacing w:line="360" w:lineRule="auto"/>
        <w:contextualSpacing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</w:p>
    <w:p w14:paraId="50E39A0B" w14:textId="3009AD2B" w:rsidR="00DA6F69" w:rsidRDefault="00DA6F69" w:rsidP="00275B43">
      <w:pPr>
        <w:widowControl w:val="0"/>
        <w:numPr>
          <w:ilvl w:val="0"/>
          <w:numId w:val="8"/>
        </w:numPr>
        <w:autoSpaceDE w:val="0"/>
        <w:autoSpaceDN w:val="0"/>
        <w:spacing w:line="36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 xml:space="preserve">доля населения </w:t>
      </w:r>
      <w:r w:rsidRPr="00EF015E">
        <w:rPr>
          <w:rFonts w:ascii="Arial" w:hAnsi="Arial" w:cs="Arial"/>
          <w:sz w:val="24"/>
          <w:szCs w:val="24"/>
          <w:lang w:val="en-US"/>
        </w:rPr>
        <w:t>j</w:t>
      </w:r>
      <w:r w:rsidRPr="00EF015E">
        <w:rPr>
          <w:rFonts w:ascii="Arial" w:hAnsi="Arial" w:cs="Arial"/>
          <w:sz w:val="24"/>
          <w:szCs w:val="24"/>
        </w:rPr>
        <w:t>-го муниципального образования, проживающего в</w:t>
      </w:r>
      <w:r w:rsidR="006975EF">
        <w:rPr>
          <w:rFonts w:ascii="Arial" w:hAnsi="Arial" w:cs="Arial"/>
          <w:sz w:val="24"/>
          <w:szCs w:val="24"/>
        </w:rPr>
        <w:t> </w:t>
      </w:r>
      <w:r w:rsidRPr="00EF015E">
        <w:rPr>
          <w:rFonts w:ascii="Arial" w:hAnsi="Arial" w:cs="Arial"/>
          <w:sz w:val="24"/>
          <w:szCs w:val="24"/>
        </w:rPr>
        <w:t>индивидуальной жилой застройке (</w:t>
      </w:r>
      <w:r w:rsidRPr="00EF015E">
        <w:rPr>
          <w:rFonts w:ascii="Arial" w:hAnsi="Arial" w:cs="Arial"/>
          <w:sz w:val="24"/>
          <w:szCs w:val="24"/>
          <w:lang w:val="en-US"/>
        </w:rPr>
        <w:t>D</w:t>
      </w:r>
      <w:proofErr w:type="spellStart"/>
      <w:r w:rsidRPr="00EF015E">
        <w:rPr>
          <w:rFonts w:ascii="Arial" w:hAnsi="Arial" w:cs="Arial"/>
          <w:sz w:val="24"/>
          <w:szCs w:val="24"/>
        </w:rPr>
        <w:t>ИЖС</w:t>
      </w:r>
      <w:r w:rsidRPr="00EF015E">
        <w:rPr>
          <w:rFonts w:ascii="Arial" w:hAnsi="Arial" w:cs="Arial"/>
          <w:sz w:val="24"/>
          <w:szCs w:val="24"/>
          <w:vertAlign w:val="subscript"/>
        </w:rPr>
        <w:t>MOj</w:t>
      </w:r>
      <w:r w:rsidRPr="00EF015E">
        <w:rPr>
          <w:rFonts w:ascii="Arial" w:hAnsi="Arial" w:cs="Arial"/>
          <w:sz w:val="24"/>
          <w:szCs w:val="24"/>
          <w:vertAlign w:val="superscript"/>
        </w:rPr>
        <w:t>сущ</w:t>
      </w:r>
      <w:proofErr w:type="spellEnd"/>
      <w:r w:rsidRPr="00EF015E">
        <w:rPr>
          <w:rFonts w:ascii="Arial" w:hAnsi="Arial" w:cs="Arial"/>
          <w:sz w:val="24"/>
          <w:szCs w:val="24"/>
        </w:rPr>
        <w:t>), рассчитываемая по формуле:</w:t>
      </w:r>
    </w:p>
    <w:p w14:paraId="7E452595" w14:textId="77777777" w:rsidR="00275B43" w:rsidRDefault="00275B43" w:rsidP="00275B43">
      <w:pPr>
        <w:widowControl w:val="0"/>
        <w:autoSpaceDE w:val="0"/>
        <w:autoSpaceDN w:val="0"/>
        <w:spacing w:line="360" w:lineRule="auto"/>
        <w:ind w:left="709"/>
        <w:contextualSpacing/>
        <w:jc w:val="both"/>
        <w:rPr>
          <w:rFonts w:ascii="Arial" w:hAnsi="Arial" w:cs="Arial"/>
          <w:sz w:val="24"/>
          <w:szCs w:val="24"/>
        </w:rPr>
      </w:pPr>
    </w:p>
    <w:p w14:paraId="46998B76" w14:textId="77777777" w:rsidR="00A322B8" w:rsidRPr="00EF015E" w:rsidRDefault="00A322B8" w:rsidP="00A322B8">
      <w:pPr>
        <w:widowControl w:val="0"/>
        <w:autoSpaceDE w:val="0"/>
        <w:autoSpaceDN w:val="0"/>
        <w:spacing w:line="360" w:lineRule="auto"/>
        <w:ind w:left="539"/>
        <w:contextualSpacing/>
        <w:jc w:val="both"/>
        <w:rPr>
          <w:rFonts w:ascii="Arial" w:hAnsi="Arial" w:cs="Arial"/>
          <w:sz w:val="24"/>
          <w:szCs w:val="24"/>
        </w:rPr>
      </w:pPr>
    </w:p>
    <w:p w14:paraId="0B880430" w14:textId="77777777" w:rsidR="00DA6F69" w:rsidRDefault="004924FE" w:rsidP="004924FE">
      <w:pPr>
        <w:spacing w:line="360" w:lineRule="auto"/>
        <w:ind w:firstLine="539"/>
        <w:contextualSpacing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                                                   </w:t>
      </w:r>
      <w:r w:rsidR="00DA6F69" w:rsidRPr="00EF015E">
        <w:rPr>
          <w:rFonts w:ascii="Arial" w:eastAsiaTheme="minorHAnsi" w:hAnsi="Arial" w:cs="Arial"/>
          <w:position w:val="-32"/>
          <w:sz w:val="24"/>
          <w:szCs w:val="24"/>
          <w:lang w:eastAsia="en-US"/>
        </w:rPr>
        <w:object w:dxaOrig="2799" w:dyaOrig="760" w14:anchorId="0BDB837D">
          <v:shape id="_x0000_i1089" type="#_x0000_t75" style="width:113pt;height:31pt" o:ole="">
            <v:imagedata r:id="rId156" o:title=""/>
          </v:shape>
          <o:OLEObject Type="Embed" ProgID="Equation.DSMT4" ShapeID="_x0000_i1089" DrawAspect="Content" ObjectID="_1773643533" r:id="rId157"/>
        </w:object>
      </w:r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 xml:space="preserve">, %         </w:t>
      </w:r>
      <w:r w:rsidR="00DA6F69" w:rsidRPr="00EF015E">
        <w:rPr>
          <w:rFonts w:ascii="Arial" w:eastAsiaTheme="minorHAnsi" w:hAnsi="Arial" w:cs="Arial"/>
          <w:sz w:val="24"/>
          <w:szCs w:val="24"/>
          <w:lang w:val="en-US" w:eastAsia="en-US"/>
        </w:rPr>
        <w:t xml:space="preserve">  </w:t>
      </w:r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 xml:space="preserve"> 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               </w:t>
      </w:r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 xml:space="preserve">    </w:t>
      </w:r>
      <w:proofErr w:type="gramStart"/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 xml:space="preserve">   (</w:t>
      </w:r>
      <w:proofErr w:type="gramEnd"/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>49)</w:t>
      </w:r>
    </w:p>
    <w:p w14:paraId="7C156280" w14:textId="77777777" w:rsidR="00A322B8" w:rsidRPr="00EF015E" w:rsidRDefault="00A322B8" w:rsidP="004924FE">
      <w:pPr>
        <w:spacing w:line="360" w:lineRule="auto"/>
        <w:ind w:firstLine="539"/>
        <w:contextualSpacing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</w:p>
    <w:p w14:paraId="5B70CA20" w14:textId="3DBFB29A" w:rsidR="00DA6F69" w:rsidRDefault="00DA6F69" w:rsidP="00275B43">
      <w:pPr>
        <w:widowControl w:val="0"/>
        <w:numPr>
          <w:ilvl w:val="0"/>
          <w:numId w:val="8"/>
        </w:numPr>
        <w:autoSpaceDE w:val="0"/>
        <w:autoSpaceDN w:val="0"/>
        <w:spacing w:line="36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 xml:space="preserve">средняя удельная обеспеченность жильем населения </w:t>
      </w:r>
      <w:r w:rsidRPr="00EF015E">
        <w:rPr>
          <w:rFonts w:ascii="Arial" w:hAnsi="Arial" w:cs="Arial"/>
          <w:sz w:val="24"/>
          <w:szCs w:val="24"/>
          <w:lang w:val="en-US"/>
        </w:rPr>
        <w:t>j</w:t>
      </w:r>
      <w:r w:rsidRPr="00EF015E">
        <w:rPr>
          <w:rFonts w:ascii="Arial" w:hAnsi="Arial" w:cs="Arial"/>
          <w:sz w:val="24"/>
          <w:szCs w:val="24"/>
        </w:rPr>
        <w:t>-го муниципального образования в многоквартирных жилых домах (</w:t>
      </w:r>
      <w:proofErr w:type="spellStart"/>
      <w:r w:rsidRPr="00EF015E">
        <w:rPr>
          <w:rFonts w:ascii="Arial" w:hAnsi="Arial" w:cs="Arial"/>
          <w:sz w:val="24"/>
          <w:szCs w:val="24"/>
        </w:rPr>
        <w:t>ОМКД</w:t>
      </w:r>
      <w:r w:rsidRPr="00EF015E">
        <w:rPr>
          <w:rFonts w:ascii="Arial" w:hAnsi="Arial" w:cs="Arial"/>
          <w:sz w:val="24"/>
          <w:szCs w:val="24"/>
          <w:vertAlign w:val="subscript"/>
        </w:rPr>
        <w:t>MOj</w:t>
      </w:r>
      <w:r w:rsidRPr="00EF015E">
        <w:rPr>
          <w:rFonts w:ascii="Arial" w:hAnsi="Arial" w:cs="Arial"/>
          <w:sz w:val="24"/>
          <w:szCs w:val="24"/>
          <w:vertAlign w:val="superscript"/>
        </w:rPr>
        <w:t>сущ</w:t>
      </w:r>
      <w:proofErr w:type="spellEnd"/>
      <w:r w:rsidRPr="00EF015E">
        <w:rPr>
          <w:rFonts w:ascii="Arial" w:hAnsi="Arial" w:cs="Arial"/>
          <w:sz w:val="24"/>
          <w:szCs w:val="24"/>
        </w:rPr>
        <w:t>), рассчитываемая по</w:t>
      </w:r>
      <w:r w:rsidR="006975EF">
        <w:rPr>
          <w:rFonts w:ascii="Arial" w:hAnsi="Arial" w:cs="Arial"/>
          <w:sz w:val="24"/>
          <w:szCs w:val="24"/>
        </w:rPr>
        <w:t> </w:t>
      </w:r>
      <w:r w:rsidRPr="00EF015E">
        <w:rPr>
          <w:rFonts w:ascii="Arial" w:hAnsi="Arial" w:cs="Arial"/>
          <w:sz w:val="24"/>
          <w:szCs w:val="24"/>
        </w:rPr>
        <w:t>формуле:</w:t>
      </w:r>
    </w:p>
    <w:p w14:paraId="7E337FF4" w14:textId="77777777" w:rsidR="00275B43" w:rsidRPr="00EF015E" w:rsidRDefault="00275B43" w:rsidP="00275B43">
      <w:pPr>
        <w:widowControl w:val="0"/>
        <w:autoSpaceDE w:val="0"/>
        <w:autoSpaceDN w:val="0"/>
        <w:spacing w:line="360" w:lineRule="auto"/>
        <w:ind w:left="709"/>
        <w:contextualSpacing/>
        <w:jc w:val="both"/>
        <w:rPr>
          <w:rFonts w:ascii="Arial" w:hAnsi="Arial" w:cs="Arial"/>
          <w:sz w:val="24"/>
          <w:szCs w:val="24"/>
        </w:rPr>
      </w:pPr>
    </w:p>
    <w:p w14:paraId="110710C2" w14:textId="77777777" w:rsidR="00DA6F69" w:rsidRDefault="004924FE" w:rsidP="004924FE">
      <w:pPr>
        <w:spacing w:line="360" w:lineRule="auto"/>
        <w:ind w:firstLine="539"/>
        <w:contextualSpacing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                                                   </w:t>
      </w:r>
      <w:r w:rsidR="00DA6F69" w:rsidRPr="00EF015E">
        <w:rPr>
          <w:rFonts w:ascii="Arial" w:eastAsiaTheme="minorHAnsi" w:hAnsi="Arial" w:cs="Arial"/>
          <w:position w:val="-32"/>
          <w:sz w:val="24"/>
          <w:szCs w:val="24"/>
          <w:lang w:eastAsia="en-US"/>
        </w:rPr>
        <w:object w:dxaOrig="2280" w:dyaOrig="760" w14:anchorId="7F500775">
          <v:shape id="_x0000_i1090" type="#_x0000_t75" style="width:87.5pt;height:31pt" o:ole="">
            <v:imagedata r:id="rId158" o:title=""/>
          </v:shape>
          <o:OLEObject Type="Embed" ProgID="Equation.DSMT4" ShapeID="_x0000_i1090" DrawAspect="Content" ObjectID="_1773643534" r:id="rId159"/>
        </w:object>
      </w:r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>, м</w:t>
      </w:r>
      <w:r w:rsidR="00DA6F69" w:rsidRPr="00EF015E">
        <w:rPr>
          <w:rFonts w:ascii="Arial" w:eastAsiaTheme="minorHAnsi" w:hAnsi="Arial" w:cs="Arial"/>
          <w:sz w:val="24"/>
          <w:szCs w:val="24"/>
          <w:vertAlign w:val="superscript"/>
          <w:lang w:eastAsia="en-US"/>
        </w:rPr>
        <w:t>2</w:t>
      </w:r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 xml:space="preserve">/чел.         </w:t>
      </w:r>
      <w:r w:rsidR="00DA6F69" w:rsidRPr="00EF015E">
        <w:rPr>
          <w:rFonts w:ascii="Arial" w:eastAsiaTheme="minorHAnsi" w:hAnsi="Arial" w:cs="Arial"/>
          <w:sz w:val="24"/>
          <w:szCs w:val="24"/>
          <w:lang w:val="en-US" w:eastAsia="en-US"/>
        </w:rPr>
        <w:t xml:space="preserve">  </w:t>
      </w:r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 xml:space="preserve">     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                 </w:t>
      </w:r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 xml:space="preserve">   (50)</w:t>
      </w:r>
    </w:p>
    <w:p w14:paraId="571AA1DD" w14:textId="77777777" w:rsidR="00A322B8" w:rsidRPr="00EF015E" w:rsidRDefault="00A322B8" w:rsidP="004924FE">
      <w:pPr>
        <w:spacing w:line="360" w:lineRule="auto"/>
        <w:ind w:firstLine="539"/>
        <w:contextualSpacing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</w:p>
    <w:p w14:paraId="33C08EC0" w14:textId="1B4C553A" w:rsidR="00DA6F69" w:rsidRDefault="00DA6F69" w:rsidP="00275B43">
      <w:pPr>
        <w:widowControl w:val="0"/>
        <w:numPr>
          <w:ilvl w:val="0"/>
          <w:numId w:val="8"/>
        </w:numPr>
        <w:autoSpaceDE w:val="0"/>
        <w:autoSpaceDN w:val="0"/>
        <w:spacing w:line="36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 xml:space="preserve">средняя удельная обеспеченность жильем населения </w:t>
      </w:r>
      <w:r w:rsidRPr="00EF015E">
        <w:rPr>
          <w:rFonts w:ascii="Arial" w:hAnsi="Arial" w:cs="Arial"/>
          <w:sz w:val="24"/>
          <w:szCs w:val="24"/>
          <w:lang w:val="en-US"/>
        </w:rPr>
        <w:t>j</w:t>
      </w:r>
      <w:r w:rsidRPr="00EF015E">
        <w:rPr>
          <w:rFonts w:ascii="Arial" w:hAnsi="Arial" w:cs="Arial"/>
          <w:sz w:val="24"/>
          <w:szCs w:val="24"/>
        </w:rPr>
        <w:t>-го муниципального образования в индивидуальных жилых домах (</w:t>
      </w:r>
      <w:proofErr w:type="spellStart"/>
      <w:r w:rsidRPr="00EF015E">
        <w:rPr>
          <w:rFonts w:ascii="Arial" w:hAnsi="Arial" w:cs="Arial"/>
          <w:sz w:val="24"/>
          <w:szCs w:val="24"/>
        </w:rPr>
        <w:t>ОИЖС</w:t>
      </w:r>
      <w:r w:rsidRPr="00EF015E">
        <w:rPr>
          <w:rFonts w:ascii="Arial" w:hAnsi="Arial" w:cs="Arial"/>
          <w:sz w:val="24"/>
          <w:szCs w:val="24"/>
          <w:vertAlign w:val="subscript"/>
        </w:rPr>
        <w:t>MOj</w:t>
      </w:r>
      <w:r w:rsidRPr="00EF015E">
        <w:rPr>
          <w:rFonts w:ascii="Arial" w:hAnsi="Arial" w:cs="Arial"/>
          <w:sz w:val="24"/>
          <w:szCs w:val="24"/>
          <w:vertAlign w:val="superscript"/>
        </w:rPr>
        <w:t>сущ</w:t>
      </w:r>
      <w:proofErr w:type="spellEnd"/>
      <w:r w:rsidRPr="00EF015E">
        <w:rPr>
          <w:rFonts w:ascii="Arial" w:hAnsi="Arial" w:cs="Arial"/>
          <w:sz w:val="24"/>
          <w:szCs w:val="24"/>
        </w:rPr>
        <w:t>), рассчитываемая по</w:t>
      </w:r>
      <w:r w:rsidR="006975EF">
        <w:rPr>
          <w:rFonts w:ascii="Arial" w:hAnsi="Arial" w:cs="Arial"/>
          <w:sz w:val="24"/>
          <w:szCs w:val="24"/>
        </w:rPr>
        <w:t> </w:t>
      </w:r>
      <w:r w:rsidRPr="00EF015E">
        <w:rPr>
          <w:rFonts w:ascii="Arial" w:hAnsi="Arial" w:cs="Arial"/>
          <w:sz w:val="24"/>
          <w:szCs w:val="24"/>
        </w:rPr>
        <w:t>формуле:</w:t>
      </w:r>
    </w:p>
    <w:p w14:paraId="7D313210" w14:textId="77777777" w:rsidR="00A322B8" w:rsidRPr="00EF015E" w:rsidRDefault="00A322B8" w:rsidP="00A322B8">
      <w:pPr>
        <w:widowControl w:val="0"/>
        <w:autoSpaceDE w:val="0"/>
        <w:autoSpaceDN w:val="0"/>
        <w:spacing w:line="360" w:lineRule="auto"/>
        <w:ind w:left="539"/>
        <w:contextualSpacing/>
        <w:jc w:val="both"/>
        <w:rPr>
          <w:rFonts w:ascii="Arial" w:hAnsi="Arial" w:cs="Arial"/>
          <w:sz w:val="24"/>
          <w:szCs w:val="24"/>
        </w:rPr>
      </w:pPr>
    </w:p>
    <w:p w14:paraId="635A999B" w14:textId="77777777" w:rsidR="00DA6F69" w:rsidRDefault="004924FE" w:rsidP="004924FE">
      <w:pPr>
        <w:spacing w:line="360" w:lineRule="auto"/>
        <w:ind w:hanging="142"/>
        <w:contextualSpacing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lastRenderedPageBreak/>
        <w:t xml:space="preserve">                                                          </w:t>
      </w:r>
      <w:r w:rsidR="00DA6F69" w:rsidRPr="00EF015E">
        <w:rPr>
          <w:rFonts w:ascii="Arial" w:eastAsiaTheme="minorHAnsi" w:hAnsi="Arial" w:cs="Arial"/>
          <w:position w:val="-32"/>
          <w:sz w:val="24"/>
          <w:szCs w:val="24"/>
          <w:lang w:eastAsia="en-US"/>
        </w:rPr>
        <w:object w:dxaOrig="2280" w:dyaOrig="760" w14:anchorId="3C3B046C">
          <v:shape id="_x0000_i1091" type="#_x0000_t75" style="width:92.5pt;height:31pt" o:ole="">
            <v:imagedata r:id="rId160" o:title=""/>
          </v:shape>
          <o:OLEObject Type="Embed" ProgID="Equation.DSMT4" ShapeID="_x0000_i1091" DrawAspect="Content" ObjectID="_1773643535" r:id="rId161"/>
        </w:object>
      </w:r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>, м</w:t>
      </w:r>
      <w:r w:rsidR="00DA6F69" w:rsidRPr="00EF015E">
        <w:rPr>
          <w:rFonts w:ascii="Arial" w:eastAsiaTheme="minorHAnsi" w:hAnsi="Arial" w:cs="Arial"/>
          <w:sz w:val="24"/>
          <w:szCs w:val="24"/>
          <w:vertAlign w:val="superscript"/>
          <w:lang w:eastAsia="en-US"/>
        </w:rPr>
        <w:t>2</w:t>
      </w:r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 xml:space="preserve">/чел.       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                   </w:t>
      </w:r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 xml:space="preserve">           (51)</w:t>
      </w:r>
    </w:p>
    <w:p w14:paraId="25C3AAA6" w14:textId="77777777" w:rsidR="00A322B8" w:rsidRPr="00EF015E" w:rsidRDefault="00A322B8" w:rsidP="004924FE">
      <w:pPr>
        <w:spacing w:line="360" w:lineRule="auto"/>
        <w:ind w:hanging="142"/>
        <w:contextualSpacing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</w:p>
    <w:p w14:paraId="5E7665E3" w14:textId="5A6E538E" w:rsidR="00DA6F69" w:rsidRPr="00EF015E" w:rsidRDefault="006975EF" w:rsidP="00275B43">
      <w:pPr>
        <w:widowControl w:val="0"/>
        <w:numPr>
          <w:ilvl w:val="3"/>
          <w:numId w:val="22"/>
        </w:numPr>
        <w:autoSpaceDE w:val="0"/>
        <w:autoSpaceDN w:val="0"/>
        <w:spacing w:line="36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</w:t>
      </w:r>
      <w:r w:rsidR="00DA6F69" w:rsidRPr="00EF015E">
        <w:rPr>
          <w:rFonts w:ascii="Arial" w:hAnsi="Arial" w:cs="Arial"/>
          <w:sz w:val="24"/>
          <w:szCs w:val="24"/>
        </w:rPr>
        <w:t>станавливаются целевые показатели обеспеченности населения жилым фондом в многоквартирных домах по муниципальным образованиям (</w:t>
      </w:r>
      <w:proofErr w:type="spellStart"/>
      <w:r w:rsidR="00DA6F69" w:rsidRPr="00EF015E">
        <w:rPr>
          <w:rFonts w:ascii="Arial" w:hAnsi="Arial" w:cs="Arial"/>
          <w:sz w:val="24"/>
          <w:szCs w:val="24"/>
        </w:rPr>
        <w:t>ОМКДMOjпрог</w:t>
      </w:r>
      <w:proofErr w:type="spellEnd"/>
      <w:r w:rsidR="00DA6F69" w:rsidRPr="00EF015E">
        <w:rPr>
          <w:rFonts w:ascii="Arial" w:hAnsi="Arial" w:cs="Arial"/>
          <w:sz w:val="24"/>
          <w:szCs w:val="24"/>
        </w:rPr>
        <w:t>). Целевые показатели могут быть установлены:</w:t>
      </w:r>
    </w:p>
    <w:p w14:paraId="7F2FAF85" w14:textId="6CA4DD59" w:rsidR="00DA6F69" w:rsidRPr="00EF015E" w:rsidRDefault="00DA6F69" w:rsidP="00275B43">
      <w:pPr>
        <w:widowControl w:val="0"/>
        <w:numPr>
          <w:ilvl w:val="0"/>
          <w:numId w:val="8"/>
        </w:numPr>
        <w:autoSpaceDE w:val="0"/>
        <w:autoSpaceDN w:val="0"/>
        <w:spacing w:line="36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>в виде единого значения для всех муниципальных образований, входящих в</w:t>
      </w:r>
      <w:r w:rsidR="006975EF">
        <w:rPr>
          <w:rFonts w:ascii="Arial" w:hAnsi="Arial" w:cs="Arial"/>
          <w:sz w:val="24"/>
          <w:szCs w:val="24"/>
        </w:rPr>
        <w:t> </w:t>
      </w:r>
      <w:r w:rsidRPr="00EF015E">
        <w:rPr>
          <w:rFonts w:ascii="Arial" w:hAnsi="Arial" w:cs="Arial"/>
          <w:sz w:val="24"/>
          <w:szCs w:val="24"/>
        </w:rPr>
        <w:t>состав агломерации;</w:t>
      </w:r>
    </w:p>
    <w:p w14:paraId="636D7D65" w14:textId="4462E6FD" w:rsidR="00DA6F69" w:rsidRPr="00EF015E" w:rsidRDefault="00DA6F69" w:rsidP="00275B43">
      <w:pPr>
        <w:widowControl w:val="0"/>
        <w:numPr>
          <w:ilvl w:val="0"/>
          <w:numId w:val="8"/>
        </w:numPr>
        <w:autoSpaceDE w:val="0"/>
        <w:autoSpaceDN w:val="0"/>
        <w:spacing w:line="36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>дифференцированно по муниципальным образованиям в случае наличия местных нормативов градостроительного проектирования, регламентирующих уровень обеспеченности населения жилой площадью многоквартирных домов</w:t>
      </w:r>
      <w:r w:rsidR="00E96213">
        <w:rPr>
          <w:rFonts w:ascii="Arial" w:hAnsi="Arial" w:cs="Arial"/>
          <w:sz w:val="24"/>
          <w:szCs w:val="24"/>
        </w:rPr>
        <w:t>,</w:t>
      </w:r>
      <w:r w:rsidRPr="00EF015E">
        <w:rPr>
          <w:rFonts w:ascii="Arial" w:hAnsi="Arial" w:cs="Arial"/>
          <w:sz w:val="24"/>
          <w:szCs w:val="24"/>
        </w:rPr>
        <w:t xml:space="preserve"> или</w:t>
      </w:r>
      <w:r w:rsidR="006975EF">
        <w:rPr>
          <w:rFonts w:ascii="Arial" w:hAnsi="Arial" w:cs="Arial"/>
          <w:sz w:val="24"/>
          <w:szCs w:val="24"/>
        </w:rPr>
        <w:t> </w:t>
      </w:r>
      <w:r w:rsidRPr="00EF015E">
        <w:rPr>
          <w:rFonts w:ascii="Arial" w:hAnsi="Arial" w:cs="Arial"/>
          <w:sz w:val="24"/>
          <w:szCs w:val="24"/>
        </w:rPr>
        <w:t>иным социально-экономическим причинам, характерным для территории проектирования.</w:t>
      </w:r>
    </w:p>
    <w:p w14:paraId="7A708419" w14:textId="5631B6B6" w:rsidR="00DA6F69" w:rsidRPr="00EF015E" w:rsidRDefault="002825C8" w:rsidP="00275B43">
      <w:pPr>
        <w:widowControl w:val="0"/>
        <w:numPr>
          <w:ilvl w:val="3"/>
          <w:numId w:val="22"/>
        </w:numPr>
        <w:autoSpaceDE w:val="0"/>
        <w:autoSpaceDN w:val="0"/>
        <w:spacing w:line="36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</w:t>
      </w:r>
      <w:r w:rsidR="00DA6F69" w:rsidRPr="00EF015E">
        <w:rPr>
          <w:rFonts w:ascii="Arial" w:hAnsi="Arial" w:cs="Arial"/>
          <w:sz w:val="24"/>
          <w:szCs w:val="24"/>
        </w:rPr>
        <w:t>станавливаются целевые показатели обеспеченности населения жилым фондом в индивидуальных жилых домах по муниципальным образованиям (</w:t>
      </w:r>
      <w:proofErr w:type="spellStart"/>
      <w:r w:rsidR="00DA6F69" w:rsidRPr="00EF015E">
        <w:rPr>
          <w:rFonts w:ascii="Arial" w:hAnsi="Arial" w:cs="Arial"/>
          <w:sz w:val="24"/>
          <w:szCs w:val="24"/>
        </w:rPr>
        <w:t>ОИЖСMOjпрог</w:t>
      </w:r>
      <w:proofErr w:type="spellEnd"/>
      <w:r w:rsidR="00DA6F69" w:rsidRPr="00EF015E">
        <w:rPr>
          <w:rFonts w:ascii="Arial" w:hAnsi="Arial" w:cs="Arial"/>
          <w:sz w:val="24"/>
          <w:szCs w:val="24"/>
        </w:rPr>
        <w:t>). Целевые показатели могут быть установлены:</w:t>
      </w:r>
    </w:p>
    <w:p w14:paraId="4988AF50" w14:textId="4C3B5509" w:rsidR="00DA6F69" w:rsidRPr="00EF015E" w:rsidRDefault="00DA6F69" w:rsidP="00275B43">
      <w:pPr>
        <w:widowControl w:val="0"/>
        <w:numPr>
          <w:ilvl w:val="0"/>
          <w:numId w:val="8"/>
        </w:numPr>
        <w:autoSpaceDE w:val="0"/>
        <w:autoSpaceDN w:val="0"/>
        <w:spacing w:line="36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 xml:space="preserve">в виде единого значения для всех муниципальных образований, входящих </w:t>
      </w:r>
      <w:r w:rsidR="002E5A3C">
        <w:rPr>
          <w:rFonts w:ascii="Arial" w:hAnsi="Arial" w:cs="Arial"/>
          <w:sz w:val="24"/>
          <w:szCs w:val="24"/>
        </w:rPr>
        <w:br/>
      </w:r>
      <w:r w:rsidRPr="00EF015E">
        <w:rPr>
          <w:rFonts w:ascii="Arial" w:hAnsi="Arial" w:cs="Arial"/>
          <w:sz w:val="24"/>
          <w:szCs w:val="24"/>
        </w:rPr>
        <w:t>в состав агломерации;</w:t>
      </w:r>
    </w:p>
    <w:p w14:paraId="1BBA7033" w14:textId="1C987990" w:rsidR="00DA6F69" w:rsidRPr="00EF015E" w:rsidRDefault="00DA6F69" w:rsidP="00275B43">
      <w:pPr>
        <w:widowControl w:val="0"/>
        <w:numPr>
          <w:ilvl w:val="0"/>
          <w:numId w:val="8"/>
        </w:numPr>
        <w:autoSpaceDE w:val="0"/>
        <w:autoSpaceDN w:val="0"/>
        <w:spacing w:line="36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>дифференцированно по муниципальным образованиям в случае наличия местных нормативов градостроительного проектирования, регламентирующих уровень обеспеченности населения жилой площадью индивидуальных жилых домов</w:t>
      </w:r>
      <w:r w:rsidR="002825C8">
        <w:rPr>
          <w:rFonts w:ascii="Arial" w:hAnsi="Arial" w:cs="Arial"/>
          <w:sz w:val="24"/>
          <w:szCs w:val="24"/>
        </w:rPr>
        <w:t>,</w:t>
      </w:r>
      <w:r w:rsidRPr="00EF015E">
        <w:rPr>
          <w:rFonts w:ascii="Arial" w:hAnsi="Arial" w:cs="Arial"/>
          <w:sz w:val="24"/>
          <w:szCs w:val="24"/>
        </w:rPr>
        <w:t xml:space="preserve"> или иным социально-экономическим причинам, характерным для территории проектирования.</w:t>
      </w:r>
    </w:p>
    <w:p w14:paraId="5A6F09BA" w14:textId="5E42BC01" w:rsidR="00DA6F69" w:rsidRPr="00EF015E" w:rsidRDefault="002825C8" w:rsidP="00275B43">
      <w:pPr>
        <w:widowControl w:val="0"/>
        <w:numPr>
          <w:ilvl w:val="3"/>
          <w:numId w:val="22"/>
        </w:numPr>
        <w:autoSpaceDE w:val="0"/>
        <w:autoSpaceDN w:val="0"/>
        <w:spacing w:line="36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</w:t>
      </w:r>
      <w:r w:rsidR="00DA6F69" w:rsidRPr="00EF015E">
        <w:rPr>
          <w:rFonts w:ascii="Arial" w:hAnsi="Arial" w:cs="Arial"/>
          <w:sz w:val="24"/>
          <w:szCs w:val="24"/>
        </w:rPr>
        <w:t xml:space="preserve">станавливаются целевые показатели доли населения, проживающего </w:t>
      </w:r>
      <w:r w:rsidR="002E5A3C">
        <w:rPr>
          <w:rFonts w:ascii="Arial" w:hAnsi="Arial" w:cs="Arial"/>
          <w:sz w:val="24"/>
          <w:szCs w:val="24"/>
        </w:rPr>
        <w:br/>
      </w:r>
      <w:r w:rsidR="00DA6F69" w:rsidRPr="00EF015E">
        <w:rPr>
          <w:rFonts w:ascii="Arial" w:hAnsi="Arial" w:cs="Arial"/>
          <w:sz w:val="24"/>
          <w:szCs w:val="24"/>
        </w:rPr>
        <w:t>в многоквартирных домах по муниципальным образованиям (</w:t>
      </w:r>
      <w:proofErr w:type="spellStart"/>
      <w:r w:rsidR="00DA6F69" w:rsidRPr="00EF015E">
        <w:rPr>
          <w:rFonts w:ascii="Arial" w:hAnsi="Arial" w:cs="Arial"/>
          <w:sz w:val="24"/>
          <w:szCs w:val="24"/>
        </w:rPr>
        <w:t>DМКДMOjпрог</w:t>
      </w:r>
      <w:proofErr w:type="spellEnd"/>
      <w:r w:rsidR="00DA6F69" w:rsidRPr="00EF015E">
        <w:rPr>
          <w:rFonts w:ascii="Arial" w:hAnsi="Arial" w:cs="Arial"/>
          <w:sz w:val="24"/>
          <w:szCs w:val="24"/>
        </w:rPr>
        <w:t>). Целевые показатели могут быть установлены:</w:t>
      </w:r>
    </w:p>
    <w:p w14:paraId="70D4FD0F" w14:textId="413354BF" w:rsidR="00DA6F69" w:rsidRPr="00EF015E" w:rsidRDefault="00DA6F69" w:rsidP="00275B43">
      <w:pPr>
        <w:widowControl w:val="0"/>
        <w:numPr>
          <w:ilvl w:val="0"/>
          <w:numId w:val="8"/>
        </w:numPr>
        <w:autoSpaceDE w:val="0"/>
        <w:autoSpaceDN w:val="0"/>
        <w:spacing w:line="36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 xml:space="preserve">в виде единого значения для всех муниципальных образований, входящих </w:t>
      </w:r>
      <w:r w:rsidR="002E5A3C">
        <w:rPr>
          <w:rFonts w:ascii="Arial" w:hAnsi="Arial" w:cs="Arial"/>
          <w:sz w:val="24"/>
          <w:szCs w:val="24"/>
        </w:rPr>
        <w:br/>
      </w:r>
      <w:r w:rsidRPr="00EF015E">
        <w:rPr>
          <w:rFonts w:ascii="Arial" w:hAnsi="Arial" w:cs="Arial"/>
          <w:sz w:val="24"/>
          <w:szCs w:val="24"/>
        </w:rPr>
        <w:t>в состав агломерации;</w:t>
      </w:r>
    </w:p>
    <w:p w14:paraId="35FD1625" w14:textId="72FE5937" w:rsidR="00DA6F69" w:rsidRPr="00EF015E" w:rsidRDefault="00DA6F69" w:rsidP="00275B43">
      <w:pPr>
        <w:widowControl w:val="0"/>
        <w:numPr>
          <w:ilvl w:val="0"/>
          <w:numId w:val="8"/>
        </w:numPr>
        <w:autoSpaceDE w:val="0"/>
        <w:autoSpaceDN w:val="0"/>
        <w:spacing w:line="36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 xml:space="preserve">дифференцированно по муниципальным образованиям в случае реализации градостроительной политики, направленной на уплотнение городской застройки </w:t>
      </w:r>
      <w:r w:rsidR="002E5A3C">
        <w:rPr>
          <w:rFonts w:ascii="Arial" w:hAnsi="Arial" w:cs="Arial"/>
          <w:sz w:val="24"/>
          <w:szCs w:val="24"/>
        </w:rPr>
        <w:br/>
      </w:r>
      <w:r w:rsidRPr="00EF015E">
        <w:rPr>
          <w:rFonts w:ascii="Arial" w:hAnsi="Arial" w:cs="Arial"/>
          <w:sz w:val="24"/>
          <w:szCs w:val="24"/>
        </w:rPr>
        <w:t>в границах населенных пунктов, либо</w:t>
      </w:r>
      <w:r w:rsidR="002825C8">
        <w:rPr>
          <w:rFonts w:ascii="Arial" w:hAnsi="Arial" w:cs="Arial"/>
          <w:sz w:val="24"/>
          <w:szCs w:val="24"/>
        </w:rPr>
        <w:t>,</w:t>
      </w:r>
      <w:r w:rsidRPr="00EF015E">
        <w:rPr>
          <w:rFonts w:ascii="Arial" w:hAnsi="Arial" w:cs="Arial"/>
          <w:sz w:val="24"/>
          <w:szCs w:val="24"/>
        </w:rPr>
        <w:t xml:space="preserve"> наоборот</w:t>
      </w:r>
      <w:r w:rsidR="002825C8">
        <w:rPr>
          <w:rFonts w:ascii="Arial" w:hAnsi="Arial" w:cs="Arial"/>
          <w:sz w:val="24"/>
          <w:szCs w:val="24"/>
        </w:rPr>
        <w:t xml:space="preserve">, </w:t>
      </w:r>
      <w:r w:rsidRPr="00EF015E">
        <w:rPr>
          <w:rFonts w:ascii="Arial" w:hAnsi="Arial" w:cs="Arial"/>
          <w:sz w:val="24"/>
          <w:szCs w:val="24"/>
        </w:rPr>
        <w:t xml:space="preserve">при наличии социально обоснованной цели по развитию индивидуального жилищного строительства в ряде муниципальных образований. </w:t>
      </w:r>
    </w:p>
    <w:p w14:paraId="49476048" w14:textId="0E014AEF" w:rsidR="00DA6F69" w:rsidRPr="00EF015E" w:rsidRDefault="002825C8" w:rsidP="00275B43">
      <w:pPr>
        <w:widowControl w:val="0"/>
        <w:numPr>
          <w:ilvl w:val="3"/>
          <w:numId w:val="22"/>
        </w:numPr>
        <w:autoSpaceDE w:val="0"/>
        <w:autoSpaceDN w:val="0"/>
        <w:spacing w:line="36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</w:t>
      </w:r>
      <w:r w:rsidR="00DA6F69" w:rsidRPr="00EF015E">
        <w:rPr>
          <w:rFonts w:ascii="Arial" w:hAnsi="Arial" w:cs="Arial"/>
          <w:sz w:val="24"/>
          <w:szCs w:val="24"/>
        </w:rPr>
        <w:t xml:space="preserve">станавливаются целевые показатели доли населения, проживающего </w:t>
      </w:r>
      <w:r w:rsidR="002E5A3C">
        <w:rPr>
          <w:rFonts w:ascii="Arial" w:hAnsi="Arial" w:cs="Arial"/>
          <w:sz w:val="24"/>
          <w:szCs w:val="24"/>
        </w:rPr>
        <w:br/>
      </w:r>
      <w:r w:rsidR="00DA6F69" w:rsidRPr="00EF015E">
        <w:rPr>
          <w:rFonts w:ascii="Arial" w:hAnsi="Arial" w:cs="Arial"/>
          <w:sz w:val="24"/>
          <w:szCs w:val="24"/>
        </w:rPr>
        <w:t>в индивидуальных жилых домах по муниципальным образованиям (</w:t>
      </w:r>
      <w:proofErr w:type="spellStart"/>
      <w:r w:rsidR="00DA6F69" w:rsidRPr="00EF015E">
        <w:rPr>
          <w:rFonts w:ascii="Arial" w:hAnsi="Arial" w:cs="Arial"/>
          <w:sz w:val="24"/>
          <w:szCs w:val="24"/>
        </w:rPr>
        <w:t>DИЖСMOjпрог</w:t>
      </w:r>
      <w:proofErr w:type="spellEnd"/>
      <w:r w:rsidR="00DA6F69" w:rsidRPr="00EF015E">
        <w:rPr>
          <w:rFonts w:ascii="Arial" w:hAnsi="Arial" w:cs="Arial"/>
          <w:sz w:val="24"/>
          <w:szCs w:val="24"/>
        </w:rPr>
        <w:t xml:space="preserve">). </w:t>
      </w:r>
      <w:r w:rsidR="00DA6F69" w:rsidRPr="00EF015E">
        <w:rPr>
          <w:rFonts w:ascii="Arial" w:hAnsi="Arial" w:cs="Arial"/>
          <w:sz w:val="24"/>
          <w:szCs w:val="24"/>
        </w:rPr>
        <w:lastRenderedPageBreak/>
        <w:t>Целевые показатели могут быть установлены:</w:t>
      </w:r>
    </w:p>
    <w:p w14:paraId="52459800" w14:textId="62A47AE7" w:rsidR="00DA6F69" w:rsidRPr="00EF015E" w:rsidRDefault="00DA6F69" w:rsidP="00275B43">
      <w:pPr>
        <w:widowControl w:val="0"/>
        <w:numPr>
          <w:ilvl w:val="0"/>
          <w:numId w:val="8"/>
        </w:numPr>
        <w:autoSpaceDE w:val="0"/>
        <w:autoSpaceDN w:val="0"/>
        <w:spacing w:line="36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 xml:space="preserve">в виде единого значения для всех муниципальных образований, входящих </w:t>
      </w:r>
      <w:r w:rsidR="002E5A3C">
        <w:rPr>
          <w:rFonts w:ascii="Arial" w:hAnsi="Arial" w:cs="Arial"/>
          <w:sz w:val="24"/>
          <w:szCs w:val="24"/>
        </w:rPr>
        <w:br/>
      </w:r>
      <w:r w:rsidRPr="00EF015E">
        <w:rPr>
          <w:rFonts w:ascii="Arial" w:hAnsi="Arial" w:cs="Arial"/>
          <w:sz w:val="24"/>
          <w:szCs w:val="24"/>
        </w:rPr>
        <w:t>в состав агломерации;</w:t>
      </w:r>
    </w:p>
    <w:p w14:paraId="52E51CC7" w14:textId="45E1F56E" w:rsidR="00DA6F69" w:rsidRPr="00EF015E" w:rsidRDefault="00DA6F69" w:rsidP="00275B43">
      <w:pPr>
        <w:widowControl w:val="0"/>
        <w:numPr>
          <w:ilvl w:val="0"/>
          <w:numId w:val="8"/>
        </w:numPr>
        <w:autoSpaceDE w:val="0"/>
        <w:autoSpaceDN w:val="0"/>
        <w:spacing w:line="36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 xml:space="preserve">дифференцированно по муниципальным образованиям в случае реализации градостроительной политики, направленной на уплотнение городской застройки </w:t>
      </w:r>
      <w:r w:rsidR="002E5A3C">
        <w:rPr>
          <w:rFonts w:ascii="Arial" w:hAnsi="Arial" w:cs="Arial"/>
          <w:sz w:val="24"/>
          <w:szCs w:val="24"/>
        </w:rPr>
        <w:br/>
      </w:r>
      <w:r w:rsidRPr="00EF015E">
        <w:rPr>
          <w:rFonts w:ascii="Arial" w:hAnsi="Arial" w:cs="Arial"/>
          <w:sz w:val="24"/>
          <w:szCs w:val="24"/>
        </w:rPr>
        <w:t>в границах населенных пунктов, либо</w:t>
      </w:r>
      <w:r w:rsidR="002825C8">
        <w:rPr>
          <w:rFonts w:ascii="Arial" w:hAnsi="Arial" w:cs="Arial"/>
          <w:sz w:val="24"/>
          <w:szCs w:val="24"/>
        </w:rPr>
        <w:t xml:space="preserve">, </w:t>
      </w:r>
      <w:r w:rsidRPr="00EF015E">
        <w:rPr>
          <w:rFonts w:ascii="Arial" w:hAnsi="Arial" w:cs="Arial"/>
          <w:sz w:val="24"/>
          <w:szCs w:val="24"/>
        </w:rPr>
        <w:t>наоборот</w:t>
      </w:r>
      <w:r w:rsidR="002825C8">
        <w:rPr>
          <w:rFonts w:ascii="Arial" w:hAnsi="Arial" w:cs="Arial"/>
          <w:sz w:val="24"/>
          <w:szCs w:val="24"/>
        </w:rPr>
        <w:t xml:space="preserve">, </w:t>
      </w:r>
      <w:r w:rsidRPr="00EF015E">
        <w:rPr>
          <w:rFonts w:ascii="Arial" w:hAnsi="Arial" w:cs="Arial"/>
          <w:sz w:val="24"/>
          <w:szCs w:val="24"/>
        </w:rPr>
        <w:t xml:space="preserve">при наличии социально обоснованной цели по развитию индивидуального жилищного строительства в ряде муниципальных образований. </w:t>
      </w:r>
    </w:p>
    <w:p w14:paraId="3A8DE3E5" w14:textId="18C0B4D2" w:rsidR="00DA6F69" w:rsidRDefault="002825C8" w:rsidP="00275B43">
      <w:pPr>
        <w:widowControl w:val="0"/>
        <w:numPr>
          <w:ilvl w:val="3"/>
          <w:numId w:val="22"/>
        </w:numPr>
        <w:autoSpaceDE w:val="0"/>
        <w:autoSpaceDN w:val="0"/>
        <w:spacing w:line="36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DA6F69" w:rsidRPr="00EF015E">
        <w:rPr>
          <w:rFonts w:ascii="Arial" w:hAnsi="Arial" w:cs="Arial"/>
          <w:sz w:val="24"/>
          <w:szCs w:val="24"/>
        </w:rPr>
        <w:t>ассчитывается целевая площадь жилого фонда муниципальных образований, формирующи</w:t>
      </w:r>
      <w:r>
        <w:rPr>
          <w:rFonts w:ascii="Arial" w:hAnsi="Arial" w:cs="Arial"/>
          <w:sz w:val="24"/>
          <w:szCs w:val="24"/>
        </w:rPr>
        <w:t>х</w:t>
      </w:r>
      <w:r w:rsidR="00DA6F69" w:rsidRPr="00EF015E">
        <w:rPr>
          <w:rFonts w:ascii="Arial" w:hAnsi="Arial" w:cs="Arial"/>
          <w:sz w:val="24"/>
          <w:szCs w:val="24"/>
        </w:rPr>
        <w:t xml:space="preserve"> агломерацию, сосредоточенного в многоквартирных 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r w:rsidR="00DA6F69" w:rsidRPr="00EF015E">
        <w:rPr>
          <w:rFonts w:ascii="Arial" w:hAnsi="Arial" w:cs="Arial"/>
          <w:sz w:val="24"/>
          <w:szCs w:val="24"/>
        </w:rPr>
        <w:t>жилых домах по прорабатываемому сценарию градостроительного развития</w:t>
      </w:r>
      <w:r>
        <w:rPr>
          <w:rFonts w:ascii="Arial" w:hAnsi="Arial" w:cs="Arial"/>
          <w:sz w:val="24"/>
          <w:szCs w:val="24"/>
        </w:rPr>
        <w:t>,</w:t>
      </w:r>
      <w:r w:rsidR="00DA6F69" w:rsidRPr="00EF015E">
        <w:rPr>
          <w:rFonts w:ascii="Arial" w:hAnsi="Arial" w:cs="Arial"/>
          <w:sz w:val="24"/>
          <w:szCs w:val="24"/>
        </w:rPr>
        <w:t xml:space="preserve"> </w:t>
      </w:r>
      <w:r w:rsidR="002E5A3C">
        <w:rPr>
          <w:rFonts w:ascii="Arial" w:hAnsi="Arial" w:cs="Arial"/>
          <w:sz w:val="24"/>
          <w:szCs w:val="24"/>
        </w:rPr>
        <w:br/>
      </w:r>
      <w:r w:rsidR="00DA6F69" w:rsidRPr="00EF015E">
        <w:rPr>
          <w:rFonts w:ascii="Arial" w:hAnsi="Arial" w:cs="Arial"/>
          <w:sz w:val="24"/>
          <w:szCs w:val="24"/>
        </w:rPr>
        <w:t>по формуле:</w:t>
      </w:r>
    </w:p>
    <w:p w14:paraId="33E59576" w14:textId="77777777" w:rsidR="00275B43" w:rsidRPr="00EF015E" w:rsidRDefault="00275B43" w:rsidP="00275B43">
      <w:pPr>
        <w:widowControl w:val="0"/>
        <w:autoSpaceDE w:val="0"/>
        <w:autoSpaceDN w:val="0"/>
        <w:spacing w:line="360" w:lineRule="auto"/>
        <w:ind w:left="709"/>
        <w:jc w:val="both"/>
        <w:outlineLvl w:val="1"/>
        <w:rPr>
          <w:rFonts w:ascii="Arial" w:hAnsi="Arial" w:cs="Arial"/>
          <w:sz w:val="24"/>
          <w:szCs w:val="24"/>
        </w:rPr>
      </w:pPr>
    </w:p>
    <w:p w14:paraId="706CADB7" w14:textId="77777777" w:rsidR="00DA6F69" w:rsidRDefault="004924FE" w:rsidP="004924FE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</w:t>
      </w:r>
      <w:r w:rsidR="00DA6F69" w:rsidRPr="00EF015E">
        <w:rPr>
          <w:rFonts w:ascii="Arial" w:hAnsi="Arial" w:cs="Arial"/>
          <w:position w:val="-14"/>
          <w:sz w:val="24"/>
          <w:szCs w:val="24"/>
        </w:rPr>
        <w:object w:dxaOrig="4140" w:dyaOrig="400" w14:anchorId="3F2572E2">
          <v:shape id="_x0000_i1092" type="#_x0000_t75" style="width:190.5pt;height:20.5pt" o:ole="">
            <v:imagedata r:id="rId162" o:title=""/>
          </v:shape>
          <o:OLEObject Type="Embed" ProgID="Equation.DSMT4" ShapeID="_x0000_i1092" DrawAspect="Content" ObjectID="_1773643536" r:id="rId163"/>
        </w:object>
      </w:r>
      <w:r w:rsidR="00DA6F69" w:rsidRPr="00EF015E">
        <w:rPr>
          <w:rFonts w:ascii="Arial" w:hAnsi="Arial" w:cs="Arial"/>
          <w:sz w:val="24"/>
          <w:szCs w:val="24"/>
        </w:rPr>
        <w:t>, м</w:t>
      </w:r>
      <w:r w:rsidR="00DA6F69" w:rsidRPr="00EF015E">
        <w:rPr>
          <w:rFonts w:ascii="Arial" w:hAnsi="Arial" w:cs="Arial"/>
          <w:sz w:val="24"/>
          <w:szCs w:val="24"/>
          <w:vertAlign w:val="superscript"/>
        </w:rPr>
        <w:t xml:space="preserve">2         </w:t>
      </w:r>
      <w:r>
        <w:rPr>
          <w:rFonts w:ascii="Arial" w:hAnsi="Arial" w:cs="Arial"/>
          <w:sz w:val="24"/>
          <w:szCs w:val="24"/>
          <w:vertAlign w:val="superscript"/>
        </w:rPr>
        <w:t xml:space="preserve">                          </w:t>
      </w:r>
      <w:r w:rsidR="00DA6F69" w:rsidRPr="00EF015E">
        <w:rPr>
          <w:rFonts w:ascii="Arial" w:hAnsi="Arial" w:cs="Arial"/>
          <w:sz w:val="24"/>
          <w:szCs w:val="24"/>
          <w:vertAlign w:val="superscript"/>
        </w:rPr>
        <w:t xml:space="preserve">       </w:t>
      </w:r>
      <w:proofErr w:type="gramStart"/>
      <w:r w:rsidR="00DA6F69" w:rsidRPr="00EF015E">
        <w:rPr>
          <w:rFonts w:ascii="Arial" w:hAnsi="Arial" w:cs="Arial"/>
          <w:sz w:val="24"/>
          <w:szCs w:val="24"/>
          <w:vertAlign w:val="superscript"/>
        </w:rPr>
        <w:t xml:space="preserve">   </w:t>
      </w:r>
      <w:r w:rsidR="00DA6F69" w:rsidRPr="00EF015E">
        <w:rPr>
          <w:rFonts w:ascii="Arial" w:hAnsi="Arial" w:cs="Arial"/>
          <w:sz w:val="24"/>
          <w:szCs w:val="24"/>
        </w:rPr>
        <w:t>(</w:t>
      </w:r>
      <w:proofErr w:type="gramEnd"/>
      <w:r w:rsidR="00DA6F69" w:rsidRPr="00EF015E">
        <w:rPr>
          <w:rFonts w:ascii="Arial" w:hAnsi="Arial" w:cs="Arial"/>
          <w:sz w:val="24"/>
          <w:szCs w:val="24"/>
        </w:rPr>
        <w:t>52)</w:t>
      </w:r>
    </w:p>
    <w:p w14:paraId="14514A68" w14:textId="77777777" w:rsidR="004924FE" w:rsidRPr="00EF015E" w:rsidRDefault="004924FE" w:rsidP="004924FE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DA03440" w14:textId="09A39A0D" w:rsidR="00DA6F69" w:rsidRDefault="002825C8" w:rsidP="00275B43">
      <w:pPr>
        <w:widowControl w:val="0"/>
        <w:numPr>
          <w:ilvl w:val="3"/>
          <w:numId w:val="22"/>
        </w:numPr>
        <w:autoSpaceDE w:val="0"/>
        <w:autoSpaceDN w:val="0"/>
        <w:spacing w:line="36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DA6F69" w:rsidRPr="00EF015E">
        <w:rPr>
          <w:rFonts w:ascii="Arial" w:hAnsi="Arial" w:cs="Arial"/>
          <w:sz w:val="24"/>
          <w:szCs w:val="24"/>
        </w:rPr>
        <w:t>ассчитывается целевая площадь жилого фонда муниципальных образований, формирующи</w:t>
      </w:r>
      <w:r>
        <w:rPr>
          <w:rFonts w:ascii="Arial" w:hAnsi="Arial" w:cs="Arial"/>
          <w:sz w:val="24"/>
          <w:szCs w:val="24"/>
        </w:rPr>
        <w:t>х</w:t>
      </w:r>
      <w:r w:rsidR="00DA6F69" w:rsidRPr="00EF015E">
        <w:rPr>
          <w:rFonts w:ascii="Arial" w:hAnsi="Arial" w:cs="Arial"/>
          <w:sz w:val="24"/>
          <w:szCs w:val="24"/>
        </w:rPr>
        <w:t xml:space="preserve"> агломерацию, сосредоточенного в индивидуальных жилых домах по прорабатываемому сценарию градостроительного развития</w:t>
      </w:r>
      <w:r>
        <w:rPr>
          <w:rFonts w:ascii="Arial" w:hAnsi="Arial" w:cs="Arial"/>
          <w:sz w:val="24"/>
          <w:szCs w:val="24"/>
        </w:rPr>
        <w:t>,</w:t>
      </w:r>
      <w:r w:rsidR="00DA6F69" w:rsidRPr="00EF015E">
        <w:rPr>
          <w:rFonts w:ascii="Arial" w:hAnsi="Arial" w:cs="Arial"/>
          <w:sz w:val="24"/>
          <w:szCs w:val="24"/>
        </w:rPr>
        <w:t xml:space="preserve"> по</w:t>
      </w:r>
      <w:r>
        <w:rPr>
          <w:rFonts w:ascii="Arial" w:hAnsi="Arial" w:cs="Arial"/>
          <w:sz w:val="24"/>
          <w:szCs w:val="24"/>
        </w:rPr>
        <w:t> </w:t>
      </w:r>
      <w:r w:rsidR="00DA6F69" w:rsidRPr="00EF015E">
        <w:rPr>
          <w:rFonts w:ascii="Arial" w:hAnsi="Arial" w:cs="Arial"/>
          <w:sz w:val="24"/>
          <w:szCs w:val="24"/>
        </w:rPr>
        <w:t>формуле:</w:t>
      </w:r>
    </w:p>
    <w:p w14:paraId="64599174" w14:textId="77777777" w:rsidR="00275B43" w:rsidRPr="00EF015E" w:rsidRDefault="00275B43" w:rsidP="00275B43">
      <w:pPr>
        <w:widowControl w:val="0"/>
        <w:autoSpaceDE w:val="0"/>
        <w:autoSpaceDN w:val="0"/>
        <w:spacing w:line="360" w:lineRule="auto"/>
        <w:ind w:left="709"/>
        <w:jc w:val="both"/>
        <w:outlineLvl w:val="1"/>
        <w:rPr>
          <w:rFonts w:ascii="Arial" w:hAnsi="Arial" w:cs="Arial"/>
          <w:sz w:val="24"/>
          <w:szCs w:val="24"/>
        </w:rPr>
      </w:pPr>
    </w:p>
    <w:p w14:paraId="56014521" w14:textId="77777777" w:rsidR="00DA6F69" w:rsidRDefault="004924FE" w:rsidP="004924FE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</w:t>
      </w:r>
      <w:r w:rsidR="00DA6F69" w:rsidRPr="00EF015E">
        <w:rPr>
          <w:rFonts w:ascii="Arial" w:hAnsi="Arial" w:cs="Arial"/>
          <w:position w:val="-14"/>
          <w:sz w:val="24"/>
          <w:szCs w:val="24"/>
        </w:rPr>
        <w:object w:dxaOrig="4140" w:dyaOrig="400" w14:anchorId="1AB5252A">
          <v:shape id="_x0000_i1093" type="#_x0000_t75" style="width:180pt;height:15.5pt" o:ole="">
            <v:imagedata r:id="rId164" o:title=""/>
          </v:shape>
          <o:OLEObject Type="Embed" ProgID="Equation.DSMT4" ShapeID="_x0000_i1093" DrawAspect="Content" ObjectID="_1773643537" r:id="rId165"/>
        </w:object>
      </w:r>
      <w:r w:rsidR="00DA6F69" w:rsidRPr="00EF015E">
        <w:rPr>
          <w:rFonts w:ascii="Arial" w:hAnsi="Arial" w:cs="Arial"/>
          <w:sz w:val="24"/>
          <w:szCs w:val="24"/>
        </w:rPr>
        <w:t>, м</w:t>
      </w:r>
      <w:r w:rsidR="00DA6F69" w:rsidRPr="00EF015E">
        <w:rPr>
          <w:rFonts w:ascii="Arial" w:hAnsi="Arial" w:cs="Arial"/>
          <w:sz w:val="24"/>
          <w:szCs w:val="24"/>
          <w:vertAlign w:val="superscript"/>
        </w:rPr>
        <w:t xml:space="preserve">2      </w:t>
      </w:r>
      <w:r>
        <w:rPr>
          <w:rFonts w:ascii="Arial" w:hAnsi="Arial" w:cs="Arial"/>
          <w:sz w:val="24"/>
          <w:szCs w:val="24"/>
          <w:vertAlign w:val="superscript"/>
        </w:rPr>
        <w:t xml:space="preserve">                              </w:t>
      </w:r>
      <w:r w:rsidR="00DA6F69" w:rsidRPr="00EF015E">
        <w:rPr>
          <w:rFonts w:ascii="Arial" w:hAnsi="Arial" w:cs="Arial"/>
          <w:sz w:val="24"/>
          <w:szCs w:val="24"/>
          <w:vertAlign w:val="superscript"/>
        </w:rPr>
        <w:t xml:space="preserve">          </w:t>
      </w:r>
      <w:proofErr w:type="gramStart"/>
      <w:r w:rsidR="00DA6F69" w:rsidRPr="00EF015E">
        <w:rPr>
          <w:rFonts w:ascii="Arial" w:hAnsi="Arial" w:cs="Arial"/>
          <w:sz w:val="24"/>
          <w:szCs w:val="24"/>
          <w:vertAlign w:val="superscript"/>
        </w:rPr>
        <w:t xml:space="preserve">   </w:t>
      </w:r>
      <w:r w:rsidR="00DA6F69" w:rsidRPr="00EF015E">
        <w:rPr>
          <w:rFonts w:ascii="Arial" w:hAnsi="Arial" w:cs="Arial"/>
          <w:sz w:val="24"/>
          <w:szCs w:val="24"/>
        </w:rPr>
        <w:t>(</w:t>
      </w:r>
      <w:proofErr w:type="gramEnd"/>
      <w:r w:rsidR="00DA6F69" w:rsidRPr="00EF015E">
        <w:rPr>
          <w:rFonts w:ascii="Arial" w:hAnsi="Arial" w:cs="Arial"/>
          <w:sz w:val="24"/>
          <w:szCs w:val="24"/>
        </w:rPr>
        <w:t>53)</w:t>
      </w:r>
    </w:p>
    <w:p w14:paraId="09C5E094" w14:textId="77777777" w:rsidR="00A322B8" w:rsidRPr="00EF015E" w:rsidRDefault="00A322B8" w:rsidP="004924FE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7453C3A" w14:textId="45B2816E" w:rsidR="00DA6F69" w:rsidRDefault="002825C8" w:rsidP="00275B43">
      <w:pPr>
        <w:widowControl w:val="0"/>
        <w:numPr>
          <w:ilvl w:val="3"/>
          <w:numId w:val="22"/>
        </w:numPr>
        <w:autoSpaceDE w:val="0"/>
        <w:autoSpaceDN w:val="0"/>
        <w:spacing w:line="36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DA6F69" w:rsidRPr="00EF015E">
        <w:rPr>
          <w:rFonts w:ascii="Arial" w:hAnsi="Arial" w:cs="Arial"/>
          <w:sz w:val="24"/>
          <w:szCs w:val="24"/>
        </w:rPr>
        <w:t>ассчитывается целевой прирост площади жилого фонда каждого муниципального образования, входящего в состав агломерации, сосредоточенный в</w:t>
      </w:r>
      <w:r>
        <w:rPr>
          <w:rFonts w:ascii="Arial" w:hAnsi="Arial" w:cs="Arial"/>
          <w:sz w:val="24"/>
          <w:szCs w:val="24"/>
        </w:rPr>
        <w:t> </w:t>
      </w:r>
      <w:r w:rsidR="00DA6F69" w:rsidRPr="00EF015E">
        <w:rPr>
          <w:rFonts w:ascii="Arial" w:hAnsi="Arial" w:cs="Arial"/>
          <w:sz w:val="24"/>
          <w:szCs w:val="24"/>
        </w:rPr>
        <w:t>многоквартирных домах (градостроительный потенциал строительства многоквартирных домов в муниципальном образовании)</w:t>
      </w:r>
      <w:r>
        <w:rPr>
          <w:rFonts w:ascii="Arial" w:hAnsi="Arial" w:cs="Arial"/>
          <w:sz w:val="24"/>
          <w:szCs w:val="24"/>
        </w:rPr>
        <w:t>,</w:t>
      </w:r>
      <w:r w:rsidR="00DA6F69" w:rsidRPr="00EF015E">
        <w:rPr>
          <w:rFonts w:ascii="Arial" w:hAnsi="Arial" w:cs="Arial"/>
          <w:sz w:val="24"/>
          <w:szCs w:val="24"/>
        </w:rPr>
        <w:t xml:space="preserve"> по прорабатываемому сценарию градостроительного развития по формуле:</w:t>
      </w:r>
    </w:p>
    <w:p w14:paraId="062421DD" w14:textId="77777777" w:rsidR="004924FE" w:rsidRPr="00EF015E" w:rsidRDefault="004924FE" w:rsidP="004924FE">
      <w:pPr>
        <w:widowControl w:val="0"/>
        <w:autoSpaceDE w:val="0"/>
        <w:autoSpaceDN w:val="0"/>
        <w:spacing w:line="360" w:lineRule="auto"/>
        <w:ind w:left="539"/>
        <w:jc w:val="both"/>
        <w:outlineLvl w:val="1"/>
        <w:rPr>
          <w:rFonts w:ascii="Arial" w:hAnsi="Arial" w:cs="Arial"/>
          <w:sz w:val="24"/>
          <w:szCs w:val="24"/>
        </w:rPr>
      </w:pPr>
    </w:p>
    <w:p w14:paraId="3333D5E1" w14:textId="77777777" w:rsidR="00DA6F69" w:rsidRDefault="004924FE" w:rsidP="004924FE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</w:t>
      </w:r>
      <w:r w:rsidR="00DA6F69" w:rsidRPr="00EF015E">
        <w:rPr>
          <w:rFonts w:ascii="Arial" w:hAnsi="Arial" w:cs="Arial"/>
          <w:position w:val="-14"/>
          <w:sz w:val="24"/>
          <w:szCs w:val="24"/>
        </w:rPr>
        <w:object w:dxaOrig="3480" w:dyaOrig="400" w14:anchorId="325F86AA">
          <v:shape id="_x0000_i1094" type="#_x0000_t75" style="width:155pt;height:15.5pt" o:ole="">
            <v:imagedata r:id="rId166" o:title=""/>
          </v:shape>
          <o:OLEObject Type="Embed" ProgID="Equation.DSMT4" ShapeID="_x0000_i1094" DrawAspect="Content" ObjectID="_1773643538" r:id="rId167"/>
        </w:object>
      </w:r>
      <w:r w:rsidR="00DA6F69" w:rsidRPr="00EF015E">
        <w:rPr>
          <w:rFonts w:ascii="Arial" w:hAnsi="Arial" w:cs="Arial"/>
          <w:sz w:val="24"/>
          <w:szCs w:val="24"/>
        </w:rPr>
        <w:t>, м</w:t>
      </w:r>
      <w:r w:rsidR="00DA6F69" w:rsidRPr="00EF015E">
        <w:rPr>
          <w:rFonts w:ascii="Arial" w:hAnsi="Arial" w:cs="Arial"/>
          <w:sz w:val="24"/>
          <w:szCs w:val="24"/>
          <w:vertAlign w:val="superscript"/>
        </w:rPr>
        <w:t xml:space="preserve">2        </w:t>
      </w:r>
      <w:r>
        <w:rPr>
          <w:rFonts w:ascii="Arial" w:hAnsi="Arial" w:cs="Arial"/>
          <w:sz w:val="24"/>
          <w:szCs w:val="24"/>
          <w:vertAlign w:val="superscript"/>
        </w:rPr>
        <w:t xml:space="preserve">      </w:t>
      </w:r>
      <w:r w:rsidR="00DA6F69" w:rsidRPr="00EF015E">
        <w:rPr>
          <w:rFonts w:ascii="Arial" w:hAnsi="Arial" w:cs="Arial"/>
          <w:sz w:val="24"/>
          <w:szCs w:val="24"/>
          <w:vertAlign w:val="superscript"/>
        </w:rPr>
        <w:t xml:space="preserve">      </w:t>
      </w:r>
      <w:r>
        <w:rPr>
          <w:rFonts w:ascii="Arial" w:hAnsi="Arial" w:cs="Arial"/>
          <w:sz w:val="24"/>
          <w:szCs w:val="24"/>
          <w:vertAlign w:val="superscript"/>
        </w:rPr>
        <w:t xml:space="preserve">                            </w:t>
      </w:r>
      <w:r w:rsidR="00DA6F69" w:rsidRPr="00EF015E">
        <w:rPr>
          <w:rFonts w:ascii="Arial" w:hAnsi="Arial" w:cs="Arial"/>
          <w:sz w:val="24"/>
          <w:szCs w:val="24"/>
          <w:vertAlign w:val="superscript"/>
        </w:rPr>
        <w:t xml:space="preserve">  </w:t>
      </w:r>
      <w:proofErr w:type="gramStart"/>
      <w:r w:rsidR="00DA6F69" w:rsidRPr="00EF015E">
        <w:rPr>
          <w:rFonts w:ascii="Arial" w:hAnsi="Arial" w:cs="Arial"/>
          <w:sz w:val="24"/>
          <w:szCs w:val="24"/>
          <w:vertAlign w:val="superscript"/>
        </w:rPr>
        <w:t xml:space="preserve">   </w:t>
      </w:r>
      <w:r w:rsidR="00DA6F69" w:rsidRPr="00EF015E">
        <w:rPr>
          <w:rFonts w:ascii="Arial" w:hAnsi="Arial" w:cs="Arial"/>
          <w:sz w:val="24"/>
          <w:szCs w:val="24"/>
        </w:rPr>
        <w:t>(</w:t>
      </w:r>
      <w:proofErr w:type="gramEnd"/>
      <w:r w:rsidR="00DA6F69" w:rsidRPr="00EF015E">
        <w:rPr>
          <w:rFonts w:ascii="Arial" w:hAnsi="Arial" w:cs="Arial"/>
          <w:sz w:val="24"/>
          <w:szCs w:val="24"/>
        </w:rPr>
        <w:t>54)</w:t>
      </w:r>
    </w:p>
    <w:p w14:paraId="66A0F439" w14:textId="77777777" w:rsidR="004924FE" w:rsidRPr="00EF015E" w:rsidRDefault="004924FE" w:rsidP="004924FE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47C62698" w14:textId="7F0A61ED" w:rsidR="00DA6F69" w:rsidRDefault="00913A50" w:rsidP="00275B43">
      <w:pPr>
        <w:widowControl w:val="0"/>
        <w:numPr>
          <w:ilvl w:val="3"/>
          <w:numId w:val="22"/>
        </w:numPr>
        <w:autoSpaceDE w:val="0"/>
        <w:autoSpaceDN w:val="0"/>
        <w:spacing w:line="36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2825C8">
        <w:rPr>
          <w:rFonts w:ascii="Arial" w:hAnsi="Arial" w:cs="Arial"/>
          <w:sz w:val="24"/>
          <w:szCs w:val="24"/>
        </w:rPr>
        <w:t>Р</w:t>
      </w:r>
      <w:r w:rsidR="00DA6F69" w:rsidRPr="00EF015E">
        <w:rPr>
          <w:rFonts w:ascii="Arial" w:hAnsi="Arial" w:cs="Arial"/>
          <w:sz w:val="24"/>
          <w:szCs w:val="24"/>
        </w:rPr>
        <w:t>ассчитывается целевой прирост площади жилого фонда каждого муниципального образования, входящего в состав агломерации, сосредоточенный в</w:t>
      </w:r>
      <w:r w:rsidR="002825C8">
        <w:rPr>
          <w:rFonts w:ascii="Arial" w:hAnsi="Arial" w:cs="Arial"/>
          <w:sz w:val="24"/>
          <w:szCs w:val="24"/>
        </w:rPr>
        <w:t> </w:t>
      </w:r>
      <w:r w:rsidR="00DA6F69" w:rsidRPr="00EF015E">
        <w:rPr>
          <w:rFonts w:ascii="Arial" w:hAnsi="Arial" w:cs="Arial"/>
          <w:sz w:val="24"/>
          <w:szCs w:val="24"/>
        </w:rPr>
        <w:t xml:space="preserve">индивидуальных жилых домах (градостроительный потенциал индивидуального </w:t>
      </w:r>
      <w:r w:rsidR="00DA6F69" w:rsidRPr="00EF015E">
        <w:rPr>
          <w:rFonts w:ascii="Arial" w:hAnsi="Arial" w:cs="Arial"/>
          <w:sz w:val="24"/>
          <w:szCs w:val="24"/>
        </w:rPr>
        <w:lastRenderedPageBreak/>
        <w:t>жилищного строительства в муниципальном образовании)</w:t>
      </w:r>
      <w:r w:rsidR="002825C8">
        <w:rPr>
          <w:rFonts w:ascii="Arial" w:hAnsi="Arial" w:cs="Arial"/>
          <w:sz w:val="24"/>
          <w:szCs w:val="24"/>
        </w:rPr>
        <w:t>,</w:t>
      </w:r>
      <w:r w:rsidR="00DA6F69" w:rsidRPr="00EF015E">
        <w:rPr>
          <w:rFonts w:ascii="Arial" w:hAnsi="Arial" w:cs="Arial"/>
          <w:sz w:val="24"/>
          <w:szCs w:val="24"/>
        </w:rPr>
        <w:t xml:space="preserve"> по прорабатываемому сценарию градостроительного развития по формуле:</w:t>
      </w:r>
    </w:p>
    <w:p w14:paraId="17C360AD" w14:textId="77777777" w:rsidR="004924FE" w:rsidRPr="00EF015E" w:rsidRDefault="004924FE" w:rsidP="004924FE">
      <w:pPr>
        <w:widowControl w:val="0"/>
        <w:autoSpaceDE w:val="0"/>
        <w:autoSpaceDN w:val="0"/>
        <w:spacing w:line="360" w:lineRule="auto"/>
        <w:ind w:left="539"/>
        <w:jc w:val="both"/>
        <w:outlineLvl w:val="1"/>
        <w:rPr>
          <w:rFonts w:ascii="Arial" w:hAnsi="Arial" w:cs="Arial"/>
          <w:sz w:val="24"/>
          <w:szCs w:val="24"/>
        </w:rPr>
      </w:pPr>
    </w:p>
    <w:p w14:paraId="3D607CF4" w14:textId="77777777" w:rsidR="00DA6F69" w:rsidRDefault="004924FE" w:rsidP="004924FE">
      <w:pPr>
        <w:spacing w:line="360" w:lineRule="auto"/>
        <w:ind w:firstLine="53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</w:t>
      </w:r>
      <w:r w:rsidR="00DA6F69" w:rsidRPr="00EF015E">
        <w:rPr>
          <w:rFonts w:ascii="Arial" w:hAnsi="Arial" w:cs="Arial"/>
          <w:position w:val="-14"/>
          <w:sz w:val="24"/>
          <w:szCs w:val="24"/>
        </w:rPr>
        <w:object w:dxaOrig="3480" w:dyaOrig="400" w14:anchorId="15BDE966">
          <v:shape id="_x0000_i1095" type="#_x0000_t75" style="width:159.5pt;height:20.5pt" o:ole="">
            <v:imagedata r:id="rId168" o:title=""/>
          </v:shape>
          <o:OLEObject Type="Embed" ProgID="Equation.DSMT4" ShapeID="_x0000_i1095" DrawAspect="Content" ObjectID="_1773643539" r:id="rId169"/>
        </w:object>
      </w:r>
      <w:r w:rsidR="00DA6F69" w:rsidRPr="00EF015E">
        <w:rPr>
          <w:rFonts w:ascii="Arial" w:hAnsi="Arial" w:cs="Arial"/>
          <w:sz w:val="24"/>
          <w:szCs w:val="24"/>
        </w:rPr>
        <w:t>, м</w:t>
      </w:r>
      <w:r w:rsidR="00DA6F69" w:rsidRPr="00EF015E">
        <w:rPr>
          <w:rFonts w:ascii="Arial" w:hAnsi="Arial" w:cs="Arial"/>
          <w:sz w:val="24"/>
          <w:szCs w:val="24"/>
          <w:vertAlign w:val="superscript"/>
        </w:rPr>
        <w:t xml:space="preserve">2                   </w:t>
      </w:r>
      <w:r>
        <w:rPr>
          <w:rFonts w:ascii="Arial" w:hAnsi="Arial" w:cs="Arial"/>
          <w:sz w:val="24"/>
          <w:szCs w:val="24"/>
          <w:vertAlign w:val="superscript"/>
        </w:rPr>
        <w:t xml:space="preserve">                                 </w:t>
      </w:r>
      <w:proofErr w:type="gramStart"/>
      <w:r>
        <w:rPr>
          <w:rFonts w:ascii="Arial" w:hAnsi="Arial" w:cs="Arial"/>
          <w:sz w:val="24"/>
          <w:szCs w:val="24"/>
          <w:vertAlign w:val="superscript"/>
        </w:rPr>
        <w:t xml:space="preserve">   </w:t>
      </w:r>
      <w:r w:rsidR="00DA6F69" w:rsidRPr="00EF015E">
        <w:rPr>
          <w:rFonts w:ascii="Arial" w:hAnsi="Arial" w:cs="Arial"/>
          <w:sz w:val="24"/>
          <w:szCs w:val="24"/>
        </w:rPr>
        <w:t>(</w:t>
      </w:r>
      <w:proofErr w:type="gramEnd"/>
      <w:r w:rsidR="00DA6F69" w:rsidRPr="00EF015E">
        <w:rPr>
          <w:rFonts w:ascii="Arial" w:hAnsi="Arial" w:cs="Arial"/>
          <w:sz w:val="24"/>
          <w:szCs w:val="24"/>
        </w:rPr>
        <w:t>55)</w:t>
      </w:r>
    </w:p>
    <w:p w14:paraId="39A667A5" w14:textId="77777777" w:rsidR="004924FE" w:rsidRPr="00EF015E" w:rsidRDefault="004924FE" w:rsidP="004924FE">
      <w:pPr>
        <w:spacing w:line="360" w:lineRule="auto"/>
        <w:ind w:firstLine="539"/>
        <w:jc w:val="center"/>
        <w:rPr>
          <w:rFonts w:ascii="Arial" w:hAnsi="Arial" w:cs="Arial"/>
          <w:sz w:val="24"/>
          <w:szCs w:val="24"/>
        </w:rPr>
      </w:pPr>
    </w:p>
    <w:p w14:paraId="3FE2F7F6" w14:textId="772797E3" w:rsidR="00DA6F69" w:rsidRPr="00EF015E" w:rsidRDefault="00913A50" w:rsidP="00275B43">
      <w:pPr>
        <w:widowControl w:val="0"/>
        <w:numPr>
          <w:ilvl w:val="3"/>
          <w:numId w:val="22"/>
        </w:numPr>
        <w:autoSpaceDE w:val="0"/>
        <w:autoSpaceDN w:val="0"/>
        <w:spacing w:line="36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2825C8">
        <w:rPr>
          <w:rFonts w:ascii="Arial" w:hAnsi="Arial" w:cs="Arial"/>
          <w:sz w:val="24"/>
          <w:szCs w:val="24"/>
        </w:rPr>
        <w:t>Р</w:t>
      </w:r>
      <w:r w:rsidR="00DA6F69" w:rsidRPr="00EF015E">
        <w:rPr>
          <w:rFonts w:ascii="Arial" w:hAnsi="Arial" w:cs="Arial"/>
          <w:sz w:val="24"/>
          <w:szCs w:val="24"/>
        </w:rPr>
        <w:t>ассчитываются целевые показатели прироста жилого фонда, сосредоточенного в многоквартирных домах по прорабатываемому сценарию развития в целом по агломерации (градостроительный потенциал строительства многоквартирных домов в агломерации)</w:t>
      </w:r>
      <w:r w:rsidR="002825C8">
        <w:rPr>
          <w:rFonts w:ascii="Arial" w:hAnsi="Arial" w:cs="Arial"/>
          <w:sz w:val="24"/>
          <w:szCs w:val="24"/>
        </w:rPr>
        <w:t>,</w:t>
      </w:r>
      <w:r w:rsidR="00DA6F69" w:rsidRPr="00EF015E">
        <w:rPr>
          <w:rFonts w:ascii="Arial" w:hAnsi="Arial" w:cs="Arial"/>
          <w:sz w:val="24"/>
          <w:szCs w:val="24"/>
        </w:rPr>
        <w:t xml:space="preserve"> по формуле:</w:t>
      </w:r>
    </w:p>
    <w:p w14:paraId="014F7C1A" w14:textId="77777777" w:rsidR="00DA6F69" w:rsidRPr="00EF015E" w:rsidRDefault="004924FE" w:rsidP="004924FE">
      <w:pPr>
        <w:spacing w:line="360" w:lineRule="auto"/>
        <w:ind w:hanging="142"/>
        <w:contextualSpacing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                                               </w:t>
      </w:r>
      <w:r w:rsidR="00DA6F69" w:rsidRPr="00EF015E">
        <w:rPr>
          <w:rFonts w:ascii="Arial" w:eastAsiaTheme="minorHAnsi" w:hAnsi="Arial" w:cs="Arial"/>
          <w:position w:val="-30"/>
          <w:sz w:val="24"/>
          <w:szCs w:val="24"/>
          <w:lang w:eastAsia="en-US"/>
        </w:rPr>
        <w:object w:dxaOrig="2780" w:dyaOrig="700" w14:anchorId="31AFA607">
          <v:shape id="_x0000_i1096" type="#_x0000_t75" style="width:139pt;height:36.5pt" o:ole="">
            <v:imagedata r:id="rId170" o:title=""/>
          </v:shape>
          <o:OLEObject Type="Embed" ProgID="Equation.DSMT4" ShapeID="_x0000_i1096" DrawAspect="Content" ObjectID="_1773643540" r:id="rId171"/>
        </w:object>
      </w:r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>, м</w:t>
      </w:r>
      <w:r w:rsidR="00DA6F69" w:rsidRPr="00EF015E">
        <w:rPr>
          <w:rFonts w:ascii="Arial" w:eastAsiaTheme="minorHAnsi" w:hAnsi="Arial" w:cs="Arial"/>
          <w:sz w:val="24"/>
          <w:szCs w:val="24"/>
          <w:vertAlign w:val="superscript"/>
          <w:lang w:eastAsia="en-US"/>
        </w:rPr>
        <w:t xml:space="preserve">2  </w:t>
      </w:r>
      <w:r>
        <w:rPr>
          <w:rFonts w:ascii="Arial" w:eastAsiaTheme="minorHAnsi" w:hAnsi="Arial" w:cs="Arial"/>
          <w:sz w:val="24"/>
          <w:szCs w:val="24"/>
          <w:vertAlign w:val="superscript"/>
          <w:lang w:eastAsia="en-US"/>
        </w:rPr>
        <w:t xml:space="preserve">                 </w:t>
      </w:r>
      <w:r w:rsidR="00DA6F69" w:rsidRPr="00EF015E">
        <w:rPr>
          <w:rFonts w:ascii="Arial" w:eastAsiaTheme="minorHAnsi" w:hAnsi="Arial" w:cs="Arial"/>
          <w:sz w:val="24"/>
          <w:szCs w:val="24"/>
          <w:vertAlign w:val="superscript"/>
          <w:lang w:eastAsia="en-US"/>
        </w:rPr>
        <w:t xml:space="preserve">                      </w:t>
      </w:r>
      <w:r>
        <w:rPr>
          <w:rFonts w:ascii="Arial" w:eastAsiaTheme="minorHAnsi" w:hAnsi="Arial" w:cs="Arial"/>
          <w:sz w:val="24"/>
          <w:szCs w:val="24"/>
          <w:vertAlign w:val="superscript"/>
          <w:lang w:eastAsia="en-US"/>
        </w:rPr>
        <w:t xml:space="preserve">                      </w:t>
      </w:r>
      <w:proofErr w:type="gramStart"/>
      <w:r>
        <w:rPr>
          <w:rFonts w:ascii="Arial" w:eastAsiaTheme="minorHAnsi" w:hAnsi="Arial" w:cs="Arial"/>
          <w:sz w:val="24"/>
          <w:szCs w:val="24"/>
          <w:vertAlign w:val="superscript"/>
          <w:lang w:eastAsia="en-US"/>
        </w:rPr>
        <w:t xml:space="preserve">   </w:t>
      </w:r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>(</w:t>
      </w:r>
      <w:proofErr w:type="gramEnd"/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>56)</w:t>
      </w:r>
    </w:p>
    <w:p w14:paraId="61589BDA" w14:textId="1F275D4B" w:rsidR="00DA6F69" w:rsidRDefault="00913A50" w:rsidP="00275B43">
      <w:pPr>
        <w:widowControl w:val="0"/>
        <w:numPr>
          <w:ilvl w:val="3"/>
          <w:numId w:val="22"/>
        </w:numPr>
        <w:autoSpaceDE w:val="0"/>
        <w:autoSpaceDN w:val="0"/>
        <w:spacing w:line="36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2825C8">
        <w:rPr>
          <w:rFonts w:ascii="Arial" w:hAnsi="Arial" w:cs="Arial"/>
          <w:sz w:val="24"/>
          <w:szCs w:val="24"/>
        </w:rPr>
        <w:t>Р</w:t>
      </w:r>
      <w:r w:rsidR="00DA6F69" w:rsidRPr="00EF015E">
        <w:rPr>
          <w:rFonts w:ascii="Arial" w:hAnsi="Arial" w:cs="Arial"/>
          <w:sz w:val="24"/>
          <w:szCs w:val="24"/>
        </w:rPr>
        <w:t>ассчитываются целевые показатели прироста жилого фонда, сосредоточенного в индивидуальной жилой застройке (градостроительный потенциал индивидуального жилищного строительства в агломерации) по прорабатываемому сценарию развития в целом по агломерации</w:t>
      </w:r>
      <w:r w:rsidR="00F540D0">
        <w:rPr>
          <w:rFonts w:ascii="Arial" w:hAnsi="Arial" w:cs="Arial"/>
          <w:sz w:val="24"/>
          <w:szCs w:val="24"/>
        </w:rPr>
        <w:t>,</w:t>
      </w:r>
      <w:r w:rsidR="00DA6F69" w:rsidRPr="00EF015E">
        <w:rPr>
          <w:rFonts w:ascii="Arial" w:hAnsi="Arial" w:cs="Arial"/>
          <w:sz w:val="24"/>
          <w:szCs w:val="24"/>
        </w:rPr>
        <w:t xml:space="preserve"> согласно </w:t>
      </w:r>
      <w:r w:rsidR="00F540D0" w:rsidRPr="00EF015E">
        <w:rPr>
          <w:rFonts w:ascii="Arial" w:hAnsi="Arial" w:cs="Arial"/>
          <w:sz w:val="24"/>
          <w:szCs w:val="24"/>
        </w:rPr>
        <w:t>следующ</w:t>
      </w:r>
      <w:r w:rsidR="00F540D0">
        <w:rPr>
          <w:rFonts w:ascii="Arial" w:hAnsi="Arial" w:cs="Arial"/>
          <w:sz w:val="24"/>
          <w:szCs w:val="24"/>
        </w:rPr>
        <w:t>ей</w:t>
      </w:r>
      <w:r w:rsidR="00F540D0" w:rsidRPr="00EF015E">
        <w:rPr>
          <w:rFonts w:ascii="Arial" w:hAnsi="Arial" w:cs="Arial"/>
          <w:sz w:val="24"/>
          <w:szCs w:val="24"/>
        </w:rPr>
        <w:t xml:space="preserve"> формул</w:t>
      </w:r>
      <w:r w:rsidR="00F540D0">
        <w:rPr>
          <w:rFonts w:ascii="Arial" w:hAnsi="Arial" w:cs="Arial"/>
          <w:sz w:val="24"/>
          <w:szCs w:val="24"/>
        </w:rPr>
        <w:t>е</w:t>
      </w:r>
      <w:r w:rsidR="00DA6F69" w:rsidRPr="00EF015E">
        <w:rPr>
          <w:rFonts w:ascii="Arial" w:hAnsi="Arial" w:cs="Arial"/>
          <w:sz w:val="24"/>
          <w:szCs w:val="24"/>
        </w:rPr>
        <w:t>:</w:t>
      </w:r>
    </w:p>
    <w:p w14:paraId="1F5FF30F" w14:textId="77777777" w:rsidR="004924FE" w:rsidRPr="00EF015E" w:rsidRDefault="004924FE" w:rsidP="004924FE">
      <w:pPr>
        <w:widowControl w:val="0"/>
        <w:autoSpaceDE w:val="0"/>
        <w:autoSpaceDN w:val="0"/>
        <w:spacing w:line="360" w:lineRule="auto"/>
        <w:ind w:left="539"/>
        <w:jc w:val="both"/>
        <w:outlineLvl w:val="1"/>
        <w:rPr>
          <w:rFonts w:ascii="Arial" w:hAnsi="Arial" w:cs="Arial"/>
          <w:sz w:val="24"/>
          <w:szCs w:val="24"/>
        </w:rPr>
      </w:pPr>
    </w:p>
    <w:p w14:paraId="3EFC44DD" w14:textId="77777777" w:rsidR="00DA6F69" w:rsidRDefault="004924FE" w:rsidP="004924FE">
      <w:pPr>
        <w:spacing w:line="360" w:lineRule="auto"/>
        <w:contextualSpacing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                                                  </w:t>
      </w:r>
      <w:r w:rsidR="00DA6F69" w:rsidRPr="00EF015E">
        <w:rPr>
          <w:rFonts w:ascii="Arial" w:eastAsiaTheme="minorHAnsi" w:hAnsi="Arial" w:cs="Arial"/>
          <w:position w:val="-30"/>
          <w:sz w:val="24"/>
          <w:szCs w:val="24"/>
          <w:lang w:eastAsia="en-US"/>
        </w:rPr>
        <w:object w:dxaOrig="2780" w:dyaOrig="700" w14:anchorId="3A812852">
          <v:shape id="_x0000_i1097" type="#_x0000_t75" style="width:139pt;height:36.5pt" o:ole="">
            <v:imagedata r:id="rId172" o:title=""/>
          </v:shape>
          <o:OLEObject Type="Embed" ProgID="Equation.DSMT4" ShapeID="_x0000_i1097" DrawAspect="Content" ObjectID="_1773643541" r:id="rId173"/>
        </w:object>
      </w:r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>, м</w:t>
      </w:r>
      <w:r w:rsidR="00DA6F69" w:rsidRPr="00EF015E">
        <w:rPr>
          <w:rFonts w:ascii="Arial" w:eastAsiaTheme="minorHAnsi" w:hAnsi="Arial" w:cs="Arial"/>
          <w:sz w:val="24"/>
          <w:szCs w:val="24"/>
          <w:vertAlign w:val="superscript"/>
          <w:lang w:eastAsia="en-US"/>
        </w:rPr>
        <w:t xml:space="preserve">2                    </w:t>
      </w:r>
      <w:r>
        <w:rPr>
          <w:rFonts w:ascii="Arial" w:eastAsiaTheme="minorHAnsi" w:hAnsi="Arial" w:cs="Arial"/>
          <w:sz w:val="24"/>
          <w:szCs w:val="24"/>
          <w:vertAlign w:val="superscript"/>
          <w:lang w:eastAsia="en-US"/>
        </w:rPr>
        <w:t xml:space="preserve">                             </w:t>
      </w:r>
      <w:r w:rsidR="00DA6F69" w:rsidRPr="00EF015E">
        <w:rPr>
          <w:rFonts w:ascii="Arial" w:eastAsiaTheme="minorHAnsi" w:hAnsi="Arial" w:cs="Arial"/>
          <w:sz w:val="24"/>
          <w:szCs w:val="24"/>
          <w:vertAlign w:val="superscript"/>
          <w:lang w:eastAsia="en-US"/>
        </w:rPr>
        <w:t xml:space="preserve">     </w:t>
      </w:r>
      <w:proofErr w:type="gramStart"/>
      <w:r w:rsidR="00DA6F69" w:rsidRPr="00EF015E">
        <w:rPr>
          <w:rFonts w:ascii="Arial" w:eastAsiaTheme="minorHAnsi" w:hAnsi="Arial" w:cs="Arial"/>
          <w:sz w:val="24"/>
          <w:szCs w:val="24"/>
          <w:vertAlign w:val="superscript"/>
          <w:lang w:eastAsia="en-US"/>
        </w:rPr>
        <w:t xml:space="preserve">   </w:t>
      </w:r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>(</w:t>
      </w:r>
      <w:proofErr w:type="gramEnd"/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>57)</w:t>
      </w:r>
    </w:p>
    <w:p w14:paraId="6EEAB7E3" w14:textId="77777777" w:rsidR="004924FE" w:rsidRPr="00EF015E" w:rsidRDefault="004924FE" w:rsidP="004924FE">
      <w:pPr>
        <w:spacing w:line="360" w:lineRule="auto"/>
        <w:contextualSpacing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</w:p>
    <w:p w14:paraId="3D9D64FE" w14:textId="4432CC27" w:rsidR="00DA6F69" w:rsidRPr="00EF015E" w:rsidRDefault="00913A50" w:rsidP="00275B43">
      <w:pPr>
        <w:widowControl w:val="0"/>
        <w:numPr>
          <w:ilvl w:val="3"/>
          <w:numId w:val="22"/>
        </w:numPr>
        <w:autoSpaceDE w:val="0"/>
        <w:autoSpaceDN w:val="0"/>
        <w:spacing w:line="36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DA6F69" w:rsidRPr="00EF015E">
        <w:rPr>
          <w:rFonts w:ascii="Arial" w:hAnsi="Arial" w:cs="Arial"/>
          <w:sz w:val="24"/>
          <w:szCs w:val="24"/>
        </w:rPr>
        <w:t>Перечисленные в данном разделе расчеты оформляются в</w:t>
      </w:r>
      <w:r w:rsidR="00F540D0">
        <w:rPr>
          <w:rFonts w:ascii="Arial" w:hAnsi="Arial" w:cs="Arial"/>
          <w:sz w:val="24"/>
          <w:szCs w:val="24"/>
        </w:rPr>
        <w:t> </w:t>
      </w:r>
      <w:r w:rsidR="00DA6F69" w:rsidRPr="00EF015E">
        <w:rPr>
          <w:rFonts w:ascii="Arial" w:hAnsi="Arial" w:cs="Arial"/>
          <w:sz w:val="24"/>
          <w:szCs w:val="24"/>
        </w:rPr>
        <w:t xml:space="preserve">соответствии с таблицей, представленной в приложении Ф. </w:t>
      </w:r>
    </w:p>
    <w:p w14:paraId="5A3842E8" w14:textId="00A93275" w:rsidR="00DA6F69" w:rsidRPr="00EF015E" w:rsidRDefault="00DA6F69" w:rsidP="00275B43">
      <w:pPr>
        <w:widowControl w:val="0"/>
        <w:numPr>
          <w:ilvl w:val="2"/>
          <w:numId w:val="22"/>
        </w:numPr>
        <w:autoSpaceDE w:val="0"/>
        <w:autoSpaceDN w:val="0"/>
        <w:spacing w:line="36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>Определение целевых показателей прироста площади застройки, формирующей места приложения труда (градостроительный потенциал нежилого строительства) в объеме, достаточном для реализации сценариев и целей градостроительного развития субъекта Российской Федерации и муниципальных образований, входящих в состав агломерации, осуществляется в следующем порядке:</w:t>
      </w:r>
    </w:p>
    <w:p w14:paraId="3B6BA7EE" w14:textId="0D2F7913" w:rsidR="00DA6F69" w:rsidRPr="00EF015E" w:rsidRDefault="00F540D0" w:rsidP="00275B43">
      <w:pPr>
        <w:widowControl w:val="0"/>
        <w:numPr>
          <w:ilvl w:val="3"/>
          <w:numId w:val="22"/>
        </w:numPr>
        <w:autoSpaceDE w:val="0"/>
        <w:autoSpaceDN w:val="0"/>
        <w:spacing w:line="36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="00DA6F69" w:rsidRPr="00EF015E">
        <w:rPr>
          <w:rFonts w:ascii="Arial" w:hAnsi="Arial" w:cs="Arial"/>
          <w:sz w:val="24"/>
          <w:szCs w:val="24"/>
        </w:rPr>
        <w:t>а основании статистических данных, данных региональных и</w:t>
      </w:r>
      <w:r>
        <w:rPr>
          <w:rFonts w:ascii="Arial" w:hAnsi="Arial" w:cs="Arial"/>
          <w:sz w:val="24"/>
          <w:szCs w:val="24"/>
        </w:rPr>
        <w:t> </w:t>
      </w:r>
      <w:r w:rsidR="00DA6F69" w:rsidRPr="00EF015E">
        <w:rPr>
          <w:rFonts w:ascii="Arial" w:hAnsi="Arial" w:cs="Arial"/>
          <w:sz w:val="24"/>
          <w:szCs w:val="24"/>
        </w:rPr>
        <w:t>муниципальных отделений БТИ, а также сведений ЕГРН собирается информация, характеризующая существующую застройку нежилого назначения и число рабочих мест в ней для каждого муниципального образования.</w:t>
      </w:r>
    </w:p>
    <w:p w14:paraId="2C1633A6" w14:textId="714496BB" w:rsidR="00DA6F69" w:rsidRPr="00EF015E" w:rsidRDefault="00F540D0" w:rsidP="00275B43">
      <w:pPr>
        <w:widowControl w:val="0"/>
        <w:numPr>
          <w:ilvl w:val="3"/>
          <w:numId w:val="22"/>
        </w:numPr>
        <w:autoSpaceDE w:val="0"/>
        <w:autoSpaceDN w:val="0"/>
        <w:spacing w:line="36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</w:t>
      </w:r>
      <w:r w:rsidR="00DA6F69" w:rsidRPr="00EF015E">
        <w:rPr>
          <w:rFonts w:ascii="Arial" w:hAnsi="Arial" w:cs="Arial"/>
          <w:sz w:val="24"/>
          <w:szCs w:val="24"/>
        </w:rPr>
        <w:t>станавливаются нормативные показатели обеспеченности 1 рабочего места по i-</w:t>
      </w:r>
      <w:proofErr w:type="spellStart"/>
      <w:r w:rsidR="00DA6F69" w:rsidRPr="00EF015E">
        <w:rPr>
          <w:rFonts w:ascii="Arial" w:hAnsi="Arial" w:cs="Arial"/>
          <w:sz w:val="24"/>
          <w:szCs w:val="24"/>
        </w:rPr>
        <w:t>му</w:t>
      </w:r>
      <w:proofErr w:type="spellEnd"/>
      <w:r w:rsidR="00DA6F69" w:rsidRPr="00EF015E">
        <w:rPr>
          <w:rFonts w:ascii="Arial" w:hAnsi="Arial" w:cs="Arial"/>
          <w:sz w:val="24"/>
          <w:szCs w:val="24"/>
        </w:rPr>
        <w:t xml:space="preserve"> разделу ОКВЭД для предлагаемых к размещению объектов капитального строительства нежилого назначения одним из следующих способов:</w:t>
      </w:r>
    </w:p>
    <w:p w14:paraId="6AC82724" w14:textId="6F57730D" w:rsidR="00DA6F69" w:rsidRDefault="00DA6F69" w:rsidP="00275B43">
      <w:pPr>
        <w:widowControl w:val="0"/>
        <w:numPr>
          <w:ilvl w:val="0"/>
          <w:numId w:val="8"/>
        </w:numPr>
        <w:autoSpaceDE w:val="0"/>
        <w:autoSpaceDN w:val="0"/>
        <w:spacing w:line="36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lastRenderedPageBreak/>
        <w:t xml:space="preserve">на основе расчетных показателей средней обеспеченности 1 рабочего места по </w:t>
      </w:r>
      <w:proofErr w:type="spellStart"/>
      <w:r w:rsidRPr="00EF015E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Pr="00EF015E">
        <w:rPr>
          <w:rFonts w:ascii="Arial" w:hAnsi="Arial" w:cs="Arial"/>
          <w:sz w:val="24"/>
          <w:szCs w:val="24"/>
        </w:rPr>
        <w:t>-м разделам ОКВЭД, определяемых по формуле:</w:t>
      </w:r>
    </w:p>
    <w:p w14:paraId="1B9286FE" w14:textId="77777777" w:rsidR="00A322B8" w:rsidRPr="00EF015E" w:rsidRDefault="00A322B8" w:rsidP="00A322B8">
      <w:pPr>
        <w:widowControl w:val="0"/>
        <w:autoSpaceDE w:val="0"/>
        <w:autoSpaceDN w:val="0"/>
        <w:spacing w:line="360" w:lineRule="auto"/>
        <w:ind w:left="539"/>
        <w:contextualSpacing/>
        <w:jc w:val="both"/>
        <w:rPr>
          <w:rFonts w:ascii="Arial" w:hAnsi="Arial" w:cs="Arial"/>
          <w:sz w:val="24"/>
          <w:szCs w:val="24"/>
        </w:rPr>
      </w:pPr>
    </w:p>
    <w:p w14:paraId="5F517BF0" w14:textId="6795B19F" w:rsidR="00DA6F69" w:rsidRDefault="004924FE" w:rsidP="004924FE">
      <w:pPr>
        <w:spacing w:line="360" w:lineRule="auto"/>
        <w:contextualSpacing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                                         </w:t>
      </w:r>
      <w:r w:rsidR="00DA6F69" w:rsidRPr="00EF015E">
        <w:rPr>
          <w:rFonts w:ascii="Arial" w:eastAsiaTheme="minorHAnsi" w:hAnsi="Arial" w:cs="Arial"/>
          <w:position w:val="-32"/>
          <w:sz w:val="24"/>
          <w:szCs w:val="24"/>
          <w:lang w:eastAsia="en-US"/>
        </w:rPr>
        <w:object w:dxaOrig="2460" w:dyaOrig="760" w14:anchorId="07F49A19">
          <v:shape id="_x0000_i1098" type="#_x0000_t75" style="width:123.5pt;height:35.5pt" o:ole="">
            <v:imagedata r:id="rId174" o:title=""/>
          </v:shape>
          <o:OLEObject Type="Embed" ProgID="Equation.DSMT4" ShapeID="_x0000_i1098" DrawAspect="Content" ObjectID="_1773643542" r:id="rId175"/>
        </w:object>
      </w:r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>, м</w:t>
      </w:r>
      <w:r w:rsidR="00DA6F69" w:rsidRPr="00EF015E">
        <w:rPr>
          <w:rFonts w:ascii="Arial" w:eastAsiaTheme="minorHAnsi" w:hAnsi="Arial" w:cs="Arial"/>
          <w:sz w:val="24"/>
          <w:szCs w:val="24"/>
          <w:vertAlign w:val="superscript"/>
          <w:lang w:eastAsia="en-US"/>
        </w:rPr>
        <w:t>2</w:t>
      </w:r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>/чел</w:t>
      </w:r>
      <w:r w:rsidR="00F540D0">
        <w:rPr>
          <w:rFonts w:ascii="Arial" w:eastAsiaTheme="minorHAnsi" w:hAnsi="Arial" w:cs="Arial"/>
          <w:sz w:val="24"/>
          <w:szCs w:val="24"/>
          <w:lang w:eastAsia="en-US"/>
        </w:rPr>
        <w:t>.</w:t>
      </w:r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 xml:space="preserve">          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                        </w:t>
      </w:r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 xml:space="preserve">         (58)</w:t>
      </w:r>
    </w:p>
    <w:p w14:paraId="540C92D5" w14:textId="77777777" w:rsidR="00A322B8" w:rsidRPr="00EF015E" w:rsidRDefault="00A322B8" w:rsidP="004924FE">
      <w:pPr>
        <w:spacing w:line="360" w:lineRule="auto"/>
        <w:contextualSpacing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</w:p>
    <w:p w14:paraId="0169DDC2" w14:textId="77777777" w:rsidR="00DA6F69" w:rsidRPr="00EF015E" w:rsidRDefault="002E5A3C" w:rsidP="002E5A3C">
      <w:pPr>
        <w:spacing w:line="360" w:lineRule="auto"/>
        <w:ind w:left="2552" w:hanging="2552"/>
        <w:contextualSpacing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</w:t>
      </w:r>
      <w:r w:rsidR="00DA6F69" w:rsidRPr="00EF015E">
        <w:rPr>
          <w:rFonts w:ascii="Arial" w:hAnsi="Arial" w:cs="Arial"/>
          <w:sz w:val="24"/>
          <w:szCs w:val="24"/>
        </w:rPr>
        <w:t>де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A6F69" w:rsidRPr="00EF015E">
        <w:rPr>
          <w:rFonts w:ascii="Arial" w:eastAsia="Times New Roman" w:hAnsi="Arial" w:cs="Arial"/>
          <w:sz w:val="24"/>
          <w:szCs w:val="24"/>
        </w:rPr>
        <w:t>SНЖ</w:t>
      </w:r>
      <w:r w:rsidR="00DA6F69" w:rsidRPr="00EF015E">
        <w:rPr>
          <w:rFonts w:ascii="Arial" w:eastAsia="Times New Roman" w:hAnsi="Arial" w:cs="Arial"/>
          <w:sz w:val="24"/>
          <w:szCs w:val="24"/>
          <w:vertAlign w:val="subscript"/>
        </w:rPr>
        <w:t>ОКВЭДi</w:t>
      </w:r>
      <w:r w:rsidR="00DA6F69" w:rsidRPr="00EF015E">
        <w:rPr>
          <w:rFonts w:ascii="Arial" w:eastAsia="Times New Roman" w:hAnsi="Arial" w:cs="Arial"/>
          <w:sz w:val="24"/>
          <w:szCs w:val="24"/>
          <w:vertAlign w:val="superscript"/>
        </w:rPr>
        <w:t>субСущ</w:t>
      </w:r>
      <w:proofErr w:type="spellEnd"/>
      <w:r w:rsidR="00DA6F69" w:rsidRPr="00EF015E">
        <w:rPr>
          <w:rFonts w:ascii="Arial" w:eastAsia="Times New Roman" w:hAnsi="Arial" w:cs="Arial"/>
          <w:sz w:val="24"/>
          <w:szCs w:val="24"/>
        </w:rPr>
        <w:t xml:space="preserve"> </w:t>
      </w:r>
      <w:r w:rsidR="004924FE">
        <w:rPr>
          <w:rFonts w:ascii="Arial" w:eastAsia="Times New Roman" w:hAnsi="Arial" w:cs="Arial"/>
          <w:sz w:val="24"/>
          <w:szCs w:val="24"/>
        </w:rPr>
        <w:t xml:space="preserve">–– </w:t>
      </w:r>
      <w:r w:rsidR="00DA6F69" w:rsidRPr="00EF015E">
        <w:rPr>
          <w:rFonts w:ascii="Arial" w:eastAsia="Times New Roman" w:hAnsi="Arial" w:cs="Arial"/>
          <w:sz w:val="24"/>
          <w:szCs w:val="24"/>
        </w:rPr>
        <w:t xml:space="preserve">общая площадь застройки по </w:t>
      </w:r>
      <w:proofErr w:type="spellStart"/>
      <w:r w:rsidR="00DA6F69" w:rsidRPr="00EF015E">
        <w:rPr>
          <w:rFonts w:ascii="Arial" w:eastAsia="Times New Roman" w:hAnsi="Arial" w:cs="Arial"/>
          <w:sz w:val="24"/>
          <w:szCs w:val="24"/>
          <w:lang w:val="en-US"/>
        </w:rPr>
        <w:t>i</w:t>
      </w:r>
      <w:proofErr w:type="spellEnd"/>
      <w:r w:rsidR="00DA6F69" w:rsidRPr="00EF015E">
        <w:rPr>
          <w:rFonts w:ascii="Arial" w:eastAsia="Times New Roman" w:hAnsi="Arial" w:cs="Arial"/>
          <w:sz w:val="24"/>
          <w:szCs w:val="24"/>
        </w:rPr>
        <w:t xml:space="preserve">-м разделам ОКВЭД в субъекте </w:t>
      </w:r>
      <w:r w:rsidR="004924FE">
        <w:rPr>
          <w:rFonts w:ascii="Arial" w:eastAsia="Times New Roman" w:hAnsi="Arial" w:cs="Arial"/>
          <w:sz w:val="24"/>
          <w:szCs w:val="24"/>
        </w:rPr>
        <w:t xml:space="preserve">           </w:t>
      </w:r>
      <w:r w:rsidR="00DA6F69" w:rsidRPr="00EF015E">
        <w:rPr>
          <w:rFonts w:ascii="Arial" w:eastAsia="Times New Roman" w:hAnsi="Arial" w:cs="Arial"/>
          <w:sz w:val="24"/>
          <w:szCs w:val="24"/>
        </w:rPr>
        <w:t>Российской Федерации, м</w:t>
      </w:r>
      <w:r w:rsidR="00DA6F69" w:rsidRPr="00EF015E">
        <w:rPr>
          <w:rFonts w:ascii="Arial" w:eastAsia="Times New Roman" w:hAnsi="Arial" w:cs="Arial"/>
          <w:sz w:val="24"/>
          <w:szCs w:val="24"/>
          <w:vertAlign w:val="superscript"/>
        </w:rPr>
        <w:t>2</w:t>
      </w:r>
      <w:r w:rsidR="00DA6F69" w:rsidRPr="00EF015E">
        <w:rPr>
          <w:rFonts w:ascii="Arial" w:eastAsia="Times New Roman" w:hAnsi="Arial" w:cs="Arial"/>
          <w:sz w:val="24"/>
          <w:szCs w:val="24"/>
        </w:rPr>
        <w:t>;</w:t>
      </w:r>
    </w:p>
    <w:p w14:paraId="556D0FED" w14:textId="25242E63" w:rsidR="00DA6F69" w:rsidRPr="00EF015E" w:rsidRDefault="00DA6F69" w:rsidP="002E5A3C">
      <w:pPr>
        <w:spacing w:line="360" w:lineRule="auto"/>
        <w:ind w:left="2552" w:hanging="2013"/>
        <w:contextualSpacing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EF015E">
        <w:rPr>
          <w:rFonts w:ascii="Arial" w:eastAsia="Times New Roman" w:hAnsi="Arial" w:cs="Arial"/>
          <w:sz w:val="24"/>
          <w:szCs w:val="24"/>
        </w:rPr>
        <w:t>ЧР</w:t>
      </w:r>
      <w:r w:rsidRPr="00EF015E">
        <w:rPr>
          <w:rFonts w:ascii="Arial" w:eastAsia="Times New Roman" w:hAnsi="Arial" w:cs="Arial"/>
          <w:sz w:val="24"/>
          <w:szCs w:val="24"/>
          <w:vertAlign w:val="subscript"/>
        </w:rPr>
        <w:t>ОКВЭДi</w:t>
      </w:r>
      <w:proofErr w:type="gramStart"/>
      <w:r w:rsidRPr="00EF015E">
        <w:rPr>
          <w:rFonts w:ascii="Arial" w:eastAsia="Times New Roman" w:hAnsi="Arial" w:cs="Arial"/>
          <w:sz w:val="24"/>
          <w:szCs w:val="24"/>
          <w:vertAlign w:val="superscript"/>
        </w:rPr>
        <w:t>субОбщ</w:t>
      </w:r>
      <w:proofErr w:type="spellEnd"/>
      <w:r w:rsidR="00F540D0">
        <w:rPr>
          <w:rFonts w:ascii="Arial" w:eastAsia="Times New Roman" w:hAnsi="Arial" w:cs="Arial"/>
          <w:sz w:val="24"/>
          <w:szCs w:val="24"/>
        </w:rPr>
        <w:t>  ––</w:t>
      </w:r>
      <w:proofErr w:type="gramEnd"/>
      <w:r w:rsidRPr="00EF015E">
        <w:rPr>
          <w:rFonts w:ascii="Arial" w:eastAsia="Times New Roman" w:hAnsi="Arial" w:cs="Arial"/>
          <w:sz w:val="24"/>
          <w:szCs w:val="24"/>
        </w:rPr>
        <w:t xml:space="preserve"> общее число рабочих мест (включая рабочие места в крупных и средних предприятиях, а также СМП и ИП) по </w:t>
      </w:r>
      <w:proofErr w:type="spellStart"/>
      <w:r w:rsidRPr="00EF015E">
        <w:rPr>
          <w:rFonts w:ascii="Arial" w:eastAsia="Times New Roman" w:hAnsi="Arial" w:cs="Arial"/>
          <w:sz w:val="24"/>
          <w:szCs w:val="24"/>
          <w:lang w:val="en-US"/>
        </w:rPr>
        <w:t>i</w:t>
      </w:r>
      <w:proofErr w:type="spellEnd"/>
      <w:r w:rsidRPr="00EF015E">
        <w:rPr>
          <w:rFonts w:ascii="Arial" w:eastAsia="Times New Roman" w:hAnsi="Arial" w:cs="Arial"/>
          <w:sz w:val="24"/>
          <w:szCs w:val="24"/>
        </w:rPr>
        <w:t>-м разделам ОКВЭД в субъекте Российской Федерации, чел</w:t>
      </w:r>
      <w:r w:rsidR="009C78E6">
        <w:rPr>
          <w:rFonts w:ascii="Arial" w:eastAsia="Times New Roman" w:hAnsi="Arial" w:cs="Arial"/>
          <w:sz w:val="24"/>
          <w:szCs w:val="24"/>
        </w:rPr>
        <w:t>овек</w:t>
      </w:r>
      <w:r w:rsidRPr="00EF015E">
        <w:rPr>
          <w:rFonts w:ascii="Arial" w:eastAsia="Times New Roman" w:hAnsi="Arial" w:cs="Arial"/>
          <w:sz w:val="24"/>
          <w:szCs w:val="24"/>
        </w:rPr>
        <w:t>;</w:t>
      </w:r>
    </w:p>
    <w:p w14:paraId="5408D6A2" w14:textId="78144E20" w:rsidR="00DA6F69" w:rsidRPr="00EF015E" w:rsidRDefault="00DA6F69" w:rsidP="00275B43">
      <w:pPr>
        <w:widowControl w:val="0"/>
        <w:numPr>
          <w:ilvl w:val="0"/>
          <w:numId w:val="8"/>
        </w:numPr>
        <w:autoSpaceDE w:val="0"/>
        <w:autoSpaceDN w:val="0"/>
        <w:spacing w:line="36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>на основе показателей средней обеспеченности 1 рабочего места по</w:t>
      </w:r>
      <w:r w:rsidR="00F540D0">
        <w:rPr>
          <w:rFonts w:ascii="Arial" w:hAnsi="Arial" w:cs="Arial"/>
          <w:sz w:val="24"/>
          <w:szCs w:val="24"/>
        </w:rPr>
        <w:t> </w:t>
      </w:r>
      <w:r w:rsidRPr="00EF015E">
        <w:rPr>
          <w:rFonts w:ascii="Arial" w:hAnsi="Arial" w:cs="Arial"/>
          <w:sz w:val="24"/>
          <w:szCs w:val="24"/>
        </w:rPr>
        <w:t>разделам ОКВЭД, представленных в региональных или местных нормативах градостроительного проектирования (при наличии);</w:t>
      </w:r>
    </w:p>
    <w:p w14:paraId="721EDA7E" w14:textId="3E060A60" w:rsidR="00DA6F69" w:rsidRPr="00EF015E" w:rsidRDefault="00DA6F69" w:rsidP="00275B43">
      <w:pPr>
        <w:widowControl w:val="0"/>
        <w:numPr>
          <w:ilvl w:val="0"/>
          <w:numId w:val="8"/>
        </w:numPr>
        <w:autoSpaceDE w:val="0"/>
        <w:autoSpaceDN w:val="0"/>
        <w:spacing w:line="36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 xml:space="preserve">на основе анализа показателей площади и числа рабочих мест </w:t>
      </w:r>
      <w:r w:rsidR="002E5A3C">
        <w:rPr>
          <w:rFonts w:ascii="Arial" w:hAnsi="Arial" w:cs="Arial"/>
          <w:sz w:val="24"/>
          <w:szCs w:val="24"/>
        </w:rPr>
        <w:br/>
      </w:r>
      <w:r w:rsidRPr="00EF015E">
        <w:rPr>
          <w:rFonts w:ascii="Arial" w:hAnsi="Arial" w:cs="Arial"/>
          <w:sz w:val="24"/>
          <w:szCs w:val="24"/>
        </w:rPr>
        <w:t xml:space="preserve">на предприятиях, являющихся типичными представителями по </w:t>
      </w:r>
      <w:proofErr w:type="spellStart"/>
      <w:r w:rsidRPr="00EF015E">
        <w:rPr>
          <w:rFonts w:ascii="Arial" w:hAnsi="Arial" w:cs="Arial"/>
          <w:sz w:val="24"/>
          <w:szCs w:val="24"/>
          <w:lang w:val="en-US"/>
        </w:rPr>
        <w:t>i</w:t>
      </w:r>
      <w:proofErr w:type="spellEnd"/>
      <w:r w:rsidRPr="00EF015E">
        <w:rPr>
          <w:rFonts w:ascii="Arial" w:hAnsi="Arial" w:cs="Arial"/>
          <w:sz w:val="24"/>
          <w:szCs w:val="24"/>
        </w:rPr>
        <w:t>-м разделам ОКВЭД.</w:t>
      </w:r>
    </w:p>
    <w:p w14:paraId="24B10538" w14:textId="2B6386B0" w:rsidR="00DA6F69" w:rsidRDefault="00F540D0" w:rsidP="00275B43">
      <w:pPr>
        <w:widowControl w:val="0"/>
        <w:numPr>
          <w:ilvl w:val="3"/>
          <w:numId w:val="22"/>
        </w:numPr>
        <w:autoSpaceDE w:val="0"/>
        <w:autoSpaceDN w:val="0"/>
        <w:spacing w:line="36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DA6F69" w:rsidRPr="00EF015E">
        <w:rPr>
          <w:rFonts w:ascii="Arial" w:hAnsi="Arial" w:cs="Arial"/>
          <w:sz w:val="24"/>
          <w:szCs w:val="24"/>
        </w:rPr>
        <w:t>ассчитывается целевой прирост числа рабочих мест по разделам ОКВЭД для прорабатываемого (</w:t>
      </w:r>
      <w:proofErr w:type="spellStart"/>
      <w:r w:rsidR="00DA6F69" w:rsidRPr="00EF015E">
        <w:rPr>
          <w:rFonts w:ascii="Arial" w:hAnsi="Arial" w:cs="Arial"/>
          <w:sz w:val="24"/>
          <w:szCs w:val="24"/>
        </w:rPr>
        <w:t>Δ</w:t>
      </w:r>
      <w:r w:rsidR="00DA6F69" w:rsidRPr="00EF015E">
        <w:rPr>
          <w:rFonts w:ascii="Arial" w:eastAsia="Times New Roman" w:hAnsi="Arial" w:cs="Arial"/>
          <w:sz w:val="24"/>
          <w:szCs w:val="24"/>
        </w:rPr>
        <w:t>ЧР</w:t>
      </w:r>
      <w:r w:rsidR="00DA6F69" w:rsidRPr="00EF015E">
        <w:rPr>
          <w:rFonts w:ascii="Arial" w:eastAsia="Times New Roman" w:hAnsi="Arial" w:cs="Arial"/>
          <w:sz w:val="24"/>
          <w:szCs w:val="24"/>
          <w:vertAlign w:val="subscript"/>
        </w:rPr>
        <w:t>ОКВЭДi</w:t>
      </w:r>
      <w:proofErr w:type="spellEnd"/>
      <w:r w:rsidR="00DA6F69" w:rsidRPr="00EF015E">
        <w:rPr>
          <w:rFonts w:ascii="Arial" w:eastAsia="Times New Roman" w:hAnsi="Arial" w:cs="Arial"/>
          <w:sz w:val="24"/>
          <w:szCs w:val="24"/>
          <w:vertAlign w:val="subscript"/>
          <w:lang w:val="en-US"/>
        </w:rPr>
        <w:t>j</w:t>
      </w:r>
      <w:proofErr w:type="spellStart"/>
      <w:r w:rsidR="00DA6F69" w:rsidRPr="00EF015E">
        <w:rPr>
          <w:rFonts w:ascii="Arial" w:eastAsia="Times New Roman" w:hAnsi="Arial" w:cs="Arial"/>
          <w:sz w:val="24"/>
          <w:szCs w:val="24"/>
          <w:vertAlign w:val="superscript"/>
        </w:rPr>
        <w:t>МОобщПрог</w:t>
      </w:r>
      <w:proofErr w:type="spellEnd"/>
      <w:r w:rsidR="00DA6F69" w:rsidRPr="00EF015E">
        <w:rPr>
          <w:rFonts w:ascii="Arial" w:hAnsi="Arial" w:cs="Arial"/>
          <w:sz w:val="24"/>
          <w:szCs w:val="24"/>
        </w:rPr>
        <w:t xml:space="preserve">) сценария градостроительного развития в каждом </w:t>
      </w:r>
      <w:r w:rsidR="00DA6F69" w:rsidRPr="00EF015E">
        <w:rPr>
          <w:rFonts w:ascii="Arial" w:hAnsi="Arial" w:cs="Arial"/>
          <w:sz w:val="24"/>
          <w:szCs w:val="24"/>
          <w:lang w:val="en-US"/>
        </w:rPr>
        <w:t>j</w:t>
      </w:r>
      <w:r w:rsidR="00DA6F69" w:rsidRPr="00EF015E">
        <w:rPr>
          <w:rFonts w:ascii="Arial" w:hAnsi="Arial" w:cs="Arial"/>
          <w:sz w:val="24"/>
          <w:szCs w:val="24"/>
        </w:rPr>
        <w:t>-м муниципальном образовании, учитывающий прирост рабочих мест в крупных и средних предприятиях (ΔЧР</w:t>
      </w:r>
      <w:r w:rsidR="00DA6F69" w:rsidRPr="00EF015E">
        <w:rPr>
          <w:rFonts w:ascii="Arial" w:hAnsi="Arial" w:cs="Arial"/>
          <w:sz w:val="24"/>
          <w:szCs w:val="24"/>
          <w:vertAlign w:val="subscript"/>
        </w:rPr>
        <w:t>ОКВЭД</w:t>
      </w:r>
      <w:proofErr w:type="spellStart"/>
      <w:r w:rsidR="00DA6F69" w:rsidRPr="00EF015E">
        <w:rPr>
          <w:rFonts w:ascii="Arial" w:hAnsi="Arial" w:cs="Arial"/>
          <w:sz w:val="24"/>
          <w:szCs w:val="24"/>
          <w:vertAlign w:val="subscript"/>
          <w:lang w:val="en-US"/>
        </w:rPr>
        <w:t>ij</w:t>
      </w:r>
      <w:r w:rsidR="00DA6F69" w:rsidRPr="00EF015E">
        <w:rPr>
          <w:rFonts w:ascii="Arial" w:hAnsi="Arial" w:cs="Arial"/>
          <w:sz w:val="24"/>
          <w:szCs w:val="24"/>
          <w:vertAlign w:val="superscript"/>
        </w:rPr>
        <w:t>МОпрог</w:t>
      </w:r>
      <w:proofErr w:type="spellEnd"/>
      <w:r w:rsidR="00DA6F69" w:rsidRPr="00EF015E">
        <w:rPr>
          <w:rFonts w:ascii="Arial" w:hAnsi="Arial" w:cs="Arial"/>
          <w:sz w:val="24"/>
          <w:szCs w:val="24"/>
        </w:rPr>
        <w:t>), а также в СМП и ИП (ΔЧР</w:t>
      </w:r>
      <w:r w:rsidR="00DA6F69" w:rsidRPr="00EF015E">
        <w:rPr>
          <w:rFonts w:ascii="Arial" w:hAnsi="Arial" w:cs="Arial"/>
          <w:sz w:val="24"/>
          <w:szCs w:val="24"/>
          <w:vertAlign w:val="subscript"/>
        </w:rPr>
        <w:t>ОКВЭД</w:t>
      </w:r>
      <w:proofErr w:type="spellStart"/>
      <w:r w:rsidR="00DA6F69" w:rsidRPr="00EF015E">
        <w:rPr>
          <w:rFonts w:ascii="Arial" w:hAnsi="Arial" w:cs="Arial"/>
          <w:sz w:val="24"/>
          <w:szCs w:val="24"/>
          <w:vertAlign w:val="subscript"/>
          <w:lang w:val="en-US"/>
        </w:rPr>
        <w:t>ij</w:t>
      </w:r>
      <w:proofErr w:type="gramStart"/>
      <w:r w:rsidR="00DA6F69" w:rsidRPr="00EF015E">
        <w:rPr>
          <w:rFonts w:ascii="Arial" w:hAnsi="Arial" w:cs="Arial"/>
          <w:sz w:val="24"/>
          <w:szCs w:val="24"/>
          <w:vertAlign w:val="superscript"/>
        </w:rPr>
        <w:t>СМП,ИПмоПрог</w:t>
      </w:r>
      <w:proofErr w:type="spellEnd"/>
      <w:proofErr w:type="gramEnd"/>
      <w:r w:rsidR="00DA6F69" w:rsidRPr="00EF015E">
        <w:rPr>
          <w:rFonts w:ascii="Arial" w:hAnsi="Arial" w:cs="Arial"/>
          <w:sz w:val="24"/>
          <w:szCs w:val="24"/>
        </w:rPr>
        <w:t xml:space="preserve">), по </w:t>
      </w:r>
      <w:r w:rsidRPr="00EF015E">
        <w:rPr>
          <w:rFonts w:ascii="Arial" w:hAnsi="Arial" w:cs="Arial"/>
          <w:sz w:val="24"/>
          <w:szCs w:val="24"/>
        </w:rPr>
        <w:t>формул</w:t>
      </w:r>
      <w:r>
        <w:rPr>
          <w:rFonts w:ascii="Arial" w:hAnsi="Arial" w:cs="Arial"/>
          <w:sz w:val="24"/>
          <w:szCs w:val="24"/>
        </w:rPr>
        <w:t>е</w:t>
      </w:r>
      <w:r w:rsidR="00DA6F69" w:rsidRPr="00EF015E">
        <w:rPr>
          <w:rFonts w:ascii="Arial" w:hAnsi="Arial" w:cs="Arial"/>
          <w:sz w:val="24"/>
          <w:szCs w:val="24"/>
        </w:rPr>
        <w:t>:</w:t>
      </w:r>
    </w:p>
    <w:p w14:paraId="3621E91F" w14:textId="77777777" w:rsidR="004924FE" w:rsidRPr="00EF015E" w:rsidRDefault="004924FE" w:rsidP="004924FE">
      <w:pPr>
        <w:widowControl w:val="0"/>
        <w:autoSpaceDE w:val="0"/>
        <w:autoSpaceDN w:val="0"/>
        <w:spacing w:line="360" w:lineRule="auto"/>
        <w:ind w:left="539"/>
        <w:jc w:val="both"/>
        <w:outlineLvl w:val="1"/>
        <w:rPr>
          <w:rFonts w:ascii="Arial" w:hAnsi="Arial" w:cs="Arial"/>
          <w:sz w:val="24"/>
          <w:szCs w:val="24"/>
        </w:rPr>
      </w:pPr>
    </w:p>
    <w:p w14:paraId="4DF91171" w14:textId="77777777" w:rsidR="00DA6F69" w:rsidRPr="00EF015E" w:rsidRDefault="00DA6F69" w:rsidP="004924FE">
      <w:pPr>
        <w:spacing w:line="360" w:lineRule="auto"/>
        <w:contextualSpacing/>
        <w:jc w:val="right"/>
        <w:rPr>
          <w:rFonts w:ascii="Arial" w:eastAsiaTheme="minorHAnsi" w:hAnsi="Arial" w:cs="Arial"/>
          <w:sz w:val="24"/>
          <w:szCs w:val="24"/>
          <w:lang w:eastAsia="en-US"/>
        </w:rPr>
      </w:pPr>
      <w:r w:rsidRPr="00EF015E">
        <w:rPr>
          <w:rFonts w:ascii="Arial" w:eastAsiaTheme="minorHAnsi" w:hAnsi="Arial" w:cs="Arial"/>
          <w:position w:val="-14"/>
          <w:sz w:val="24"/>
          <w:szCs w:val="24"/>
          <w:lang w:eastAsia="en-US"/>
        </w:rPr>
        <w:object w:dxaOrig="6039" w:dyaOrig="400" w14:anchorId="4DC86F6C">
          <v:shape id="_x0000_i1099" type="#_x0000_t75" style="width:304pt;height:20.5pt" o:ole="">
            <v:imagedata r:id="rId176" o:title=""/>
          </v:shape>
          <o:OLEObject Type="Embed" ProgID="Equation.DSMT4" ShapeID="_x0000_i1099" DrawAspect="Content" ObjectID="_1773643543" r:id="rId177"/>
        </w:object>
      </w:r>
      <w:r w:rsidRPr="00EF015E">
        <w:rPr>
          <w:rFonts w:ascii="Arial" w:eastAsiaTheme="minorHAnsi" w:hAnsi="Arial" w:cs="Arial"/>
          <w:sz w:val="24"/>
          <w:szCs w:val="24"/>
          <w:lang w:eastAsia="en-US"/>
        </w:rPr>
        <w:t xml:space="preserve">          (59)</w:t>
      </w:r>
    </w:p>
    <w:p w14:paraId="671F0B51" w14:textId="77777777" w:rsidR="00EF015E" w:rsidRPr="00EF015E" w:rsidRDefault="00EF015E" w:rsidP="00EF015E">
      <w:pPr>
        <w:spacing w:line="360" w:lineRule="auto"/>
        <w:ind w:firstLine="539"/>
        <w:contextualSpacing/>
        <w:jc w:val="right"/>
        <w:rPr>
          <w:rFonts w:ascii="Arial" w:eastAsiaTheme="minorHAnsi" w:hAnsi="Arial" w:cs="Arial"/>
          <w:sz w:val="24"/>
          <w:szCs w:val="24"/>
          <w:lang w:eastAsia="en-US"/>
        </w:rPr>
      </w:pPr>
    </w:p>
    <w:p w14:paraId="2D021884" w14:textId="62E0732C" w:rsidR="00DA6F69" w:rsidRDefault="00F540D0" w:rsidP="00275B43">
      <w:pPr>
        <w:widowControl w:val="0"/>
        <w:numPr>
          <w:ilvl w:val="3"/>
          <w:numId w:val="22"/>
        </w:numPr>
        <w:autoSpaceDE w:val="0"/>
        <w:autoSpaceDN w:val="0"/>
        <w:spacing w:line="36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DA6F69" w:rsidRPr="00EF015E">
        <w:rPr>
          <w:rFonts w:ascii="Arial" w:hAnsi="Arial" w:cs="Arial"/>
          <w:sz w:val="24"/>
          <w:szCs w:val="24"/>
        </w:rPr>
        <w:t>ассчитывается целевой прирост площади нежилой застройки, формирующей места приложения труда (градостроительный потенциал нежилого строительства в муниципальном образовании), по прорабатываемому (</w:t>
      </w:r>
      <w:proofErr w:type="spellStart"/>
      <w:r w:rsidR="00DA6F69" w:rsidRPr="00EF015E">
        <w:rPr>
          <w:rFonts w:ascii="Arial" w:hAnsi="Arial" w:cs="Arial"/>
          <w:sz w:val="24"/>
          <w:szCs w:val="24"/>
        </w:rPr>
        <w:t>ΔSНЖ</w:t>
      </w:r>
      <w:r w:rsidR="00DA6F69" w:rsidRPr="00EF015E">
        <w:rPr>
          <w:rFonts w:ascii="Arial" w:hAnsi="Arial" w:cs="Arial"/>
          <w:sz w:val="24"/>
          <w:szCs w:val="24"/>
          <w:vertAlign w:val="subscript"/>
        </w:rPr>
        <w:t>МОj</w:t>
      </w:r>
      <w:r w:rsidR="00DA6F69" w:rsidRPr="00EF015E">
        <w:rPr>
          <w:rFonts w:ascii="Arial" w:hAnsi="Arial" w:cs="Arial"/>
          <w:sz w:val="24"/>
          <w:szCs w:val="24"/>
          <w:vertAlign w:val="superscript"/>
        </w:rPr>
        <w:t>прог</w:t>
      </w:r>
      <w:proofErr w:type="spellEnd"/>
      <w:r w:rsidR="00DA6F69" w:rsidRPr="00EF015E">
        <w:rPr>
          <w:rFonts w:ascii="Arial" w:hAnsi="Arial" w:cs="Arial"/>
          <w:sz w:val="24"/>
          <w:szCs w:val="24"/>
        </w:rPr>
        <w:t xml:space="preserve">) сценарию градостроительного развития для каждого муниципального образования, формирующего агломерацию, по </w:t>
      </w:r>
      <w:r w:rsidRPr="00EF015E">
        <w:rPr>
          <w:rFonts w:ascii="Arial" w:hAnsi="Arial" w:cs="Arial"/>
          <w:sz w:val="24"/>
          <w:szCs w:val="24"/>
        </w:rPr>
        <w:t>формул</w:t>
      </w:r>
      <w:r>
        <w:rPr>
          <w:rFonts w:ascii="Arial" w:hAnsi="Arial" w:cs="Arial"/>
          <w:sz w:val="24"/>
          <w:szCs w:val="24"/>
        </w:rPr>
        <w:t>е</w:t>
      </w:r>
      <w:r w:rsidR="00DA6F69" w:rsidRPr="00EF015E">
        <w:rPr>
          <w:rFonts w:ascii="Arial" w:hAnsi="Arial" w:cs="Arial"/>
          <w:sz w:val="24"/>
          <w:szCs w:val="24"/>
        </w:rPr>
        <w:t>:</w:t>
      </w:r>
    </w:p>
    <w:p w14:paraId="44733D9F" w14:textId="77777777" w:rsidR="004924FE" w:rsidRPr="00EF015E" w:rsidRDefault="004924FE" w:rsidP="004924FE">
      <w:pPr>
        <w:widowControl w:val="0"/>
        <w:autoSpaceDE w:val="0"/>
        <w:autoSpaceDN w:val="0"/>
        <w:spacing w:line="360" w:lineRule="auto"/>
        <w:ind w:left="539"/>
        <w:jc w:val="both"/>
        <w:outlineLvl w:val="1"/>
        <w:rPr>
          <w:rFonts w:ascii="Arial" w:hAnsi="Arial" w:cs="Arial"/>
          <w:sz w:val="24"/>
          <w:szCs w:val="24"/>
        </w:rPr>
      </w:pPr>
    </w:p>
    <w:p w14:paraId="140FC30C" w14:textId="77777777" w:rsidR="00DA6F69" w:rsidRDefault="000C014A" w:rsidP="00A322B8">
      <w:pPr>
        <w:spacing w:line="360" w:lineRule="auto"/>
        <w:ind w:hanging="142"/>
        <w:contextualSpacing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                               </w:t>
      </w:r>
      <w:r w:rsidR="00A322B8">
        <w:rPr>
          <w:rFonts w:ascii="Arial" w:eastAsiaTheme="minorHAnsi" w:hAnsi="Arial" w:cs="Arial"/>
          <w:sz w:val="24"/>
          <w:szCs w:val="24"/>
          <w:lang w:eastAsia="en-US"/>
        </w:rPr>
        <w:t xml:space="preserve">  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       </w:t>
      </w:r>
      <w:r w:rsidR="00DA6F69" w:rsidRPr="00EF015E">
        <w:rPr>
          <w:rFonts w:ascii="Arial" w:eastAsiaTheme="minorHAnsi" w:hAnsi="Arial" w:cs="Arial"/>
          <w:position w:val="-28"/>
          <w:sz w:val="24"/>
          <w:szCs w:val="24"/>
          <w:lang w:eastAsia="en-US"/>
        </w:rPr>
        <w:object w:dxaOrig="3980" w:dyaOrig="680" w14:anchorId="1D6760DF">
          <v:shape id="_x0000_i1100" type="#_x0000_t75" style="width:160pt;height:31pt" o:ole="">
            <v:imagedata r:id="rId178" o:title=""/>
          </v:shape>
          <o:OLEObject Type="Embed" ProgID="Equation.DSMT4" ShapeID="_x0000_i1100" DrawAspect="Content" ObjectID="_1773643544" r:id="rId179"/>
        </w:object>
      </w:r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>, м</w:t>
      </w:r>
      <w:r w:rsidR="00DA6F69" w:rsidRPr="00EF015E">
        <w:rPr>
          <w:rFonts w:ascii="Arial" w:eastAsiaTheme="minorHAnsi" w:hAnsi="Arial" w:cs="Arial"/>
          <w:sz w:val="24"/>
          <w:szCs w:val="24"/>
          <w:vertAlign w:val="superscript"/>
          <w:lang w:eastAsia="en-US"/>
        </w:rPr>
        <w:t>2</w:t>
      </w:r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 xml:space="preserve">             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              </w:t>
      </w:r>
      <w:r w:rsidR="00A322B8">
        <w:rPr>
          <w:rFonts w:ascii="Arial" w:eastAsiaTheme="minorHAnsi" w:hAnsi="Arial" w:cs="Arial"/>
          <w:sz w:val="24"/>
          <w:szCs w:val="24"/>
          <w:lang w:eastAsia="en-US"/>
        </w:rPr>
        <w:t xml:space="preserve">     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    </w:t>
      </w:r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proofErr w:type="gramStart"/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 xml:space="preserve">   (</w:t>
      </w:r>
      <w:proofErr w:type="gramEnd"/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>60)</w:t>
      </w:r>
    </w:p>
    <w:p w14:paraId="3BBA655F" w14:textId="77777777" w:rsidR="004924FE" w:rsidRPr="00EF015E" w:rsidRDefault="004924FE" w:rsidP="000C014A">
      <w:pPr>
        <w:spacing w:line="360" w:lineRule="auto"/>
        <w:ind w:firstLine="539"/>
        <w:contextualSpacing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</w:p>
    <w:p w14:paraId="78CFC852" w14:textId="7B4B83FB" w:rsidR="00DA6F69" w:rsidRPr="00EF015E" w:rsidRDefault="00DA6F69" w:rsidP="00275B43">
      <w:pPr>
        <w:spacing w:line="360" w:lineRule="auto"/>
        <w:ind w:left="2552" w:hanging="2552"/>
        <w:jc w:val="both"/>
        <w:rPr>
          <w:rFonts w:ascii="Arial" w:hAnsi="Arial" w:cs="Arial"/>
          <w:sz w:val="24"/>
          <w:szCs w:val="24"/>
        </w:rPr>
      </w:pPr>
      <w:r w:rsidRPr="00EF015E">
        <w:rPr>
          <w:rFonts w:ascii="Arial" w:hAnsi="Arial" w:cs="Arial"/>
          <w:sz w:val="24"/>
          <w:szCs w:val="24"/>
        </w:rPr>
        <w:t xml:space="preserve">где </w:t>
      </w:r>
      <w:proofErr w:type="spellStart"/>
      <w:r w:rsidRPr="00EF015E">
        <w:rPr>
          <w:rFonts w:ascii="Arial" w:eastAsia="Times New Roman" w:hAnsi="Arial" w:cs="Arial"/>
          <w:sz w:val="24"/>
          <w:szCs w:val="24"/>
        </w:rPr>
        <w:t>ЧР</w:t>
      </w:r>
      <w:r w:rsidRPr="00EF015E">
        <w:rPr>
          <w:rFonts w:ascii="Arial" w:eastAsia="Times New Roman" w:hAnsi="Arial" w:cs="Arial"/>
          <w:sz w:val="24"/>
          <w:szCs w:val="24"/>
          <w:vertAlign w:val="subscript"/>
        </w:rPr>
        <w:t>ОКВЭДi</w:t>
      </w:r>
      <w:proofErr w:type="spellEnd"/>
      <w:r w:rsidRPr="00EF015E">
        <w:rPr>
          <w:rFonts w:ascii="Arial" w:eastAsia="Times New Roman" w:hAnsi="Arial" w:cs="Arial"/>
          <w:sz w:val="24"/>
          <w:szCs w:val="24"/>
          <w:vertAlign w:val="subscript"/>
          <w:lang w:val="en-US"/>
        </w:rPr>
        <w:t>j</w:t>
      </w:r>
      <w:proofErr w:type="spellStart"/>
      <w:r w:rsidRPr="00EF015E">
        <w:rPr>
          <w:rFonts w:ascii="Arial" w:eastAsia="Times New Roman" w:hAnsi="Arial" w:cs="Arial"/>
          <w:sz w:val="24"/>
          <w:szCs w:val="24"/>
          <w:vertAlign w:val="superscript"/>
        </w:rPr>
        <w:t>МОобщПБ</w:t>
      </w:r>
      <w:proofErr w:type="spellEnd"/>
      <w:r w:rsidRPr="00EF015E">
        <w:rPr>
          <w:rFonts w:ascii="Arial" w:eastAsia="Times New Roman" w:hAnsi="Arial" w:cs="Arial"/>
          <w:sz w:val="24"/>
          <w:szCs w:val="24"/>
        </w:rPr>
        <w:t xml:space="preserve"> </w:t>
      </w:r>
      <w:r w:rsidR="004924FE">
        <w:rPr>
          <w:rFonts w:ascii="Arial" w:eastAsia="Times New Roman" w:hAnsi="Arial" w:cs="Arial"/>
          <w:sz w:val="24"/>
          <w:szCs w:val="24"/>
        </w:rPr>
        <w:t xml:space="preserve">–– </w:t>
      </w:r>
      <w:r w:rsidRPr="00EF015E">
        <w:rPr>
          <w:rFonts w:ascii="Arial" w:hAnsi="Arial" w:cs="Arial"/>
          <w:sz w:val="24"/>
          <w:szCs w:val="24"/>
        </w:rPr>
        <w:t xml:space="preserve">прирост числа рабочих мест по прорабатываемому сценарию градостроительного развития в каждом </w:t>
      </w:r>
      <w:r w:rsidRPr="00EF015E">
        <w:rPr>
          <w:rFonts w:ascii="Arial" w:hAnsi="Arial" w:cs="Arial"/>
          <w:sz w:val="24"/>
          <w:szCs w:val="24"/>
          <w:lang w:val="en-US"/>
        </w:rPr>
        <w:t>j</w:t>
      </w:r>
      <w:r w:rsidRPr="00EF015E">
        <w:rPr>
          <w:rFonts w:ascii="Arial" w:hAnsi="Arial" w:cs="Arial"/>
          <w:sz w:val="24"/>
          <w:szCs w:val="24"/>
        </w:rPr>
        <w:t xml:space="preserve">-м муниципальном </w:t>
      </w:r>
      <w:r w:rsidRPr="00EF015E">
        <w:rPr>
          <w:rFonts w:ascii="Arial" w:hAnsi="Arial" w:cs="Arial"/>
          <w:sz w:val="24"/>
          <w:szCs w:val="24"/>
        </w:rPr>
        <w:lastRenderedPageBreak/>
        <w:t>образовании, учитывающий прирост рабочих мест в крупных и</w:t>
      </w:r>
      <w:r w:rsidR="00F540D0">
        <w:rPr>
          <w:rFonts w:ascii="Arial" w:hAnsi="Arial" w:cs="Arial"/>
          <w:sz w:val="24"/>
          <w:szCs w:val="24"/>
        </w:rPr>
        <w:t> </w:t>
      </w:r>
      <w:r w:rsidRPr="00EF015E">
        <w:rPr>
          <w:rFonts w:ascii="Arial" w:hAnsi="Arial" w:cs="Arial"/>
          <w:sz w:val="24"/>
          <w:szCs w:val="24"/>
        </w:rPr>
        <w:t>средних предприятиях (ΔЧР</w:t>
      </w:r>
      <w:r w:rsidRPr="00EF015E">
        <w:rPr>
          <w:rFonts w:ascii="Arial" w:hAnsi="Arial" w:cs="Arial"/>
          <w:sz w:val="24"/>
          <w:szCs w:val="24"/>
          <w:vertAlign w:val="subscript"/>
        </w:rPr>
        <w:t>МО</w:t>
      </w:r>
      <w:proofErr w:type="spellStart"/>
      <w:r w:rsidRPr="00EF015E">
        <w:rPr>
          <w:rFonts w:ascii="Arial" w:hAnsi="Arial" w:cs="Arial"/>
          <w:sz w:val="24"/>
          <w:szCs w:val="24"/>
          <w:vertAlign w:val="subscript"/>
          <w:lang w:val="en-US"/>
        </w:rPr>
        <w:t>ij</w:t>
      </w:r>
      <w:r w:rsidRPr="00EF015E">
        <w:rPr>
          <w:rFonts w:ascii="Arial" w:hAnsi="Arial" w:cs="Arial"/>
          <w:sz w:val="24"/>
          <w:szCs w:val="24"/>
          <w:vertAlign w:val="superscript"/>
        </w:rPr>
        <w:t>МОпрог</w:t>
      </w:r>
      <w:proofErr w:type="spellEnd"/>
      <w:r w:rsidRPr="00EF015E">
        <w:rPr>
          <w:rFonts w:ascii="Arial" w:hAnsi="Arial" w:cs="Arial"/>
          <w:sz w:val="24"/>
          <w:szCs w:val="24"/>
        </w:rPr>
        <w:t>), а также в СМП и ИП (ΔЧР</w:t>
      </w:r>
      <w:r w:rsidRPr="00EF015E">
        <w:rPr>
          <w:rFonts w:ascii="Arial" w:hAnsi="Arial" w:cs="Arial"/>
          <w:sz w:val="24"/>
          <w:szCs w:val="24"/>
          <w:vertAlign w:val="subscript"/>
        </w:rPr>
        <w:t>МО</w:t>
      </w:r>
      <w:proofErr w:type="spellStart"/>
      <w:r w:rsidRPr="00EF015E">
        <w:rPr>
          <w:rFonts w:ascii="Arial" w:hAnsi="Arial" w:cs="Arial"/>
          <w:sz w:val="24"/>
          <w:szCs w:val="24"/>
          <w:vertAlign w:val="subscript"/>
          <w:lang w:val="en-US"/>
        </w:rPr>
        <w:t>ij</w:t>
      </w:r>
      <w:proofErr w:type="gramStart"/>
      <w:r w:rsidRPr="00EF015E">
        <w:rPr>
          <w:rFonts w:ascii="Arial" w:hAnsi="Arial" w:cs="Arial"/>
          <w:sz w:val="24"/>
          <w:szCs w:val="24"/>
          <w:vertAlign w:val="superscript"/>
        </w:rPr>
        <w:t>СМП,ИПмоПрог</w:t>
      </w:r>
      <w:proofErr w:type="spellEnd"/>
      <w:proofErr w:type="gramEnd"/>
      <w:r w:rsidRPr="00EF015E">
        <w:rPr>
          <w:rFonts w:ascii="Arial" w:hAnsi="Arial" w:cs="Arial"/>
          <w:sz w:val="24"/>
          <w:szCs w:val="24"/>
        </w:rPr>
        <w:t>), мест.</w:t>
      </w:r>
    </w:p>
    <w:p w14:paraId="5644F7AF" w14:textId="48B0BE63" w:rsidR="00DA6F69" w:rsidRDefault="00F540D0" w:rsidP="00EC62E7">
      <w:pPr>
        <w:widowControl w:val="0"/>
        <w:numPr>
          <w:ilvl w:val="3"/>
          <w:numId w:val="22"/>
        </w:numPr>
        <w:autoSpaceDE w:val="0"/>
        <w:autoSpaceDN w:val="0"/>
        <w:spacing w:line="360" w:lineRule="auto"/>
        <w:ind w:left="0" w:firstLine="709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DA6F69" w:rsidRPr="00EF015E">
        <w:rPr>
          <w:rFonts w:ascii="Arial" w:hAnsi="Arial" w:cs="Arial"/>
          <w:sz w:val="24"/>
          <w:szCs w:val="24"/>
        </w:rPr>
        <w:t>ассчитывается целевая площадь нежилой застройки, формирующей места приложения труда в каждом j-м муниципальном образовании по</w:t>
      </w:r>
      <w:r>
        <w:rPr>
          <w:rFonts w:ascii="Arial" w:hAnsi="Arial" w:cs="Arial"/>
          <w:sz w:val="24"/>
          <w:szCs w:val="24"/>
        </w:rPr>
        <w:t> </w:t>
      </w:r>
      <w:r w:rsidR="00DA6F69" w:rsidRPr="00EF015E">
        <w:rPr>
          <w:rFonts w:ascii="Arial" w:hAnsi="Arial" w:cs="Arial"/>
          <w:sz w:val="24"/>
          <w:szCs w:val="24"/>
        </w:rPr>
        <w:t>прорабатываемому (</w:t>
      </w:r>
      <w:proofErr w:type="spellStart"/>
      <w:r w:rsidR="00DA6F69" w:rsidRPr="00EF015E">
        <w:rPr>
          <w:rFonts w:ascii="Arial" w:hAnsi="Arial" w:cs="Arial"/>
          <w:sz w:val="24"/>
          <w:szCs w:val="24"/>
        </w:rPr>
        <w:t>SНЖМОjпрог</w:t>
      </w:r>
      <w:proofErr w:type="spellEnd"/>
      <w:r w:rsidR="00DA6F69" w:rsidRPr="00EF015E">
        <w:rPr>
          <w:rFonts w:ascii="Arial" w:hAnsi="Arial" w:cs="Arial"/>
          <w:sz w:val="24"/>
          <w:szCs w:val="24"/>
        </w:rPr>
        <w:t>) сценарию градостроительного развития:</w:t>
      </w:r>
    </w:p>
    <w:p w14:paraId="2EDEE531" w14:textId="77777777" w:rsidR="004924FE" w:rsidRPr="00EF015E" w:rsidRDefault="004924FE" w:rsidP="004924FE">
      <w:pPr>
        <w:widowControl w:val="0"/>
        <w:autoSpaceDE w:val="0"/>
        <w:autoSpaceDN w:val="0"/>
        <w:spacing w:line="360" w:lineRule="auto"/>
        <w:ind w:left="539"/>
        <w:jc w:val="both"/>
        <w:outlineLvl w:val="1"/>
        <w:rPr>
          <w:rFonts w:ascii="Arial" w:hAnsi="Arial" w:cs="Arial"/>
          <w:sz w:val="24"/>
          <w:szCs w:val="24"/>
        </w:rPr>
      </w:pPr>
    </w:p>
    <w:p w14:paraId="380B62DE" w14:textId="77777777" w:rsidR="00DA6F69" w:rsidRDefault="000C014A" w:rsidP="00A322B8">
      <w:pPr>
        <w:spacing w:line="360" w:lineRule="auto"/>
        <w:contextualSpacing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                                        </w:t>
      </w:r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DA6F69" w:rsidRPr="00EF015E">
        <w:rPr>
          <w:rFonts w:ascii="Arial" w:eastAsiaTheme="minorHAnsi" w:hAnsi="Arial" w:cs="Arial"/>
          <w:position w:val="-28"/>
          <w:sz w:val="24"/>
          <w:szCs w:val="24"/>
          <w:lang w:eastAsia="en-US"/>
        </w:rPr>
        <w:object w:dxaOrig="3540" w:dyaOrig="680" w14:anchorId="21FC0E4D">
          <v:shape id="_x0000_i1101" type="#_x0000_t75" style="width:139pt;height:31pt" o:ole="">
            <v:imagedata r:id="rId180" o:title=""/>
          </v:shape>
          <o:OLEObject Type="Embed" ProgID="Equation.DSMT4" ShapeID="_x0000_i1101" DrawAspect="Content" ObjectID="_1773643545" r:id="rId181"/>
        </w:object>
      </w:r>
      <w:proofErr w:type="gramStart"/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>,м</w:t>
      </w:r>
      <w:proofErr w:type="gramEnd"/>
      <w:r w:rsidR="00DA6F69" w:rsidRPr="00EF015E">
        <w:rPr>
          <w:rFonts w:ascii="Arial" w:eastAsiaTheme="minorHAnsi" w:hAnsi="Arial" w:cs="Arial"/>
          <w:sz w:val="24"/>
          <w:szCs w:val="24"/>
          <w:vertAlign w:val="superscript"/>
          <w:lang w:eastAsia="en-US"/>
        </w:rPr>
        <w:t>2</w:t>
      </w:r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 xml:space="preserve">    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        </w:t>
      </w:r>
      <w:r w:rsidR="00A322B8">
        <w:rPr>
          <w:rFonts w:ascii="Arial" w:eastAsiaTheme="minorHAnsi" w:hAnsi="Arial" w:cs="Arial"/>
          <w:sz w:val="24"/>
          <w:szCs w:val="24"/>
          <w:lang w:eastAsia="en-US"/>
        </w:rPr>
        <w:t xml:space="preserve">        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             </w:t>
      </w:r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 xml:space="preserve">             (61)</w:t>
      </w:r>
    </w:p>
    <w:p w14:paraId="27DC9EDD" w14:textId="77777777" w:rsidR="004924FE" w:rsidRPr="00EF015E" w:rsidRDefault="004924FE" w:rsidP="000C014A">
      <w:pPr>
        <w:spacing w:line="360" w:lineRule="auto"/>
        <w:ind w:firstLine="539"/>
        <w:contextualSpacing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</w:p>
    <w:p w14:paraId="55C7514F" w14:textId="3F84C8D6" w:rsidR="00DA6F69" w:rsidRDefault="00F540D0" w:rsidP="00EC62E7">
      <w:pPr>
        <w:widowControl w:val="0"/>
        <w:numPr>
          <w:ilvl w:val="3"/>
          <w:numId w:val="22"/>
        </w:numPr>
        <w:autoSpaceDE w:val="0"/>
        <w:autoSpaceDN w:val="0"/>
        <w:spacing w:line="360" w:lineRule="auto"/>
        <w:ind w:left="0" w:firstLine="539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DA6F69" w:rsidRPr="00EF015E">
        <w:rPr>
          <w:rFonts w:ascii="Arial" w:hAnsi="Arial" w:cs="Arial"/>
          <w:sz w:val="24"/>
          <w:szCs w:val="24"/>
        </w:rPr>
        <w:t>ассчитывается целевой прирост площади нежилой застройки, формирующей места приложения труда, по прорабатываемому (</w:t>
      </w:r>
      <w:proofErr w:type="spellStart"/>
      <w:r w:rsidR="00DA6F69" w:rsidRPr="00EF015E">
        <w:rPr>
          <w:rFonts w:ascii="Arial" w:hAnsi="Arial" w:cs="Arial"/>
          <w:sz w:val="24"/>
          <w:szCs w:val="24"/>
        </w:rPr>
        <w:t>ΔSНЖ</w:t>
      </w:r>
      <w:r w:rsidR="00DA6F69" w:rsidRPr="00EF015E">
        <w:rPr>
          <w:rFonts w:ascii="Arial" w:hAnsi="Arial" w:cs="Arial"/>
          <w:sz w:val="24"/>
          <w:szCs w:val="24"/>
          <w:vertAlign w:val="subscript"/>
        </w:rPr>
        <w:t>аглпрог</w:t>
      </w:r>
      <w:proofErr w:type="spellEnd"/>
      <w:r w:rsidR="00DA6F69" w:rsidRPr="00EF015E">
        <w:rPr>
          <w:rFonts w:ascii="Arial" w:hAnsi="Arial" w:cs="Arial"/>
          <w:sz w:val="24"/>
          <w:szCs w:val="24"/>
        </w:rPr>
        <w:t>) сценарию градостроительного развития для агломерации в целом (градостроительный потенциал нежилого строительства в агломерации) по формуле:</w:t>
      </w:r>
    </w:p>
    <w:p w14:paraId="5A873969" w14:textId="77777777" w:rsidR="004924FE" w:rsidRPr="00EF015E" w:rsidRDefault="004924FE" w:rsidP="004924FE">
      <w:pPr>
        <w:widowControl w:val="0"/>
        <w:autoSpaceDE w:val="0"/>
        <w:autoSpaceDN w:val="0"/>
        <w:spacing w:line="360" w:lineRule="auto"/>
        <w:ind w:left="539"/>
        <w:jc w:val="both"/>
        <w:outlineLvl w:val="1"/>
        <w:rPr>
          <w:rFonts w:ascii="Arial" w:hAnsi="Arial" w:cs="Arial"/>
          <w:sz w:val="24"/>
          <w:szCs w:val="24"/>
        </w:rPr>
      </w:pPr>
    </w:p>
    <w:p w14:paraId="10B258B3" w14:textId="77777777" w:rsidR="00DA6F69" w:rsidRDefault="000C014A" w:rsidP="00EC62E7">
      <w:pPr>
        <w:spacing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   </w:t>
      </w:r>
      <w:r w:rsidR="00EC62E7">
        <w:rPr>
          <w:rFonts w:ascii="Arial" w:eastAsiaTheme="minorHAnsi" w:hAnsi="Arial" w:cs="Arial"/>
          <w:sz w:val="24"/>
          <w:szCs w:val="24"/>
          <w:lang w:eastAsia="en-US"/>
        </w:rPr>
        <w:t xml:space="preserve">                                           </w:t>
      </w:r>
      <w:r w:rsidR="00DA6F69" w:rsidRPr="00EF015E">
        <w:rPr>
          <w:rFonts w:ascii="Arial" w:eastAsiaTheme="minorHAnsi" w:hAnsi="Arial" w:cs="Arial"/>
          <w:position w:val="-30"/>
          <w:sz w:val="24"/>
          <w:szCs w:val="24"/>
          <w:lang w:eastAsia="en-US"/>
        </w:rPr>
        <w:object w:dxaOrig="2480" w:dyaOrig="700" w14:anchorId="5DBD57CB">
          <v:shape id="_x0000_i1102" type="#_x0000_t75" style="width:92.5pt;height:31.5pt" o:ole="">
            <v:imagedata r:id="rId182" o:title=""/>
          </v:shape>
          <o:OLEObject Type="Embed" ProgID="Equation.DSMT4" ShapeID="_x0000_i1102" DrawAspect="Content" ObjectID="_1773643546" r:id="rId183"/>
        </w:object>
      </w:r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>, м</w:t>
      </w:r>
      <w:r w:rsidR="00DA6F69" w:rsidRPr="00EF015E">
        <w:rPr>
          <w:rFonts w:ascii="Arial" w:eastAsiaTheme="minorHAnsi" w:hAnsi="Arial" w:cs="Arial"/>
          <w:sz w:val="24"/>
          <w:szCs w:val="24"/>
          <w:vertAlign w:val="superscript"/>
          <w:lang w:eastAsia="en-US"/>
        </w:rPr>
        <w:t>2</w:t>
      </w:r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 xml:space="preserve">    </w:t>
      </w:r>
      <w:r w:rsidR="00EC62E7">
        <w:rPr>
          <w:rFonts w:ascii="Arial" w:eastAsiaTheme="minorHAnsi" w:hAnsi="Arial" w:cs="Arial"/>
          <w:sz w:val="24"/>
          <w:szCs w:val="24"/>
          <w:lang w:eastAsia="en-US"/>
        </w:rPr>
        <w:t xml:space="preserve">                                         </w:t>
      </w:r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 xml:space="preserve">     </w:t>
      </w:r>
      <w:proofErr w:type="gramStart"/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 xml:space="preserve">   (</w:t>
      </w:r>
      <w:proofErr w:type="gramEnd"/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>62)</w:t>
      </w:r>
    </w:p>
    <w:p w14:paraId="25017F8E" w14:textId="77777777" w:rsidR="004924FE" w:rsidRPr="00EF015E" w:rsidRDefault="004924FE" w:rsidP="000C014A">
      <w:pPr>
        <w:spacing w:line="360" w:lineRule="auto"/>
        <w:ind w:firstLine="539"/>
        <w:contextualSpacing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</w:p>
    <w:p w14:paraId="45872AB9" w14:textId="084F4C21" w:rsidR="00DA6F69" w:rsidRDefault="00F540D0" w:rsidP="00EC62E7">
      <w:pPr>
        <w:widowControl w:val="0"/>
        <w:numPr>
          <w:ilvl w:val="3"/>
          <w:numId w:val="22"/>
        </w:numPr>
        <w:autoSpaceDE w:val="0"/>
        <w:autoSpaceDN w:val="0"/>
        <w:spacing w:line="360" w:lineRule="auto"/>
        <w:ind w:left="0" w:firstLine="539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</w:t>
      </w:r>
      <w:r w:rsidR="00DA6F69" w:rsidRPr="00EF015E">
        <w:rPr>
          <w:rFonts w:ascii="Arial" w:hAnsi="Arial" w:cs="Arial"/>
          <w:sz w:val="24"/>
          <w:szCs w:val="24"/>
        </w:rPr>
        <w:t>ассчитывается целевая площадь нежилой застройки, формирующей места приложения труда в агломерации, по прорабатываемому</w:t>
      </w:r>
      <w:r w:rsidR="00DA6F69" w:rsidRPr="00EF015E">
        <w:rPr>
          <w:rFonts w:ascii="Arial" w:hAnsi="Arial" w:cs="Arial"/>
          <w:b/>
          <w:sz w:val="24"/>
          <w:szCs w:val="24"/>
        </w:rPr>
        <w:t xml:space="preserve"> </w:t>
      </w:r>
      <w:r w:rsidR="00DA6F69" w:rsidRPr="00EF015E">
        <w:rPr>
          <w:rFonts w:ascii="Arial" w:hAnsi="Arial" w:cs="Arial"/>
          <w:sz w:val="24"/>
          <w:szCs w:val="24"/>
        </w:rPr>
        <w:t>(</w:t>
      </w:r>
      <w:r w:rsidR="00DA6F69" w:rsidRPr="00EF015E">
        <w:rPr>
          <w:rFonts w:ascii="Arial" w:hAnsi="Arial" w:cs="Arial"/>
          <w:sz w:val="24"/>
          <w:szCs w:val="24"/>
          <w:lang w:val="en-US"/>
        </w:rPr>
        <w:t>S</w:t>
      </w:r>
      <w:proofErr w:type="spellStart"/>
      <w:r w:rsidR="00DA6F69" w:rsidRPr="00EF015E">
        <w:rPr>
          <w:rFonts w:ascii="Arial" w:hAnsi="Arial" w:cs="Arial"/>
          <w:sz w:val="24"/>
          <w:szCs w:val="24"/>
        </w:rPr>
        <w:t>НЖ</w:t>
      </w:r>
      <w:r w:rsidR="00DA6F69" w:rsidRPr="00EF015E">
        <w:rPr>
          <w:rFonts w:ascii="Arial" w:hAnsi="Arial" w:cs="Arial"/>
          <w:sz w:val="24"/>
          <w:szCs w:val="24"/>
          <w:vertAlign w:val="subscript"/>
        </w:rPr>
        <w:t>агл</w:t>
      </w:r>
      <w:r w:rsidR="00DA6F69" w:rsidRPr="00EF015E">
        <w:rPr>
          <w:rFonts w:ascii="Arial" w:hAnsi="Arial" w:cs="Arial"/>
          <w:sz w:val="24"/>
          <w:szCs w:val="24"/>
          <w:vertAlign w:val="superscript"/>
        </w:rPr>
        <w:t>прог</w:t>
      </w:r>
      <w:proofErr w:type="spellEnd"/>
      <w:r w:rsidR="00DA6F69" w:rsidRPr="00EF015E">
        <w:rPr>
          <w:rFonts w:ascii="Arial" w:hAnsi="Arial" w:cs="Arial"/>
          <w:sz w:val="24"/>
          <w:szCs w:val="24"/>
        </w:rPr>
        <w:t>) сценарию градостроительного развития по формуле:</w:t>
      </w:r>
    </w:p>
    <w:p w14:paraId="6D7EE7A0" w14:textId="77777777" w:rsidR="004924FE" w:rsidRPr="00EF015E" w:rsidRDefault="004924FE" w:rsidP="004924FE">
      <w:pPr>
        <w:widowControl w:val="0"/>
        <w:autoSpaceDE w:val="0"/>
        <w:autoSpaceDN w:val="0"/>
        <w:spacing w:line="360" w:lineRule="auto"/>
        <w:ind w:left="539"/>
        <w:jc w:val="both"/>
        <w:outlineLvl w:val="1"/>
        <w:rPr>
          <w:rFonts w:ascii="Arial" w:hAnsi="Arial" w:cs="Arial"/>
          <w:sz w:val="24"/>
          <w:szCs w:val="24"/>
        </w:rPr>
      </w:pPr>
    </w:p>
    <w:p w14:paraId="3888DEF6" w14:textId="77777777" w:rsidR="000C2DA8" w:rsidRDefault="000C014A" w:rsidP="000C014A">
      <w:pPr>
        <w:spacing w:line="360" w:lineRule="auto"/>
        <w:ind w:firstLine="539"/>
        <w:contextualSpacing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                                           </w:t>
      </w:r>
      <w:r w:rsidR="00DA6F69" w:rsidRPr="00EF015E">
        <w:rPr>
          <w:rFonts w:ascii="Arial" w:eastAsiaTheme="minorHAnsi" w:hAnsi="Arial" w:cs="Arial"/>
          <w:position w:val="-30"/>
          <w:sz w:val="24"/>
          <w:szCs w:val="24"/>
          <w:lang w:eastAsia="en-US"/>
        </w:rPr>
        <w:object w:dxaOrig="2160" w:dyaOrig="700" w14:anchorId="43DDECF3">
          <v:shape id="_x0000_i1103" type="#_x0000_t75" style="width:87.5pt;height:31.5pt" o:ole="">
            <v:imagedata r:id="rId184" o:title=""/>
          </v:shape>
          <o:OLEObject Type="Embed" ProgID="Equation.DSMT4" ShapeID="_x0000_i1103" DrawAspect="Content" ObjectID="_1773643547" r:id="rId185"/>
        </w:object>
      </w:r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>, м</w:t>
      </w:r>
      <w:r w:rsidR="00DA6F69" w:rsidRPr="00EF015E">
        <w:rPr>
          <w:rFonts w:ascii="Arial" w:eastAsiaTheme="minorHAnsi" w:hAnsi="Arial" w:cs="Arial"/>
          <w:sz w:val="24"/>
          <w:szCs w:val="24"/>
          <w:vertAlign w:val="superscript"/>
          <w:lang w:eastAsia="en-US"/>
        </w:rPr>
        <w:t>2</w:t>
      </w:r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 xml:space="preserve">                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      </w:t>
      </w:r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 xml:space="preserve">  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                     </w:t>
      </w:r>
      <w:proofErr w:type="gramStart"/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 xml:space="preserve">   (</w:t>
      </w:r>
      <w:proofErr w:type="gramEnd"/>
      <w:r w:rsidR="00DA6F69" w:rsidRPr="00EF015E">
        <w:rPr>
          <w:rFonts w:ascii="Arial" w:eastAsiaTheme="minorHAnsi" w:hAnsi="Arial" w:cs="Arial"/>
          <w:sz w:val="24"/>
          <w:szCs w:val="24"/>
          <w:lang w:eastAsia="en-US"/>
        </w:rPr>
        <w:t>63)</w:t>
      </w:r>
      <w:bookmarkStart w:id="21" w:name="_Hlk161744492"/>
    </w:p>
    <w:p w14:paraId="75DE4454" w14:textId="77777777" w:rsidR="004924FE" w:rsidRPr="00EF015E" w:rsidRDefault="004924FE" w:rsidP="000C014A">
      <w:pPr>
        <w:spacing w:line="360" w:lineRule="auto"/>
        <w:ind w:firstLine="539"/>
        <w:contextualSpacing/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</w:p>
    <w:bookmarkEnd w:id="21"/>
    <w:p w14:paraId="6AF036DC" w14:textId="77777777" w:rsidR="00074101" w:rsidRDefault="00F93398">
      <w:pPr>
        <w:pStyle w:val="af2"/>
        <w:numPr>
          <w:ilvl w:val="0"/>
          <w:numId w:val="22"/>
        </w:numPr>
        <w:spacing w:line="256" w:lineRule="auto"/>
        <w:ind w:left="0" w:firstLine="709"/>
        <w:rPr>
          <w:rFonts w:ascii="Arial" w:hAnsi="Arial" w:cs="Arial"/>
          <w:b/>
          <w:sz w:val="28"/>
          <w:szCs w:val="28"/>
        </w:rPr>
      </w:pPr>
      <w:r w:rsidRPr="00EF015E">
        <w:rPr>
          <w:rFonts w:ascii="Arial" w:hAnsi="Arial" w:cs="Arial"/>
          <w:b/>
          <w:sz w:val="28"/>
          <w:szCs w:val="28"/>
        </w:rPr>
        <w:t>Г</w:t>
      </w:r>
      <w:r w:rsidR="00781759" w:rsidRPr="00EF015E">
        <w:rPr>
          <w:rFonts w:ascii="Arial" w:hAnsi="Arial" w:cs="Arial"/>
          <w:b/>
          <w:sz w:val="28"/>
          <w:szCs w:val="28"/>
        </w:rPr>
        <w:t>радостроительн</w:t>
      </w:r>
      <w:r w:rsidRPr="00EF015E">
        <w:rPr>
          <w:rFonts w:ascii="Arial" w:hAnsi="Arial" w:cs="Arial"/>
          <w:b/>
          <w:sz w:val="28"/>
          <w:szCs w:val="28"/>
        </w:rPr>
        <w:t>ый</w:t>
      </w:r>
      <w:r w:rsidR="00781759" w:rsidRPr="00EF015E">
        <w:rPr>
          <w:rFonts w:ascii="Arial" w:hAnsi="Arial" w:cs="Arial"/>
          <w:b/>
          <w:sz w:val="28"/>
          <w:szCs w:val="28"/>
        </w:rPr>
        <w:t xml:space="preserve"> потенциал</w:t>
      </w:r>
      <w:r w:rsidR="00944C56" w:rsidRPr="00EF015E">
        <w:rPr>
          <w:rFonts w:ascii="Arial" w:hAnsi="Arial" w:cs="Arial"/>
          <w:b/>
          <w:sz w:val="28"/>
          <w:szCs w:val="28"/>
        </w:rPr>
        <w:t xml:space="preserve"> </w:t>
      </w:r>
    </w:p>
    <w:p w14:paraId="1C7588F0" w14:textId="77777777" w:rsidR="00EC62E7" w:rsidRPr="00EF015E" w:rsidRDefault="00EC62E7" w:rsidP="00275B43">
      <w:pPr>
        <w:pStyle w:val="af2"/>
        <w:spacing w:line="256" w:lineRule="auto"/>
        <w:ind w:left="0" w:firstLine="709"/>
        <w:rPr>
          <w:rFonts w:ascii="Arial" w:hAnsi="Arial" w:cs="Arial"/>
          <w:b/>
          <w:sz w:val="28"/>
          <w:szCs w:val="28"/>
        </w:rPr>
      </w:pPr>
    </w:p>
    <w:p w14:paraId="64133222" w14:textId="77777777" w:rsidR="00074101" w:rsidRPr="00EF015E" w:rsidRDefault="00074101" w:rsidP="00275B43">
      <w:pPr>
        <w:pStyle w:val="ConsPlusTitle0"/>
        <w:spacing w:line="360" w:lineRule="auto"/>
        <w:ind w:firstLine="709"/>
        <w:jc w:val="both"/>
        <w:outlineLvl w:val="1"/>
        <w:rPr>
          <w:b w:val="0"/>
          <w:sz w:val="24"/>
          <w:szCs w:val="24"/>
        </w:rPr>
      </w:pPr>
      <w:r w:rsidRPr="00EF015E">
        <w:rPr>
          <w:b w:val="0"/>
          <w:sz w:val="24"/>
          <w:szCs w:val="24"/>
        </w:rPr>
        <w:t xml:space="preserve">Градостроительный потенциал </w:t>
      </w:r>
      <w:r w:rsidR="00944C56" w:rsidRPr="00EF015E">
        <w:rPr>
          <w:b w:val="0"/>
          <w:sz w:val="24"/>
          <w:szCs w:val="24"/>
        </w:rPr>
        <w:t xml:space="preserve">определяется в границах муниципальных образований, входящих в состав </w:t>
      </w:r>
      <w:r w:rsidR="00CC51CB" w:rsidRPr="00EF015E">
        <w:rPr>
          <w:b w:val="0"/>
          <w:sz w:val="24"/>
          <w:szCs w:val="24"/>
        </w:rPr>
        <w:t>агломерации,</w:t>
      </w:r>
      <w:r w:rsidR="00913A50">
        <w:rPr>
          <w:b w:val="0"/>
          <w:sz w:val="24"/>
          <w:szCs w:val="24"/>
        </w:rPr>
        <w:t xml:space="preserve"> </w:t>
      </w:r>
      <w:r w:rsidR="00F93398" w:rsidRPr="00EF015E">
        <w:rPr>
          <w:b w:val="0"/>
          <w:sz w:val="24"/>
          <w:szCs w:val="24"/>
        </w:rPr>
        <w:t xml:space="preserve">и включает </w:t>
      </w:r>
      <w:r w:rsidR="00944C56" w:rsidRPr="00EF015E">
        <w:rPr>
          <w:b w:val="0"/>
          <w:sz w:val="24"/>
          <w:szCs w:val="24"/>
        </w:rPr>
        <w:t>показател</w:t>
      </w:r>
      <w:r w:rsidR="00F93398" w:rsidRPr="00EF015E">
        <w:rPr>
          <w:b w:val="0"/>
          <w:sz w:val="24"/>
          <w:szCs w:val="24"/>
        </w:rPr>
        <w:t>и</w:t>
      </w:r>
      <w:r w:rsidR="00944C56" w:rsidRPr="00EF015E">
        <w:rPr>
          <w:b w:val="0"/>
          <w:sz w:val="24"/>
          <w:szCs w:val="24"/>
        </w:rPr>
        <w:t>, характеризующи</w:t>
      </w:r>
      <w:r w:rsidR="00F93398" w:rsidRPr="00EF015E">
        <w:rPr>
          <w:b w:val="0"/>
          <w:sz w:val="24"/>
          <w:szCs w:val="24"/>
        </w:rPr>
        <w:t>е</w:t>
      </w:r>
      <w:r w:rsidR="00944C56" w:rsidRPr="00EF015E">
        <w:rPr>
          <w:b w:val="0"/>
          <w:sz w:val="24"/>
          <w:szCs w:val="24"/>
        </w:rPr>
        <w:t xml:space="preserve"> территорию и определяю</w:t>
      </w:r>
      <w:r w:rsidR="00F93398" w:rsidRPr="00EF015E">
        <w:rPr>
          <w:b w:val="0"/>
          <w:sz w:val="24"/>
          <w:szCs w:val="24"/>
        </w:rPr>
        <w:t>щие</w:t>
      </w:r>
      <w:r w:rsidR="00944C56" w:rsidRPr="00EF015E">
        <w:rPr>
          <w:b w:val="0"/>
          <w:sz w:val="24"/>
          <w:szCs w:val="24"/>
        </w:rPr>
        <w:t xml:space="preserve"> возможность ее развития</w:t>
      </w:r>
      <w:r w:rsidR="00F93398" w:rsidRPr="00EF015E">
        <w:rPr>
          <w:b w:val="0"/>
          <w:sz w:val="24"/>
          <w:szCs w:val="24"/>
        </w:rPr>
        <w:t>, в том числе</w:t>
      </w:r>
      <w:r w:rsidR="00DA6F69" w:rsidRPr="00EF015E">
        <w:rPr>
          <w:b w:val="0"/>
          <w:sz w:val="24"/>
          <w:szCs w:val="24"/>
        </w:rPr>
        <w:t>:</w:t>
      </w:r>
      <w:r w:rsidR="00F93398" w:rsidRPr="00EF015E">
        <w:rPr>
          <w:b w:val="0"/>
          <w:sz w:val="24"/>
          <w:szCs w:val="24"/>
        </w:rPr>
        <w:t xml:space="preserve"> </w:t>
      </w:r>
    </w:p>
    <w:p w14:paraId="4F771F1D" w14:textId="5635EEF3" w:rsidR="00074101" w:rsidRPr="00EF015E" w:rsidRDefault="00F540D0" w:rsidP="00275B43">
      <w:pPr>
        <w:pStyle w:val="ConsPlusTitle0"/>
        <w:numPr>
          <w:ilvl w:val="1"/>
          <w:numId w:val="29"/>
        </w:numPr>
        <w:spacing w:line="360" w:lineRule="auto"/>
        <w:ind w:left="0" w:firstLine="709"/>
        <w:jc w:val="both"/>
        <w:outlineLvl w:val="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Ц</w:t>
      </w:r>
      <w:r w:rsidR="00074101" w:rsidRPr="00EA017D">
        <w:rPr>
          <w:b w:val="0"/>
          <w:sz w:val="24"/>
          <w:szCs w:val="24"/>
        </w:rPr>
        <w:t>елевые показатели</w:t>
      </w:r>
      <w:r w:rsidR="00074101" w:rsidRPr="00EF015E">
        <w:rPr>
          <w:b w:val="0"/>
          <w:sz w:val="24"/>
          <w:szCs w:val="24"/>
        </w:rPr>
        <w:t xml:space="preserve"> развития зон жилого и нежилого назначения</w:t>
      </w:r>
      <w:r w:rsidR="00065AEC">
        <w:rPr>
          <w:b w:val="0"/>
          <w:sz w:val="24"/>
          <w:szCs w:val="24"/>
        </w:rPr>
        <w:t>.</w:t>
      </w:r>
    </w:p>
    <w:p w14:paraId="27F1706E" w14:textId="6E1CD098" w:rsidR="00074101" w:rsidRPr="00EF015E" w:rsidRDefault="00065AEC" w:rsidP="00275B43">
      <w:pPr>
        <w:pStyle w:val="ConsPlusTitle0"/>
        <w:numPr>
          <w:ilvl w:val="1"/>
          <w:numId w:val="29"/>
        </w:numPr>
        <w:spacing w:line="360" w:lineRule="auto"/>
        <w:ind w:left="0" w:firstLine="709"/>
        <w:jc w:val="both"/>
        <w:outlineLvl w:val="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</w:t>
      </w:r>
      <w:r w:rsidR="00074101" w:rsidRPr="00EF015E">
        <w:rPr>
          <w:b w:val="0"/>
          <w:sz w:val="24"/>
          <w:szCs w:val="24"/>
        </w:rPr>
        <w:t>оказатели развития жилого и нежилого фонда, социальной, инженерной, транспортной инфраструктуры.</w:t>
      </w:r>
    </w:p>
    <w:p w14:paraId="7472FE14" w14:textId="587389AB" w:rsidR="00074101" w:rsidRPr="00EF015E" w:rsidRDefault="00065AEC" w:rsidP="00275B43">
      <w:pPr>
        <w:pStyle w:val="ConsPlusTitle0"/>
        <w:numPr>
          <w:ilvl w:val="1"/>
          <w:numId w:val="29"/>
        </w:numPr>
        <w:spacing w:line="360" w:lineRule="auto"/>
        <w:ind w:left="0" w:firstLine="709"/>
        <w:jc w:val="both"/>
        <w:outlineLvl w:val="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</w:t>
      </w:r>
      <w:r w:rsidR="00074101" w:rsidRPr="00EF015E">
        <w:rPr>
          <w:b w:val="0"/>
          <w:sz w:val="24"/>
          <w:szCs w:val="24"/>
        </w:rPr>
        <w:t xml:space="preserve">редложения по размещению объектов транспортной, инженерной </w:t>
      </w:r>
      <w:r w:rsidR="009C78E6">
        <w:rPr>
          <w:b w:val="0"/>
          <w:sz w:val="24"/>
          <w:szCs w:val="24"/>
        </w:rPr>
        <w:br/>
      </w:r>
      <w:r w:rsidR="00074101" w:rsidRPr="00EF015E">
        <w:rPr>
          <w:b w:val="0"/>
          <w:sz w:val="24"/>
          <w:szCs w:val="24"/>
        </w:rPr>
        <w:lastRenderedPageBreak/>
        <w:t>и социальной инфраструктуры и иного значения (в том числе с учетом планируемых для размещения объектов федерального и местного значения, влияющих на</w:t>
      </w:r>
      <w:r>
        <w:rPr>
          <w:b w:val="0"/>
          <w:sz w:val="24"/>
          <w:szCs w:val="24"/>
        </w:rPr>
        <w:t> </w:t>
      </w:r>
      <w:r w:rsidR="00074101" w:rsidRPr="00EF015E">
        <w:rPr>
          <w:b w:val="0"/>
          <w:sz w:val="24"/>
          <w:szCs w:val="24"/>
        </w:rPr>
        <w:t xml:space="preserve">размещение объектов регионального значения и имеющих рекомендательный характер – при наличии) с учетом прогнозных показателей </w:t>
      </w:r>
      <w:r w:rsidR="009B7390" w:rsidRPr="00EF015E">
        <w:rPr>
          <w:b w:val="0"/>
          <w:sz w:val="24"/>
          <w:szCs w:val="24"/>
        </w:rPr>
        <w:t>численности</w:t>
      </w:r>
      <w:r w:rsidR="00074101" w:rsidRPr="00EF015E">
        <w:rPr>
          <w:b w:val="0"/>
          <w:sz w:val="24"/>
          <w:szCs w:val="24"/>
        </w:rPr>
        <w:t xml:space="preserve"> населения.</w:t>
      </w:r>
    </w:p>
    <w:p w14:paraId="7A8A4876" w14:textId="27027241" w:rsidR="0045059A" w:rsidRPr="00EF015E" w:rsidRDefault="00065AEC" w:rsidP="00275B43">
      <w:pPr>
        <w:pStyle w:val="ConsPlusTitle0"/>
        <w:numPr>
          <w:ilvl w:val="1"/>
          <w:numId w:val="29"/>
        </w:numPr>
        <w:spacing w:line="360" w:lineRule="auto"/>
        <w:ind w:left="0" w:firstLine="709"/>
        <w:jc w:val="both"/>
        <w:outlineLvl w:val="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</w:t>
      </w:r>
      <w:r w:rsidR="0045059A" w:rsidRPr="00EF015E">
        <w:rPr>
          <w:b w:val="0"/>
          <w:sz w:val="24"/>
          <w:szCs w:val="24"/>
        </w:rPr>
        <w:t xml:space="preserve">труктура экономики, количество </w:t>
      </w:r>
      <w:r w:rsidR="00074101" w:rsidRPr="00EF015E">
        <w:rPr>
          <w:b w:val="0"/>
          <w:sz w:val="24"/>
          <w:szCs w:val="24"/>
        </w:rPr>
        <w:t>рабочих мест</w:t>
      </w:r>
      <w:r w:rsidR="0045059A" w:rsidRPr="00EF015E">
        <w:rPr>
          <w:b w:val="0"/>
          <w:sz w:val="24"/>
          <w:szCs w:val="24"/>
        </w:rPr>
        <w:t xml:space="preserve"> по ОКВЭД, прогноз бюджетн</w:t>
      </w:r>
      <w:r w:rsidR="00074101" w:rsidRPr="00EF015E">
        <w:rPr>
          <w:b w:val="0"/>
          <w:sz w:val="24"/>
          <w:szCs w:val="24"/>
        </w:rPr>
        <w:t>ого</w:t>
      </w:r>
      <w:r w:rsidR="0045059A" w:rsidRPr="00EF015E">
        <w:rPr>
          <w:b w:val="0"/>
          <w:sz w:val="24"/>
          <w:szCs w:val="24"/>
        </w:rPr>
        <w:t xml:space="preserve"> </w:t>
      </w:r>
      <w:r w:rsidR="00AC6E57">
        <w:rPr>
          <w:b w:val="0"/>
          <w:sz w:val="24"/>
          <w:szCs w:val="24"/>
        </w:rPr>
        <w:t>сальдо</w:t>
      </w:r>
      <w:r>
        <w:rPr>
          <w:b w:val="0"/>
          <w:sz w:val="24"/>
          <w:szCs w:val="24"/>
        </w:rPr>
        <w:t>.</w:t>
      </w:r>
    </w:p>
    <w:p w14:paraId="260AD92B" w14:textId="6023FDCB" w:rsidR="00074101" w:rsidRPr="00EF015E" w:rsidRDefault="00065AEC" w:rsidP="00275B43">
      <w:pPr>
        <w:pStyle w:val="ConsPlusTitle0"/>
        <w:numPr>
          <w:ilvl w:val="1"/>
          <w:numId w:val="29"/>
        </w:numPr>
        <w:spacing w:line="360" w:lineRule="auto"/>
        <w:ind w:left="0" w:firstLine="709"/>
        <w:jc w:val="both"/>
        <w:outlineLvl w:val="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</w:t>
      </w:r>
      <w:r w:rsidR="00074101" w:rsidRPr="00EF015E">
        <w:rPr>
          <w:b w:val="0"/>
          <w:sz w:val="24"/>
          <w:szCs w:val="24"/>
        </w:rPr>
        <w:t>ланировочный каркас с учетом сложившейся схемы расселения и</w:t>
      </w:r>
      <w:r>
        <w:rPr>
          <w:b w:val="0"/>
          <w:sz w:val="24"/>
          <w:szCs w:val="24"/>
        </w:rPr>
        <w:t> </w:t>
      </w:r>
      <w:r w:rsidR="00074101" w:rsidRPr="00EF015E">
        <w:rPr>
          <w:b w:val="0"/>
          <w:sz w:val="24"/>
          <w:szCs w:val="24"/>
        </w:rPr>
        <w:t>предложений по усилению роли существующих центров, а также предложений по</w:t>
      </w:r>
      <w:r>
        <w:rPr>
          <w:b w:val="0"/>
          <w:sz w:val="24"/>
          <w:szCs w:val="24"/>
        </w:rPr>
        <w:t> </w:t>
      </w:r>
      <w:r w:rsidR="00074101" w:rsidRPr="00EF015E">
        <w:rPr>
          <w:b w:val="0"/>
          <w:sz w:val="24"/>
          <w:szCs w:val="24"/>
        </w:rPr>
        <w:t>формированию новых центров расселения.</w:t>
      </w:r>
    </w:p>
    <w:p w14:paraId="093A1BAB" w14:textId="77777777" w:rsidR="00455570" w:rsidRPr="00EF015E" w:rsidRDefault="00455570" w:rsidP="00275B43">
      <w:pPr>
        <w:pStyle w:val="ConsPlusNormal0"/>
        <w:spacing w:line="360" w:lineRule="auto"/>
        <w:ind w:firstLine="709"/>
        <w:contextualSpacing/>
        <w:jc w:val="both"/>
        <w:rPr>
          <w:sz w:val="24"/>
          <w:szCs w:val="24"/>
        </w:rPr>
      </w:pPr>
    </w:p>
    <w:p w14:paraId="154428D2" w14:textId="48C0E7A3" w:rsidR="00F3225A" w:rsidRPr="00EF015E" w:rsidRDefault="009D023C" w:rsidP="00275B43">
      <w:pPr>
        <w:pStyle w:val="ConsPlusTitle0"/>
        <w:numPr>
          <w:ilvl w:val="0"/>
          <w:numId w:val="29"/>
        </w:numPr>
        <w:ind w:left="709" w:firstLine="0"/>
        <w:jc w:val="both"/>
        <w:outlineLvl w:val="1"/>
        <w:rPr>
          <w:sz w:val="28"/>
          <w:szCs w:val="28"/>
        </w:rPr>
      </w:pPr>
      <w:bookmarkStart w:id="22" w:name="_Toc161685587"/>
      <w:r w:rsidRPr="00EF015E">
        <w:rPr>
          <w:sz w:val="28"/>
          <w:szCs w:val="28"/>
        </w:rPr>
        <w:t>Определение ключевых показателей и предложений по</w:t>
      </w:r>
      <w:r w:rsidR="00065AEC">
        <w:rPr>
          <w:sz w:val="28"/>
          <w:szCs w:val="28"/>
        </w:rPr>
        <w:t> </w:t>
      </w:r>
      <w:r w:rsidR="00F3225A" w:rsidRPr="00EF015E">
        <w:rPr>
          <w:sz w:val="28"/>
          <w:szCs w:val="28"/>
        </w:rPr>
        <w:t>размещени</w:t>
      </w:r>
      <w:r w:rsidRPr="00EF015E">
        <w:rPr>
          <w:sz w:val="28"/>
          <w:szCs w:val="28"/>
        </w:rPr>
        <w:t>ю</w:t>
      </w:r>
      <w:r w:rsidR="00F3225A" w:rsidRPr="00EF015E">
        <w:rPr>
          <w:sz w:val="28"/>
          <w:szCs w:val="28"/>
        </w:rPr>
        <w:t xml:space="preserve"> </w:t>
      </w:r>
      <w:r w:rsidR="00104D95" w:rsidRPr="00EF015E">
        <w:rPr>
          <w:sz w:val="28"/>
          <w:szCs w:val="28"/>
        </w:rPr>
        <w:t xml:space="preserve">объектов регионального </w:t>
      </w:r>
      <w:r w:rsidR="00F3225A" w:rsidRPr="00EF015E">
        <w:rPr>
          <w:sz w:val="28"/>
          <w:szCs w:val="28"/>
        </w:rPr>
        <w:t>значения в границах агломерации</w:t>
      </w:r>
      <w:bookmarkEnd w:id="22"/>
      <w:r w:rsidRPr="00EF015E">
        <w:rPr>
          <w:sz w:val="28"/>
          <w:szCs w:val="28"/>
        </w:rPr>
        <w:t xml:space="preserve"> (в рамках выбранного сценария)</w:t>
      </w:r>
    </w:p>
    <w:p w14:paraId="72DEAE84" w14:textId="77777777" w:rsidR="00F3225A" w:rsidRPr="003716D7" w:rsidRDefault="00F3225A" w:rsidP="00275B43">
      <w:pPr>
        <w:pStyle w:val="3-0"/>
        <w:ind w:firstLine="709"/>
        <w:rPr>
          <w:rFonts w:ascii="Arial" w:hAnsi="Arial" w:cs="Arial"/>
          <w:sz w:val="20"/>
          <w:szCs w:val="20"/>
        </w:rPr>
      </w:pPr>
    </w:p>
    <w:p w14:paraId="63DA00ED" w14:textId="0DCBA8D7" w:rsidR="00F3225A" w:rsidRPr="00EF015E" w:rsidRDefault="009D023C" w:rsidP="00275B43">
      <w:pPr>
        <w:pStyle w:val="ConsPlusTitle0"/>
        <w:numPr>
          <w:ilvl w:val="1"/>
          <w:numId w:val="29"/>
        </w:numPr>
        <w:spacing w:line="360" w:lineRule="auto"/>
        <w:ind w:left="0" w:firstLine="709"/>
        <w:jc w:val="both"/>
        <w:outlineLvl w:val="1"/>
        <w:rPr>
          <w:b w:val="0"/>
          <w:sz w:val="24"/>
          <w:szCs w:val="24"/>
        </w:rPr>
      </w:pPr>
      <w:bookmarkStart w:id="23" w:name="_Hlk161647355"/>
      <w:bookmarkStart w:id="24" w:name="_Hlk121301770"/>
      <w:r w:rsidRPr="00EF015E">
        <w:rPr>
          <w:b w:val="0"/>
          <w:sz w:val="24"/>
          <w:szCs w:val="24"/>
        </w:rPr>
        <w:t>Определение ключевых показателей и предложений по размещению объектов</w:t>
      </w:r>
      <w:r w:rsidR="00F3225A" w:rsidRPr="00EF015E">
        <w:rPr>
          <w:b w:val="0"/>
          <w:sz w:val="24"/>
          <w:szCs w:val="24"/>
        </w:rPr>
        <w:t xml:space="preserve"> регионального </w:t>
      </w:r>
      <w:bookmarkEnd w:id="23"/>
      <w:r w:rsidR="00F3225A" w:rsidRPr="00EF015E">
        <w:rPr>
          <w:b w:val="0"/>
          <w:sz w:val="24"/>
          <w:szCs w:val="24"/>
        </w:rPr>
        <w:t>значения в границах</w:t>
      </w:r>
      <w:r w:rsidR="00F362F5">
        <w:rPr>
          <w:b w:val="0"/>
          <w:sz w:val="24"/>
          <w:szCs w:val="24"/>
        </w:rPr>
        <w:t xml:space="preserve"> муниципальных образований</w:t>
      </w:r>
      <w:r w:rsidR="00065AEC">
        <w:rPr>
          <w:b w:val="0"/>
          <w:sz w:val="24"/>
          <w:szCs w:val="24"/>
        </w:rPr>
        <w:t>,</w:t>
      </w:r>
      <w:r w:rsidR="00F362F5">
        <w:rPr>
          <w:b w:val="0"/>
          <w:sz w:val="24"/>
          <w:szCs w:val="24"/>
        </w:rPr>
        <w:t xml:space="preserve"> включенных в состав </w:t>
      </w:r>
      <w:r w:rsidR="00F3225A" w:rsidRPr="00EF015E">
        <w:rPr>
          <w:b w:val="0"/>
          <w:sz w:val="24"/>
          <w:szCs w:val="24"/>
        </w:rPr>
        <w:t xml:space="preserve">агломерации </w:t>
      </w:r>
      <w:r w:rsidR="00402F38" w:rsidRPr="00EF015E">
        <w:rPr>
          <w:b w:val="0"/>
          <w:sz w:val="24"/>
          <w:szCs w:val="24"/>
        </w:rPr>
        <w:t xml:space="preserve">(в обосновании учитываются в том числе планируемые для размещения объекты федерального и местного значения, влияющие на размещение объектов регионального значения (в соответствии </w:t>
      </w:r>
      <w:r w:rsidR="002E5A3C">
        <w:rPr>
          <w:b w:val="0"/>
          <w:sz w:val="24"/>
          <w:szCs w:val="24"/>
        </w:rPr>
        <w:br/>
      </w:r>
      <w:r w:rsidR="00402F38" w:rsidRPr="00EF015E">
        <w:rPr>
          <w:b w:val="0"/>
          <w:sz w:val="24"/>
          <w:szCs w:val="24"/>
        </w:rPr>
        <w:t>с документами территориального планирования Р</w:t>
      </w:r>
      <w:r w:rsidR="00F362F5">
        <w:rPr>
          <w:b w:val="0"/>
          <w:sz w:val="24"/>
          <w:szCs w:val="24"/>
        </w:rPr>
        <w:t xml:space="preserve">оссийской </w:t>
      </w:r>
      <w:r w:rsidR="00402F38" w:rsidRPr="00EF015E">
        <w:rPr>
          <w:b w:val="0"/>
          <w:sz w:val="24"/>
          <w:szCs w:val="24"/>
        </w:rPr>
        <w:t>Ф</w:t>
      </w:r>
      <w:r w:rsidR="00F362F5">
        <w:rPr>
          <w:b w:val="0"/>
          <w:sz w:val="24"/>
          <w:szCs w:val="24"/>
        </w:rPr>
        <w:t>едерации</w:t>
      </w:r>
      <w:r w:rsidR="00402F38" w:rsidRPr="00EF015E">
        <w:rPr>
          <w:b w:val="0"/>
          <w:sz w:val="24"/>
          <w:szCs w:val="24"/>
        </w:rPr>
        <w:t>, субъекта</w:t>
      </w:r>
      <w:r w:rsidR="002E5A3C">
        <w:rPr>
          <w:b w:val="0"/>
          <w:sz w:val="24"/>
          <w:szCs w:val="24"/>
        </w:rPr>
        <w:t xml:space="preserve"> РФ</w:t>
      </w:r>
      <w:r w:rsidR="00402F38" w:rsidRPr="00EF015E">
        <w:rPr>
          <w:b w:val="0"/>
          <w:sz w:val="24"/>
          <w:szCs w:val="24"/>
        </w:rPr>
        <w:t>, муниципальных образований)</w:t>
      </w:r>
      <w:r w:rsidR="00065AEC">
        <w:rPr>
          <w:b w:val="0"/>
          <w:sz w:val="24"/>
          <w:szCs w:val="24"/>
        </w:rPr>
        <w:t>,</w:t>
      </w:r>
      <w:r w:rsidR="00402F38" w:rsidRPr="00EF015E">
        <w:rPr>
          <w:b w:val="0"/>
          <w:sz w:val="24"/>
          <w:szCs w:val="24"/>
        </w:rPr>
        <w:t xml:space="preserve"> и их размещение носит рекомендательный характер </w:t>
      </w:r>
      <w:r w:rsidR="00913A50">
        <w:rPr>
          <w:b w:val="0"/>
          <w:sz w:val="24"/>
          <w:szCs w:val="24"/>
        </w:rPr>
        <w:t>и</w:t>
      </w:r>
      <w:r w:rsidR="00065AEC">
        <w:rPr>
          <w:b w:val="0"/>
          <w:sz w:val="24"/>
          <w:szCs w:val="24"/>
        </w:rPr>
        <w:t> </w:t>
      </w:r>
      <w:r w:rsidR="00F3225A" w:rsidRPr="00EF015E">
        <w:rPr>
          <w:b w:val="0"/>
          <w:sz w:val="24"/>
          <w:szCs w:val="24"/>
        </w:rPr>
        <w:t>включает в себя:</w:t>
      </w:r>
    </w:p>
    <w:p w14:paraId="3D62716B" w14:textId="77777777" w:rsidR="00964735" w:rsidRPr="00EF015E" w:rsidRDefault="00964735" w:rsidP="00275B43">
      <w:pPr>
        <w:pStyle w:val="3-0"/>
        <w:numPr>
          <w:ilvl w:val="0"/>
          <w:numId w:val="11"/>
        </w:numPr>
        <w:spacing w:line="360" w:lineRule="auto"/>
        <w:ind w:left="0" w:firstLine="709"/>
        <w:rPr>
          <w:rFonts w:ascii="Arial" w:hAnsi="Arial" w:cs="Arial"/>
        </w:rPr>
      </w:pPr>
      <w:r w:rsidRPr="00EF015E">
        <w:rPr>
          <w:rFonts w:ascii="Arial" w:hAnsi="Arial" w:cs="Arial"/>
        </w:rPr>
        <w:t>целевые показатели развития зон жилого и нежилого назначения;</w:t>
      </w:r>
    </w:p>
    <w:p w14:paraId="04A5F03D" w14:textId="2C73963E" w:rsidR="00F3225A" w:rsidRPr="00EF015E" w:rsidRDefault="009D023C" w:rsidP="00275B43">
      <w:pPr>
        <w:pStyle w:val="3-0"/>
        <w:numPr>
          <w:ilvl w:val="0"/>
          <w:numId w:val="11"/>
        </w:numPr>
        <w:spacing w:line="360" w:lineRule="auto"/>
        <w:ind w:left="0" w:firstLine="709"/>
        <w:rPr>
          <w:rFonts w:ascii="Arial" w:hAnsi="Arial" w:cs="Arial"/>
        </w:rPr>
      </w:pPr>
      <w:r w:rsidRPr="00EF015E">
        <w:rPr>
          <w:rFonts w:ascii="Arial" w:hAnsi="Arial" w:cs="Arial"/>
        </w:rPr>
        <w:t>предложени</w:t>
      </w:r>
      <w:r w:rsidR="00254F8E" w:rsidRPr="00EF015E">
        <w:rPr>
          <w:rFonts w:ascii="Arial" w:hAnsi="Arial" w:cs="Arial"/>
        </w:rPr>
        <w:t>я</w:t>
      </w:r>
      <w:r w:rsidRPr="00EF015E">
        <w:rPr>
          <w:rFonts w:ascii="Arial" w:hAnsi="Arial" w:cs="Arial"/>
        </w:rPr>
        <w:t xml:space="preserve"> по размещению объектов </w:t>
      </w:r>
      <w:r w:rsidR="00F3225A" w:rsidRPr="00EF015E">
        <w:rPr>
          <w:rFonts w:ascii="Arial" w:hAnsi="Arial" w:cs="Arial"/>
        </w:rPr>
        <w:t>транспортной</w:t>
      </w:r>
      <w:r w:rsidR="00313ECC" w:rsidRPr="00EF015E">
        <w:rPr>
          <w:rFonts w:ascii="Arial" w:hAnsi="Arial" w:cs="Arial"/>
        </w:rPr>
        <w:t xml:space="preserve">, инженерной </w:t>
      </w:r>
      <w:r w:rsidR="002E5A3C">
        <w:rPr>
          <w:rFonts w:ascii="Arial" w:hAnsi="Arial" w:cs="Arial"/>
        </w:rPr>
        <w:br/>
      </w:r>
      <w:r w:rsidR="00313ECC" w:rsidRPr="00EF015E">
        <w:rPr>
          <w:rFonts w:ascii="Arial" w:hAnsi="Arial" w:cs="Arial"/>
        </w:rPr>
        <w:t xml:space="preserve">и социальной </w:t>
      </w:r>
      <w:r w:rsidR="00F3225A" w:rsidRPr="00EF015E">
        <w:rPr>
          <w:rFonts w:ascii="Arial" w:hAnsi="Arial" w:cs="Arial"/>
        </w:rPr>
        <w:t>инфраструктуры</w:t>
      </w:r>
      <w:r w:rsidR="00313ECC" w:rsidRPr="00EF015E">
        <w:rPr>
          <w:rFonts w:ascii="Arial" w:hAnsi="Arial" w:cs="Arial"/>
        </w:rPr>
        <w:t xml:space="preserve"> и иного значения </w:t>
      </w:r>
      <w:r w:rsidR="00402F38" w:rsidRPr="00EF015E">
        <w:rPr>
          <w:rFonts w:ascii="Arial" w:hAnsi="Arial" w:cs="Arial"/>
        </w:rPr>
        <w:t xml:space="preserve">(в том числе </w:t>
      </w:r>
      <w:r w:rsidR="00594D51" w:rsidRPr="00EF015E">
        <w:rPr>
          <w:rFonts w:ascii="Arial" w:hAnsi="Arial" w:cs="Arial"/>
        </w:rPr>
        <w:t xml:space="preserve">с учетом </w:t>
      </w:r>
      <w:r w:rsidR="00402F38" w:rsidRPr="00EF015E">
        <w:rPr>
          <w:rFonts w:ascii="Arial" w:hAnsi="Arial" w:cs="Arial"/>
        </w:rPr>
        <w:t>планируемых для размещения объект</w:t>
      </w:r>
      <w:r w:rsidR="00594D51" w:rsidRPr="00EF015E">
        <w:rPr>
          <w:rFonts w:ascii="Arial" w:hAnsi="Arial" w:cs="Arial"/>
        </w:rPr>
        <w:t>ов</w:t>
      </w:r>
      <w:r w:rsidR="00402F38" w:rsidRPr="00EF015E">
        <w:rPr>
          <w:rFonts w:ascii="Arial" w:hAnsi="Arial" w:cs="Arial"/>
        </w:rPr>
        <w:t xml:space="preserve"> федерального и местного значения, влияющих </w:t>
      </w:r>
      <w:r w:rsidR="002E5A3C">
        <w:rPr>
          <w:rFonts w:ascii="Arial" w:hAnsi="Arial" w:cs="Arial"/>
        </w:rPr>
        <w:br/>
      </w:r>
      <w:r w:rsidR="00402F38" w:rsidRPr="00EF015E">
        <w:rPr>
          <w:rFonts w:ascii="Arial" w:hAnsi="Arial" w:cs="Arial"/>
        </w:rPr>
        <w:t>на размещение объектов регионального значения</w:t>
      </w:r>
      <w:r w:rsidR="00594D51" w:rsidRPr="00EF015E">
        <w:rPr>
          <w:rFonts w:ascii="Arial" w:hAnsi="Arial" w:cs="Arial"/>
        </w:rPr>
        <w:t xml:space="preserve"> и имеющих рекомендательный характер – при наличии</w:t>
      </w:r>
      <w:r w:rsidR="00402F38" w:rsidRPr="00EF015E">
        <w:rPr>
          <w:rFonts w:ascii="Arial" w:hAnsi="Arial" w:cs="Arial"/>
        </w:rPr>
        <w:t>)</w:t>
      </w:r>
      <w:r w:rsidR="00964735" w:rsidRPr="00EF015E">
        <w:rPr>
          <w:rFonts w:ascii="Arial" w:hAnsi="Arial" w:cs="Arial"/>
        </w:rPr>
        <w:t xml:space="preserve"> с учетом прогнозных показателей </w:t>
      </w:r>
      <w:r w:rsidR="00DA6F69" w:rsidRPr="00EF015E">
        <w:rPr>
          <w:rFonts w:ascii="Arial" w:hAnsi="Arial" w:cs="Arial"/>
        </w:rPr>
        <w:t>численности</w:t>
      </w:r>
      <w:r w:rsidR="00964735" w:rsidRPr="00EF015E">
        <w:rPr>
          <w:rFonts w:ascii="Arial" w:hAnsi="Arial" w:cs="Arial"/>
        </w:rPr>
        <w:t xml:space="preserve"> населения.</w:t>
      </w:r>
    </w:p>
    <w:p w14:paraId="6CFE09E2" w14:textId="77777777" w:rsidR="00F3225A" w:rsidRPr="003716D7" w:rsidRDefault="00313ECC" w:rsidP="00275B43">
      <w:pPr>
        <w:pStyle w:val="ConsPlusTitle0"/>
        <w:ind w:firstLine="709"/>
        <w:jc w:val="both"/>
        <w:outlineLvl w:val="1"/>
        <w:rPr>
          <w:b w:val="0"/>
          <w:szCs w:val="20"/>
        </w:rPr>
      </w:pPr>
      <w:r w:rsidRPr="003716D7">
        <w:rPr>
          <w:b w:val="0"/>
          <w:noProof/>
          <w:szCs w:val="20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33D7F6D4" wp14:editId="7F24E09A">
                <wp:simplePos x="0" y="0"/>
                <wp:positionH relativeFrom="column">
                  <wp:posOffset>347590</wp:posOffset>
                </wp:positionH>
                <wp:positionV relativeFrom="paragraph">
                  <wp:posOffset>145741</wp:posOffset>
                </wp:positionV>
                <wp:extent cx="360" cy="360"/>
                <wp:effectExtent l="38100" t="38100" r="57150" b="57150"/>
                <wp:wrapNone/>
                <wp:docPr id="3" name="Рукописный ввод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5D925E8" id="Рукописный ввод 3" o:spid="_x0000_s1026" type="#_x0000_t75" style="position:absolute;margin-left:26.65pt;margin-top:10.8pt;width:1.45pt;height: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O5dySoAQAAQAMAAA4AAABkcnMvZTJvRG9jLnhtbJxSQW7bMBC8B+gf&#10;CN5ryXYQNILlHGIE8CGpD8kDGIq0iIhcYUlbzrHosZ/oG4oc2gBJv0D/qCvbqp0WQYCAgLDcpWZn&#10;dnZ0trIVWyr0BlzO+72UM+UkFMbNc35zffHxE2c+CFeICpzK+b3y/Gz84WjU1JkaQAlVoZARiPNZ&#10;U+e8DKHOksTLUlnhe1ArR0UNaEWgK86TAkVD6LZKBml6kjSARY0glfeUnWyLfLzB11rJ8FlrrwKr&#10;cn6apkQvdAF2we0uSMYjkc1R1KWRO0riHYysMI4I/IWaiCDYAs1/UNZIBA869CTYBLQ2Um30kLJ+&#10;+o+yqbtrVfWP5QIzCS4oF2YCQze7TeE9LWzF2W1zCQW5IxYB+A6RxvO2GVvSE5ALS3y2jqCqRKB1&#10;8KWpPWeYmSLnOC36e/5ueb5XMMO9rqvlDFn7fsiZE5Yoxe/rr/ExPsff8ef6S3xaf4u/WPxB5zk+&#10;sCEn07qhXL1EpUqyK73Wb6XRtk6RDLbKOW3HffvdLIJaBSYpOTyhtKR8Gxxgbv/tOhw4Qm1feH94&#10;bykdLP74DwA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MEFAAGAAgAAAAhAIDMn2TZAAAABwEA&#10;AA8AAABkcnMvZG93bnJldi54bWxMjsFOwzAQRO9I/IO1SNyok5SEKMSpKgTcaTlwdOPFjojXwXbT&#10;5O8xJziOZvTmtbvFjmxGHwZHAvJNBgypd2ogLeD9+HJXAwtRkpKjIxSwYoBdd33Vyka5C73hfIia&#10;JQiFRgowMU4N56E3aGXYuAkpdZ/OWxlT9JorLy8JbkdeZFnFrRwoPRg54ZPB/utwtgL887E2s33d&#10;5+Yb9Uf9sAadr0Lc3iz7R2ARl/g3hl/9pA5dcjq5M6nARgHldpuWAoq8Apb6siqAnVK+L4F3Lf/v&#10;3/0AAAD//wMAUEsDBBQABgAIAAAAIQDtg68YsQEAAAQEAAAQAAAAZHJzL2luay9pbmsxLnhtbKRT&#10;TU/DMAy9I/EfonDgwtp06/io6DiBhAQSYiDBsbSmjWiSKUnp9u9x0zabxDgAlyq14+f3np3Lq7Wo&#10;ySdow5VMaRQwSkDmquCyTOnz083knBJjM1lktZKQ0g0YerU4PLjk8kPUCX4JIkjTnUSd0sraVRKG&#10;bdsG7SxQugynjM3CW/lxf0cXQ1UB71xyiy3NGMqVtLC2HVjCi5Tmds38fcReqkbn4NNdROfbG1Zn&#10;OdwoLTLrEatMSqiJzATyfqHEblZ44NinBE2J4Ch4Mg2i+Cw+v77AQLZO6c5/gxQNMhE03I/5+k/M&#10;0HmW/Mz9QasVaMtha1MvakhsSN7/O329UA1G1U3nLSWfWd2g5IgxHOsgJwr3CPqOh9p+hzeIGQjt&#10;Mh8yfoijmZYLwNUSKz9Va5BnF15a7RZwyqbxhM0m0cVTFCXz0yQ+C2bxvBvI2K/fmxHzTTem8nhv&#10;ershLuN19tpaXtjK28QCNvc27Zq0r7QCXlb2b7W8lErDA07KNBo8RrQjy7X0Ive8F7c0ZHg1j/Ce&#10;0iP3ZIir7ANOPiPs5Jgds9EwV+iRcSiLLwAAAP//AwBQSwECLQAUAAYACAAAACEAmzMnNwwBAAAt&#10;AgAAEwAAAAAAAAAAAAAAAAAAAAAAW0NvbnRlbnRfVHlwZXNdLnhtbFBLAQItABQABgAIAAAAIQA4&#10;/SH/1gAAAJQBAAALAAAAAAAAAAAAAAAAAD0BAABfcmVscy8ucmVsc1BLAQItABQABgAIAAAAIQDj&#10;uXckqAEAAEADAAAOAAAAAAAAAAAAAAAAADwCAABkcnMvZTJvRG9jLnhtbFBLAQItABQABgAIAAAA&#10;IQB5GLydvwAAACEBAAAZAAAAAAAAAAAAAAAAABAEAABkcnMvX3JlbHMvZTJvRG9jLnhtbC5yZWxz&#10;UEsBAi0AFAAGAAgAAAAhAIDMn2TZAAAABwEAAA8AAAAAAAAAAAAAAAAABgUAAGRycy9kb3ducmV2&#10;LnhtbFBLAQItABQABgAIAAAAIQDtg68YsQEAAAQEAAAQAAAAAAAAAAAAAAAAAAwGAABkcnMvaW5r&#10;L2luazEueG1sUEsFBgAAAAAGAAYAeAEAAOsHAAAAAA==&#10;">
                <v:imagedata r:id="rId187" o:title=""/>
              </v:shape>
            </w:pict>
          </mc:Fallback>
        </mc:AlternateContent>
      </w:r>
    </w:p>
    <w:p w14:paraId="68CE0601" w14:textId="77777777" w:rsidR="00254F8E" w:rsidRPr="003716D7" w:rsidRDefault="00254F8E" w:rsidP="00275B43">
      <w:pPr>
        <w:pStyle w:val="ConsPlusTitle0"/>
        <w:ind w:firstLine="709"/>
        <w:jc w:val="both"/>
        <w:outlineLvl w:val="1"/>
        <w:rPr>
          <w:b w:val="0"/>
          <w:szCs w:val="20"/>
        </w:rPr>
      </w:pPr>
    </w:p>
    <w:p w14:paraId="42C94B93" w14:textId="5B2DF9D6" w:rsidR="00F05191" w:rsidRDefault="00F05191" w:rsidP="00275B43">
      <w:pPr>
        <w:pStyle w:val="ConsPlusTitle0"/>
        <w:numPr>
          <w:ilvl w:val="0"/>
          <w:numId w:val="29"/>
        </w:numPr>
        <w:ind w:left="709" w:firstLine="0"/>
        <w:jc w:val="both"/>
        <w:outlineLvl w:val="1"/>
        <w:rPr>
          <w:sz w:val="28"/>
          <w:szCs w:val="28"/>
        </w:rPr>
      </w:pPr>
      <w:bookmarkStart w:id="25" w:name="_Hlk161817504"/>
      <w:bookmarkEnd w:id="24"/>
      <w:r w:rsidRPr="00913A50">
        <w:rPr>
          <w:sz w:val="28"/>
          <w:szCs w:val="28"/>
        </w:rPr>
        <w:t>Ключевы</w:t>
      </w:r>
      <w:r w:rsidR="009D023C" w:rsidRPr="00913A50">
        <w:rPr>
          <w:sz w:val="28"/>
          <w:szCs w:val="28"/>
        </w:rPr>
        <w:t>е</w:t>
      </w:r>
      <w:r w:rsidRPr="00913A50">
        <w:rPr>
          <w:sz w:val="28"/>
          <w:szCs w:val="28"/>
        </w:rPr>
        <w:t xml:space="preserve"> параметры градостроительного развития </w:t>
      </w:r>
      <w:r w:rsidR="00054BEA">
        <w:rPr>
          <w:sz w:val="28"/>
          <w:szCs w:val="28"/>
        </w:rPr>
        <w:br/>
      </w:r>
      <w:r w:rsidRPr="00913A50">
        <w:rPr>
          <w:sz w:val="28"/>
          <w:szCs w:val="28"/>
        </w:rPr>
        <w:t>(в рамках выбранного сценария)</w:t>
      </w:r>
      <w:bookmarkEnd w:id="25"/>
    </w:p>
    <w:p w14:paraId="0DD679C3" w14:textId="77777777" w:rsidR="00275B43" w:rsidRPr="00913A50" w:rsidRDefault="00275B43" w:rsidP="00275B43">
      <w:pPr>
        <w:pStyle w:val="ConsPlusTitle0"/>
        <w:ind w:left="709"/>
        <w:jc w:val="both"/>
        <w:outlineLvl w:val="1"/>
        <w:rPr>
          <w:sz w:val="28"/>
          <w:szCs w:val="28"/>
        </w:rPr>
      </w:pPr>
    </w:p>
    <w:p w14:paraId="3F651FDE" w14:textId="77777777" w:rsidR="00D9318D" w:rsidRPr="003716D7" w:rsidRDefault="00D9318D" w:rsidP="00275B43">
      <w:pPr>
        <w:pStyle w:val="ConsPlusTitle0"/>
        <w:ind w:firstLine="709"/>
        <w:jc w:val="both"/>
        <w:outlineLvl w:val="1"/>
        <w:rPr>
          <w:szCs w:val="20"/>
        </w:rPr>
      </w:pPr>
    </w:p>
    <w:p w14:paraId="25845CD8" w14:textId="77777777" w:rsidR="004A6D1B" w:rsidRDefault="00913A50">
      <w:pPr>
        <w:pStyle w:val="ConsPlusTitle0"/>
        <w:spacing w:line="360" w:lineRule="auto"/>
        <w:ind w:firstLine="709"/>
        <w:contextualSpacing/>
        <w:jc w:val="both"/>
        <w:outlineLvl w:val="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9.1 </w:t>
      </w:r>
      <w:r w:rsidR="00074101" w:rsidRPr="006D1BCD">
        <w:rPr>
          <w:b w:val="0"/>
          <w:sz w:val="24"/>
          <w:szCs w:val="24"/>
        </w:rPr>
        <w:t>Результатом</w:t>
      </w:r>
      <w:r>
        <w:rPr>
          <w:b w:val="0"/>
          <w:sz w:val="24"/>
          <w:szCs w:val="24"/>
        </w:rPr>
        <w:t xml:space="preserve"> мероприятий по </w:t>
      </w:r>
      <w:r w:rsidR="00074101" w:rsidRPr="006D1BCD">
        <w:rPr>
          <w:b w:val="0"/>
          <w:sz w:val="24"/>
          <w:szCs w:val="24"/>
        </w:rPr>
        <w:t>определени</w:t>
      </w:r>
      <w:r>
        <w:rPr>
          <w:b w:val="0"/>
          <w:sz w:val="24"/>
          <w:szCs w:val="24"/>
        </w:rPr>
        <w:t>ю</w:t>
      </w:r>
      <w:r w:rsidR="00074101" w:rsidRPr="006D1BCD">
        <w:rPr>
          <w:b w:val="0"/>
          <w:sz w:val="24"/>
          <w:szCs w:val="24"/>
        </w:rPr>
        <w:t xml:space="preserve"> градостроительного потенциала территории являются к</w:t>
      </w:r>
      <w:r w:rsidR="00964735" w:rsidRPr="006D1BCD">
        <w:rPr>
          <w:b w:val="0"/>
          <w:sz w:val="24"/>
          <w:szCs w:val="24"/>
        </w:rPr>
        <w:t>лючевы</w:t>
      </w:r>
      <w:r w:rsidR="00430653">
        <w:rPr>
          <w:b w:val="0"/>
          <w:sz w:val="24"/>
          <w:szCs w:val="24"/>
        </w:rPr>
        <w:t>е</w:t>
      </w:r>
      <w:r w:rsidR="00964735" w:rsidRPr="006D1BCD">
        <w:rPr>
          <w:b w:val="0"/>
          <w:sz w:val="24"/>
          <w:szCs w:val="24"/>
        </w:rPr>
        <w:t xml:space="preserve"> параметр</w:t>
      </w:r>
      <w:r w:rsidR="00430653">
        <w:rPr>
          <w:b w:val="0"/>
          <w:sz w:val="24"/>
          <w:szCs w:val="24"/>
        </w:rPr>
        <w:t>ы</w:t>
      </w:r>
      <w:r w:rsidR="00964735" w:rsidRPr="006D1BCD">
        <w:rPr>
          <w:b w:val="0"/>
          <w:sz w:val="24"/>
          <w:szCs w:val="24"/>
        </w:rPr>
        <w:t xml:space="preserve"> градостроительного развития: </w:t>
      </w:r>
    </w:p>
    <w:p w14:paraId="61EA9219" w14:textId="4E53F2D1" w:rsidR="00054BEA" w:rsidRDefault="00065AEC">
      <w:pPr>
        <w:pStyle w:val="ConsPlusTitle0"/>
        <w:spacing w:line="360" w:lineRule="auto"/>
        <w:ind w:firstLine="709"/>
        <w:contextualSpacing/>
        <w:jc w:val="both"/>
        <w:outlineLvl w:val="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</w:t>
      </w:r>
      <w:r w:rsidR="00054BEA">
        <w:rPr>
          <w:b w:val="0"/>
          <w:sz w:val="24"/>
          <w:szCs w:val="24"/>
        </w:rPr>
        <w:t xml:space="preserve"> п</w:t>
      </w:r>
      <w:r w:rsidR="00F05191" w:rsidRPr="006D1BCD">
        <w:rPr>
          <w:b w:val="0"/>
          <w:sz w:val="24"/>
          <w:szCs w:val="24"/>
        </w:rPr>
        <w:t>рогноз численност</w:t>
      </w:r>
      <w:r w:rsidR="00430653">
        <w:rPr>
          <w:b w:val="0"/>
          <w:sz w:val="24"/>
          <w:szCs w:val="24"/>
        </w:rPr>
        <w:t xml:space="preserve">и </w:t>
      </w:r>
      <w:r w:rsidR="00F05191" w:rsidRPr="006D1BCD">
        <w:rPr>
          <w:b w:val="0"/>
          <w:sz w:val="24"/>
          <w:szCs w:val="24"/>
        </w:rPr>
        <w:t xml:space="preserve">населения на горизонт планирования в границах агломерации и границах зоны возможного влияния агломерационных процессов </w:t>
      </w:r>
      <w:r w:rsidR="00054BEA">
        <w:rPr>
          <w:b w:val="0"/>
          <w:sz w:val="24"/>
          <w:szCs w:val="24"/>
        </w:rPr>
        <w:br/>
      </w:r>
      <w:r w:rsidR="00F05191" w:rsidRPr="006D1BCD">
        <w:rPr>
          <w:b w:val="0"/>
          <w:sz w:val="24"/>
          <w:szCs w:val="24"/>
        </w:rPr>
        <w:lastRenderedPageBreak/>
        <w:t>(при необходимости)</w:t>
      </w:r>
      <w:r w:rsidR="0034122E">
        <w:rPr>
          <w:b w:val="0"/>
          <w:sz w:val="24"/>
          <w:szCs w:val="24"/>
        </w:rPr>
        <w:t>;</w:t>
      </w:r>
    </w:p>
    <w:p w14:paraId="7EF3BBCB" w14:textId="0597110C" w:rsidR="00054BEA" w:rsidRDefault="00065AEC">
      <w:pPr>
        <w:pStyle w:val="ConsPlusTitle0"/>
        <w:spacing w:line="360" w:lineRule="auto"/>
        <w:ind w:firstLine="709"/>
        <w:contextualSpacing/>
        <w:jc w:val="both"/>
        <w:outlineLvl w:val="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</w:t>
      </w:r>
      <w:r w:rsidR="006D1BCD" w:rsidRPr="004A6D1B">
        <w:rPr>
          <w:b w:val="0"/>
          <w:sz w:val="24"/>
          <w:szCs w:val="24"/>
        </w:rPr>
        <w:t xml:space="preserve"> </w:t>
      </w:r>
      <w:r w:rsidR="00054BEA">
        <w:rPr>
          <w:b w:val="0"/>
          <w:sz w:val="24"/>
          <w:szCs w:val="24"/>
        </w:rPr>
        <w:t>с</w:t>
      </w:r>
      <w:r w:rsidR="00F05191" w:rsidRPr="004A6D1B">
        <w:rPr>
          <w:b w:val="0"/>
          <w:sz w:val="24"/>
          <w:szCs w:val="24"/>
        </w:rPr>
        <w:t>труктура экономики, количество рабочих мест по ОКВЭД, прогноз бюджетного баланса</w:t>
      </w:r>
      <w:r w:rsidR="004A6D1B">
        <w:rPr>
          <w:b w:val="0"/>
          <w:sz w:val="24"/>
          <w:szCs w:val="24"/>
        </w:rPr>
        <w:t>;</w:t>
      </w:r>
    </w:p>
    <w:p w14:paraId="67785E78" w14:textId="326E48A7" w:rsidR="00054BEA" w:rsidRDefault="00065AEC">
      <w:pPr>
        <w:pStyle w:val="ConsPlusTitle0"/>
        <w:spacing w:line="360" w:lineRule="auto"/>
        <w:ind w:firstLine="709"/>
        <w:contextualSpacing/>
        <w:jc w:val="both"/>
        <w:outlineLvl w:val="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</w:t>
      </w:r>
      <w:r w:rsidR="00054BEA">
        <w:rPr>
          <w:b w:val="0"/>
          <w:sz w:val="24"/>
          <w:szCs w:val="24"/>
        </w:rPr>
        <w:t xml:space="preserve"> п</w:t>
      </w:r>
      <w:r w:rsidR="00F05191" w:rsidRPr="004A6D1B">
        <w:rPr>
          <w:b w:val="0"/>
          <w:sz w:val="24"/>
          <w:szCs w:val="24"/>
        </w:rPr>
        <w:t>ланировочный каркас с учетом сло</w:t>
      </w:r>
      <w:r w:rsidR="00E64A5D" w:rsidRPr="004A6D1B">
        <w:rPr>
          <w:b w:val="0"/>
          <w:sz w:val="24"/>
          <w:szCs w:val="24"/>
        </w:rPr>
        <w:t>ж</w:t>
      </w:r>
      <w:r w:rsidR="00F05191" w:rsidRPr="004A6D1B">
        <w:rPr>
          <w:b w:val="0"/>
          <w:sz w:val="24"/>
          <w:szCs w:val="24"/>
        </w:rPr>
        <w:t>ившейся схемы расселения</w:t>
      </w:r>
      <w:r w:rsidR="004A6D1B">
        <w:rPr>
          <w:b w:val="0"/>
          <w:sz w:val="24"/>
          <w:szCs w:val="24"/>
        </w:rPr>
        <w:br/>
      </w:r>
      <w:r w:rsidR="00F05191" w:rsidRPr="004A6D1B">
        <w:rPr>
          <w:b w:val="0"/>
          <w:sz w:val="24"/>
          <w:szCs w:val="24"/>
        </w:rPr>
        <w:t xml:space="preserve">и предложений по усилению роли существующих центров, а также предложений </w:t>
      </w:r>
      <w:r w:rsidR="00054BEA">
        <w:rPr>
          <w:b w:val="0"/>
          <w:sz w:val="24"/>
          <w:szCs w:val="24"/>
        </w:rPr>
        <w:br/>
      </w:r>
      <w:r w:rsidR="00F05191" w:rsidRPr="004A6D1B">
        <w:rPr>
          <w:b w:val="0"/>
          <w:sz w:val="24"/>
          <w:szCs w:val="24"/>
        </w:rPr>
        <w:t xml:space="preserve">по формированию новых центров </w:t>
      </w:r>
      <w:r w:rsidR="00F93398" w:rsidRPr="004A6D1B">
        <w:rPr>
          <w:b w:val="0"/>
          <w:sz w:val="24"/>
          <w:szCs w:val="24"/>
        </w:rPr>
        <w:t>расселения</w:t>
      </w:r>
      <w:r w:rsidR="0034122E" w:rsidRPr="004A6D1B">
        <w:rPr>
          <w:b w:val="0"/>
          <w:sz w:val="24"/>
          <w:szCs w:val="24"/>
        </w:rPr>
        <w:t>;</w:t>
      </w:r>
    </w:p>
    <w:p w14:paraId="0FCD0806" w14:textId="4BE60BA7" w:rsidR="006D1BCD" w:rsidRPr="00CC51CB" w:rsidRDefault="00065AEC">
      <w:pPr>
        <w:pStyle w:val="ConsPlusTitle0"/>
        <w:spacing w:line="360" w:lineRule="auto"/>
        <w:ind w:firstLine="709"/>
        <w:contextualSpacing/>
        <w:jc w:val="both"/>
        <w:outlineLvl w:val="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</w:t>
      </w:r>
      <w:r w:rsidR="00054BEA">
        <w:rPr>
          <w:b w:val="0"/>
          <w:sz w:val="24"/>
          <w:szCs w:val="24"/>
        </w:rPr>
        <w:t xml:space="preserve"> ц</w:t>
      </w:r>
      <w:r w:rsidR="00F05191" w:rsidRPr="004A6D1B">
        <w:rPr>
          <w:b w:val="0"/>
          <w:sz w:val="24"/>
          <w:szCs w:val="24"/>
        </w:rPr>
        <w:t>елевые показатели развития жилого фонда, социальной, инженерной, транспортной инфраструктуры</w:t>
      </w:r>
      <w:r w:rsidR="00F93398" w:rsidRPr="004A6D1B">
        <w:rPr>
          <w:b w:val="0"/>
          <w:sz w:val="24"/>
          <w:szCs w:val="24"/>
        </w:rPr>
        <w:t>.</w:t>
      </w:r>
    </w:p>
    <w:p w14:paraId="47B98D45" w14:textId="77777777" w:rsidR="004924FE" w:rsidRDefault="004924FE" w:rsidP="000C6D30">
      <w:pPr>
        <w:pStyle w:val="ConsPlusNormal"/>
        <w:ind w:hanging="142"/>
        <w:jc w:val="center"/>
        <w:rPr>
          <w:b/>
          <w:sz w:val="28"/>
          <w:szCs w:val="28"/>
        </w:rPr>
      </w:pPr>
    </w:p>
    <w:p w14:paraId="346D67A9" w14:textId="77777777" w:rsidR="004924FE" w:rsidRDefault="004924FE" w:rsidP="000C6D30">
      <w:pPr>
        <w:pStyle w:val="ConsPlusNormal"/>
        <w:ind w:hanging="142"/>
        <w:jc w:val="center"/>
        <w:rPr>
          <w:b/>
          <w:sz w:val="28"/>
          <w:szCs w:val="28"/>
        </w:rPr>
      </w:pPr>
    </w:p>
    <w:p w14:paraId="642E7ED5" w14:textId="77777777" w:rsidR="004924FE" w:rsidRDefault="004924FE" w:rsidP="000C6D30">
      <w:pPr>
        <w:pStyle w:val="ConsPlusNormal"/>
        <w:ind w:hanging="142"/>
        <w:jc w:val="center"/>
        <w:rPr>
          <w:b/>
          <w:sz w:val="28"/>
          <w:szCs w:val="28"/>
        </w:rPr>
      </w:pPr>
    </w:p>
    <w:p w14:paraId="66C4934F" w14:textId="77777777" w:rsidR="004924FE" w:rsidRDefault="004924FE" w:rsidP="000C6D30">
      <w:pPr>
        <w:pStyle w:val="ConsPlusNormal"/>
        <w:ind w:hanging="142"/>
        <w:jc w:val="center"/>
        <w:rPr>
          <w:b/>
          <w:sz w:val="28"/>
          <w:szCs w:val="28"/>
        </w:rPr>
      </w:pPr>
    </w:p>
    <w:p w14:paraId="1E54270D" w14:textId="77777777" w:rsidR="004924FE" w:rsidRDefault="004924FE" w:rsidP="000C6D30">
      <w:pPr>
        <w:pStyle w:val="ConsPlusNormal"/>
        <w:ind w:hanging="142"/>
        <w:jc w:val="center"/>
        <w:rPr>
          <w:b/>
          <w:sz w:val="28"/>
          <w:szCs w:val="28"/>
        </w:rPr>
      </w:pPr>
    </w:p>
    <w:p w14:paraId="1D6AE009" w14:textId="77777777" w:rsidR="004924FE" w:rsidRDefault="004924FE" w:rsidP="000C6D30">
      <w:pPr>
        <w:pStyle w:val="ConsPlusNormal"/>
        <w:ind w:hanging="142"/>
        <w:jc w:val="center"/>
        <w:rPr>
          <w:b/>
          <w:sz w:val="28"/>
          <w:szCs w:val="28"/>
        </w:rPr>
      </w:pPr>
    </w:p>
    <w:p w14:paraId="28218998" w14:textId="77777777" w:rsidR="004924FE" w:rsidRDefault="004924FE" w:rsidP="000C6D30">
      <w:pPr>
        <w:pStyle w:val="ConsPlusNormal"/>
        <w:ind w:hanging="142"/>
        <w:jc w:val="center"/>
        <w:rPr>
          <w:b/>
          <w:sz w:val="28"/>
          <w:szCs w:val="28"/>
        </w:rPr>
      </w:pPr>
    </w:p>
    <w:p w14:paraId="71EDE8B5" w14:textId="7809DA58" w:rsidR="00093C62" w:rsidRDefault="00093C62" w:rsidP="00EC62E7">
      <w:pPr>
        <w:pStyle w:val="ConsPlusNormal"/>
        <w:rPr>
          <w:b/>
          <w:sz w:val="28"/>
          <w:szCs w:val="28"/>
        </w:rPr>
      </w:pPr>
    </w:p>
    <w:p w14:paraId="2D0A5E20" w14:textId="01C9CAB8" w:rsidR="00275B43" w:rsidRDefault="00275B43" w:rsidP="00EC62E7">
      <w:pPr>
        <w:pStyle w:val="ConsPlusNormal"/>
        <w:rPr>
          <w:b/>
          <w:sz w:val="28"/>
          <w:szCs w:val="28"/>
        </w:rPr>
      </w:pPr>
    </w:p>
    <w:p w14:paraId="3572A732" w14:textId="0A850568" w:rsidR="00275B43" w:rsidRDefault="00275B43" w:rsidP="00EC62E7">
      <w:pPr>
        <w:pStyle w:val="ConsPlusNormal"/>
        <w:rPr>
          <w:b/>
          <w:sz w:val="28"/>
          <w:szCs w:val="28"/>
        </w:rPr>
      </w:pPr>
    </w:p>
    <w:p w14:paraId="2C2D21E7" w14:textId="5A7A5A75" w:rsidR="00275B43" w:rsidRDefault="00275B43" w:rsidP="00EC62E7">
      <w:pPr>
        <w:pStyle w:val="ConsPlusNormal"/>
        <w:rPr>
          <w:b/>
          <w:sz w:val="28"/>
          <w:szCs w:val="28"/>
        </w:rPr>
      </w:pPr>
    </w:p>
    <w:p w14:paraId="22ED158B" w14:textId="7C604391" w:rsidR="00275B43" w:rsidRDefault="00275B43" w:rsidP="00EC62E7">
      <w:pPr>
        <w:pStyle w:val="ConsPlusNormal"/>
        <w:rPr>
          <w:b/>
          <w:sz w:val="28"/>
          <w:szCs w:val="28"/>
        </w:rPr>
      </w:pPr>
    </w:p>
    <w:p w14:paraId="140D1C39" w14:textId="560064A3" w:rsidR="00275B43" w:rsidRDefault="00275B43" w:rsidP="00EC62E7">
      <w:pPr>
        <w:pStyle w:val="ConsPlusNormal"/>
        <w:rPr>
          <w:b/>
          <w:sz w:val="28"/>
          <w:szCs w:val="28"/>
        </w:rPr>
      </w:pPr>
    </w:p>
    <w:p w14:paraId="6821A850" w14:textId="6E4302DD" w:rsidR="00275B43" w:rsidRDefault="00275B43" w:rsidP="00EC62E7">
      <w:pPr>
        <w:pStyle w:val="ConsPlusNormal"/>
        <w:rPr>
          <w:b/>
          <w:sz w:val="28"/>
          <w:szCs w:val="28"/>
        </w:rPr>
      </w:pPr>
    </w:p>
    <w:p w14:paraId="1BD1D784" w14:textId="5C45A6E9" w:rsidR="00275B43" w:rsidRDefault="00275B43" w:rsidP="00EC62E7">
      <w:pPr>
        <w:pStyle w:val="ConsPlusNormal"/>
        <w:rPr>
          <w:b/>
          <w:sz w:val="28"/>
          <w:szCs w:val="28"/>
        </w:rPr>
      </w:pPr>
    </w:p>
    <w:p w14:paraId="77212F2E" w14:textId="4F1BDF30" w:rsidR="00275B43" w:rsidRDefault="00275B43" w:rsidP="00EC62E7">
      <w:pPr>
        <w:pStyle w:val="ConsPlusNormal"/>
        <w:rPr>
          <w:b/>
          <w:sz w:val="28"/>
          <w:szCs w:val="28"/>
        </w:rPr>
      </w:pPr>
    </w:p>
    <w:p w14:paraId="7B4E086E" w14:textId="7BA6558D" w:rsidR="00275B43" w:rsidRDefault="00275B43" w:rsidP="00EC62E7">
      <w:pPr>
        <w:pStyle w:val="ConsPlusNormal"/>
        <w:rPr>
          <w:b/>
          <w:sz w:val="28"/>
          <w:szCs w:val="28"/>
        </w:rPr>
      </w:pPr>
    </w:p>
    <w:p w14:paraId="372CEA26" w14:textId="511F8B3F" w:rsidR="00275B43" w:rsidRDefault="00275B43" w:rsidP="00EC62E7">
      <w:pPr>
        <w:pStyle w:val="ConsPlusNormal"/>
        <w:rPr>
          <w:b/>
          <w:sz w:val="28"/>
          <w:szCs w:val="28"/>
        </w:rPr>
      </w:pPr>
    </w:p>
    <w:p w14:paraId="422DC8C0" w14:textId="717B57EC" w:rsidR="00275B43" w:rsidRDefault="00275B43" w:rsidP="00EC62E7">
      <w:pPr>
        <w:pStyle w:val="ConsPlusNormal"/>
        <w:rPr>
          <w:b/>
          <w:sz w:val="28"/>
          <w:szCs w:val="28"/>
        </w:rPr>
      </w:pPr>
    </w:p>
    <w:p w14:paraId="23E8E156" w14:textId="38196999" w:rsidR="00275B43" w:rsidRDefault="00275B43" w:rsidP="00EC62E7">
      <w:pPr>
        <w:pStyle w:val="ConsPlusNormal"/>
        <w:rPr>
          <w:b/>
          <w:sz w:val="28"/>
          <w:szCs w:val="28"/>
        </w:rPr>
      </w:pPr>
    </w:p>
    <w:p w14:paraId="41F4E5C1" w14:textId="6B1EE86A" w:rsidR="00275B43" w:rsidRDefault="00275B43" w:rsidP="00EC62E7">
      <w:pPr>
        <w:pStyle w:val="ConsPlusNormal"/>
        <w:rPr>
          <w:b/>
          <w:sz w:val="28"/>
          <w:szCs w:val="28"/>
        </w:rPr>
      </w:pPr>
    </w:p>
    <w:p w14:paraId="1BC71967" w14:textId="402657AA" w:rsidR="00275B43" w:rsidRDefault="00275B43" w:rsidP="00EC62E7">
      <w:pPr>
        <w:pStyle w:val="ConsPlusNormal"/>
        <w:rPr>
          <w:b/>
          <w:sz w:val="28"/>
          <w:szCs w:val="28"/>
        </w:rPr>
      </w:pPr>
    </w:p>
    <w:p w14:paraId="19FDE708" w14:textId="3C94E251" w:rsidR="00275B43" w:rsidRDefault="00275B43" w:rsidP="00EC62E7">
      <w:pPr>
        <w:pStyle w:val="ConsPlusNormal"/>
        <w:rPr>
          <w:b/>
          <w:sz w:val="28"/>
          <w:szCs w:val="28"/>
        </w:rPr>
      </w:pPr>
    </w:p>
    <w:p w14:paraId="36BB110C" w14:textId="4189C81C" w:rsidR="00275B43" w:rsidRDefault="00275B43" w:rsidP="00EC62E7">
      <w:pPr>
        <w:pStyle w:val="ConsPlusNormal"/>
        <w:rPr>
          <w:b/>
          <w:sz w:val="28"/>
          <w:szCs w:val="28"/>
        </w:rPr>
      </w:pPr>
    </w:p>
    <w:p w14:paraId="5DCEB057" w14:textId="5D4FCF19" w:rsidR="00275B43" w:rsidRDefault="00275B43" w:rsidP="00EC62E7">
      <w:pPr>
        <w:pStyle w:val="ConsPlusNormal"/>
        <w:rPr>
          <w:b/>
          <w:sz w:val="28"/>
          <w:szCs w:val="28"/>
        </w:rPr>
      </w:pPr>
    </w:p>
    <w:p w14:paraId="59C8D596" w14:textId="08B6BDBA" w:rsidR="00275B43" w:rsidRDefault="00275B43" w:rsidP="00EC62E7">
      <w:pPr>
        <w:pStyle w:val="ConsPlusNormal"/>
        <w:rPr>
          <w:b/>
          <w:sz w:val="28"/>
          <w:szCs w:val="28"/>
        </w:rPr>
      </w:pPr>
    </w:p>
    <w:p w14:paraId="65994110" w14:textId="4362015E" w:rsidR="00275B43" w:rsidRDefault="00275B43" w:rsidP="00EC62E7">
      <w:pPr>
        <w:pStyle w:val="ConsPlusNormal"/>
        <w:rPr>
          <w:b/>
          <w:sz w:val="28"/>
          <w:szCs w:val="28"/>
        </w:rPr>
      </w:pPr>
    </w:p>
    <w:p w14:paraId="21DB44F9" w14:textId="73F1C56B" w:rsidR="00275B43" w:rsidRDefault="00275B43" w:rsidP="00EC62E7">
      <w:pPr>
        <w:pStyle w:val="ConsPlusNormal"/>
        <w:rPr>
          <w:b/>
          <w:sz w:val="28"/>
          <w:szCs w:val="28"/>
        </w:rPr>
      </w:pPr>
    </w:p>
    <w:p w14:paraId="1D2F8638" w14:textId="433CDEFF" w:rsidR="00275B43" w:rsidRDefault="00275B43" w:rsidP="00EC62E7">
      <w:pPr>
        <w:pStyle w:val="ConsPlusNormal"/>
        <w:rPr>
          <w:b/>
          <w:sz w:val="28"/>
          <w:szCs w:val="28"/>
        </w:rPr>
      </w:pPr>
    </w:p>
    <w:p w14:paraId="1143AF83" w14:textId="6CB0E404" w:rsidR="00275B43" w:rsidRDefault="00275B43" w:rsidP="00EC62E7">
      <w:pPr>
        <w:pStyle w:val="ConsPlusNormal"/>
        <w:rPr>
          <w:b/>
          <w:sz w:val="28"/>
          <w:szCs w:val="28"/>
        </w:rPr>
      </w:pPr>
    </w:p>
    <w:p w14:paraId="59286CD4" w14:textId="7EE3F91F" w:rsidR="00275B43" w:rsidRDefault="00275B43" w:rsidP="00EC62E7">
      <w:pPr>
        <w:pStyle w:val="ConsPlusNormal"/>
        <w:rPr>
          <w:b/>
          <w:sz w:val="28"/>
          <w:szCs w:val="28"/>
        </w:rPr>
      </w:pPr>
    </w:p>
    <w:p w14:paraId="0AD920FD" w14:textId="46D32DCD" w:rsidR="00275B43" w:rsidRDefault="00275B43" w:rsidP="00EC62E7">
      <w:pPr>
        <w:pStyle w:val="ConsPlusNormal"/>
        <w:rPr>
          <w:b/>
          <w:sz w:val="28"/>
          <w:szCs w:val="28"/>
        </w:rPr>
      </w:pPr>
    </w:p>
    <w:p w14:paraId="72D95228" w14:textId="1631BC99" w:rsidR="00275B43" w:rsidRDefault="00275B43" w:rsidP="00EC62E7">
      <w:pPr>
        <w:pStyle w:val="ConsPlusNormal"/>
        <w:rPr>
          <w:b/>
          <w:sz w:val="28"/>
          <w:szCs w:val="28"/>
        </w:rPr>
      </w:pPr>
    </w:p>
    <w:p w14:paraId="0D1CFAFF" w14:textId="2BD5D211" w:rsidR="00275B43" w:rsidRDefault="00275B43" w:rsidP="00EC62E7">
      <w:pPr>
        <w:pStyle w:val="ConsPlusNormal"/>
        <w:rPr>
          <w:b/>
          <w:sz w:val="28"/>
          <w:szCs w:val="28"/>
        </w:rPr>
      </w:pPr>
    </w:p>
    <w:p w14:paraId="44E8B051" w14:textId="77777777" w:rsidR="00275B43" w:rsidRDefault="00275B43" w:rsidP="00EC62E7">
      <w:pPr>
        <w:pStyle w:val="ConsPlusNormal"/>
        <w:rPr>
          <w:b/>
          <w:sz w:val="28"/>
          <w:szCs w:val="28"/>
        </w:rPr>
      </w:pPr>
    </w:p>
    <w:p w14:paraId="4F0558F8" w14:textId="77777777" w:rsidR="000C6D30" w:rsidRPr="003716D7" w:rsidRDefault="000C6D30" w:rsidP="004924FE">
      <w:pPr>
        <w:pStyle w:val="ConsPlusNormal"/>
        <w:jc w:val="center"/>
        <w:rPr>
          <w:b/>
          <w:sz w:val="28"/>
          <w:szCs w:val="28"/>
        </w:rPr>
      </w:pPr>
      <w:r w:rsidRPr="003716D7">
        <w:rPr>
          <w:b/>
          <w:sz w:val="28"/>
          <w:szCs w:val="28"/>
        </w:rPr>
        <w:t>Библиография</w:t>
      </w:r>
    </w:p>
    <w:p w14:paraId="1B330D9E" w14:textId="77777777" w:rsidR="000C6D30" w:rsidRPr="003716D7" w:rsidRDefault="000C6D30" w:rsidP="000C6D30">
      <w:pPr>
        <w:pStyle w:val="ConsPlusNormal"/>
        <w:ind w:firstLine="539"/>
        <w:jc w:val="center"/>
        <w:rPr>
          <w:b/>
          <w:sz w:val="24"/>
          <w:szCs w:val="24"/>
        </w:rPr>
      </w:pPr>
    </w:p>
    <w:p w14:paraId="20166CBA" w14:textId="044941EB" w:rsidR="00EC62E7" w:rsidRDefault="000C6D30" w:rsidP="00275B43">
      <w:p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bookmarkStart w:id="26" w:name="_Hlk161769300"/>
      <w:r w:rsidRPr="003716D7">
        <w:rPr>
          <w:rFonts w:ascii="Arial" w:hAnsi="Arial" w:cs="Arial"/>
          <w:sz w:val="24"/>
          <w:szCs w:val="24"/>
        </w:rPr>
        <w:t>[1</w:t>
      </w:r>
      <w:bookmarkEnd w:id="26"/>
      <w:r w:rsidR="00DA3F1B" w:rsidRPr="003716D7">
        <w:rPr>
          <w:rFonts w:ascii="Arial" w:hAnsi="Arial" w:cs="Arial"/>
          <w:sz w:val="24"/>
          <w:szCs w:val="24"/>
        </w:rPr>
        <w:t>]</w:t>
      </w:r>
      <w:r w:rsidR="00065AEC">
        <w:rPr>
          <w:rFonts w:ascii="Arial" w:hAnsi="Arial" w:cs="Arial"/>
          <w:sz w:val="24"/>
          <w:szCs w:val="24"/>
        </w:rPr>
        <w:t>  </w:t>
      </w:r>
      <w:r w:rsidR="00275B43" w:rsidRPr="003716D7">
        <w:rPr>
          <w:rFonts w:ascii="Arial" w:hAnsi="Arial" w:cs="Arial"/>
          <w:sz w:val="24"/>
          <w:szCs w:val="24"/>
        </w:rPr>
        <w:t xml:space="preserve"> </w:t>
      </w:r>
      <w:r w:rsidRPr="003716D7">
        <w:rPr>
          <w:rFonts w:ascii="Arial" w:hAnsi="Arial" w:cs="Arial"/>
          <w:sz w:val="24"/>
          <w:szCs w:val="24"/>
        </w:rPr>
        <w:t>Градостроительный кодекс Российской Федерации</w:t>
      </w:r>
    </w:p>
    <w:p w14:paraId="1755CF20" w14:textId="097278F1" w:rsidR="000C6D30" w:rsidRPr="00256CB5" w:rsidRDefault="00256CB5" w:rsidP="00275B43">
      <w:p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3716D7">
        <w:rPr>
          <w:rFonts w:ascii="Arial" w:hAnsi="Arial" w:cs="Arial"/>
          <w:sz w:val="24"/>
          <w:szCs w:val="24"/>
        </w:rPr>
        <w:t>[</w:t>
      </w:r>
      <w:r w:rsidRPr="00256CB5">
        <w:rPr>
          <w:rFonts w:ascii="Arial" w:hAnsi="Arial" w:cs="Arial"/>
          <w:sz w:val="24"/>
          <w:szCs w:val="24"/>
        </w:rPr>
        <w:t>2</w:t>
      </w:r>
      <w:r w:rsidRPr="003716D7">
        <w:rPr>
          <w:rFonts w:ascii="Arial" w:hAnsi="Arial" w:cs="Arial"/>
          <w:sz w:val="24"/>
          <w:szCs w:val="24"/>
        </w:rPr>
        <w:t>]</w:t>
      </w:r>
      <w:r w:rsidR="00065AEC">
        <w:rPr>
          <w:rFonts w:ascii="Arial" w:hAnsi="Arial" w:cs="Arial"/>
          <w:sz w:val="24"/>
          <w:szCs w:val="24"/>
        </w:rPr>
        <w:t>  </w:t>
      </w:r>
      <w:r w:rsidR="00275B4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Земельный кодекс Российской Федерации</w:t>
      </w:r>
    </w:p>
    <w:p w14:paraId="51F7B0E7" w14:textId="77777777" w:rsidR="00132369" w:rsidRPr="003716D7" w:rsidRDefault="00132369" w:rsidP="00132369">
      <w:pPr>
        <w:tabs>
          <w:tab w:val="left" w:pos="490"/>
        </w:tabs>
      </w:pPr>
    </w:p>
    <w:p w14:paraId="264A6330" w14:textId="77777777" w:rsidR="00132369" w:rsidRDefault="00132369" w:rsidP="00132369">
      <w:pPr>
        <w:tabs>
          <w:tab w:val="left" w:pos="490"/>
        </w:tabs>
        <w:rPr>
          <w:highlight w:val="green"/>
        </w:rPr>
      </w:pPr>
    </w:p>
    <w:p w14:paraId="0ECBF70A" w14:textId="77777777" w:rsidR="00132369" w:rsidRDefault="00132369" w:rsidP="00132369">
      <w:pPr>
        <w:tabs>
          <w:tab w:val="left" w:pos="490"/>
        </w:tabs>
        <w:rPr>
          <w:highlight w:val="green"/>
        </w:rPr>
      </w:pPr>
    </w:p>
    <w:p w14:paraId="41D102DD" w14:textId="77777777" w:rsidR="00DE474D" w:rsidRDefault="00DE474D" w:rsidP="003716D7">
      <w:pPr>
        <w:pStyle w:val="ConsPlusNormal0"/>
        <w:pBdr>
          <w:bottom w:val="single" w:sz="12" w:space="1" w:color="auto"/>
        </w:pBdr>
        <w:jc w:val="both"/>
        <w:rPr>
          <w:szCs w:val="20"/>
        </w:rPr>
      </w:pPr>
    </w:p>
    <w:p w14:paraId="0A67B606" w14:textId="77777777" w:rsidR="00DE474D" w:rsidRDefault="00DE474D" w:rsidP="003716D7">
      <w:pPr>
        <w:pStyle w:val="ConsPlusNormal0"/>
        <w:pBdr>
          <w:bottom w:val="single" w:sz="12" w:space="1" w:color="auto"/>
        </w:pBdr>
        <w:jc w:val="both"/>
        <w:rPr>
          <w:szCs w:val="20"/>
        </w:rPr>
      </w:pPr>
    </w:p>
    <w:p w14:paraId="47BEC092" w14:textId="77777777" w:rsidR="00DE474D" w:rsidRDefault="00DE474D" w:rsidP="003716D7">
      <w:pPr>
        <w:pStyle w:val="ConsPlusNormal0"/>
        <w:pBdr>
          <w:bottom w:val="single" w:sz="12" w:space="1" w:color="auto"/>
        </w:pBdr>
        <w:jc w:val="both"/>
        <w:rPr>
          <w:szCs w:val="20"/>
        </w:rPr>
      </w:pPr>
    </w:p>
    <w:p w14:paraId="7BEE8A4F" w14:textId="07965B3E" w:rsidR="00DE474D" w:rsidRDefault="00DE474D" w:rsidP="003716D7">
      <w:pPr>
        <w:pStyle w:val="ConsPlusNormal0"/>
        <w:pBdr>
          <w:bottom w:val="single" w:sz="12" w:space="1" w:color="auto"/>
        </w:pBdr>
        <w:jc w:val="both"/>
        <w:rPr>
          <w:szCs w:val="20"/>
        </w:rPr>
      </w:pPr>
    </w:p>
    <w:p w14:paraId="2E371B03" w14:textId="1314127E" w:rsidR="00275B43" w:rsidRDefault="00275B43" w:rsidP="003716D7">
      <w:pPr>
        <w:pStyle w:val="ConsPlusNormal0"/>
        <w:pBdr>
          <w:bottom w:val="single" w:sz="12" w:space="1" w:color="auto"/>
        </w:pBdr>
        <w:jc w:val="both"/>
        <w:rPr>
          <w:szCs w:val="20"/>
        </w:rPr>
      </w:pPr>
    </w:p>
    <w:p w14:paraId="04161B6F" w14:textId="5F271284" w:rsidR="00275B43" w:rsidRDefault="00275B43" w:rsidP="003716D7">
      <w:pPr>
        <w:pStyle w:val="ConsPlusNormal0"/>
        <w:pBdr>
          <w:bottom w:val="single" w:sz="12" w:space="1" w:color="auto"/>
        </w:pBdr>
        <w:jc w:val="both"/>
        <w:rPr>
          <w:szCs w:val="20"/>
        </w:rPr>
      </w:pPr>
    </w:p>
    <w:p w14:paraId="78FE3DB2" w14:textId="4C91DD82" w:rsidR="00275B43" w:rsidRDefault="00275B43" w:rsidP="003716D7">
      <w:pPr>
        <w:pStyle w:val="ConsPlusNormal0"/>
        <w:pBdr>
          <w:bottom w:val="single" w:sz="12" w:space="1" w:color="auto"/>
        </w:pBdr>
        <w:jc w:val="both"/>
        <w:rPr>
          <w:szCs w:val="20"/>
        </w:rPr>
      </w:pPr>
    </w:p>
    <w:p w14:paraId="12EBAA35" w14:textId="75ED6EE5" w:rsidR="00275B43" w:rsidRDefault="00275B43" w:rsidP="003716D7">
      <w:pPr>
        <w:pStyle w:val="ConsPlusNormal0"/>
        <w:pBdr>
          <w:bottom w:val="single" w:sz="12" w:space="1" w:color="auto"/>
        </w:pBdr>
        <w:jc w:val="both"/>
        <w:rPr>
          <w:szCs w:val="20"/>
        </w:rPr>
      </w:pPr>
    </w:p>
    <w:p w14:paraId="30C43783" w14:textId="72925ADA" w:rsidR="00275B43" w:rsidRDefault="00275B43" w:rsidP="003716D7">
      <w:pPr>
        <w:pStyle w:val="ConsPlusNormal0"/>
        <w:pBdr>
          <w:bottom w:val="single" w:sz="12" w:space="1" w:color="auto"/>
        </w:pBdr>
        <w:jc w:val="both"/>
        <w:rPr>
          <w:szCs w:val="20"/>
        </w:rPr>
      </w:pPr>
    </w:p>
    <w:p w14:paraId="73B45B39" w14:textId="691C87A0" w:rsidR="00275B43" w:rsidRDefault="00275B43" w:rsidP="003716D7">
      <w:pPr>
        <w:pStyle w:val="ConsPlusNormal0"/>
        <w:pBdr>
          <w:bottom w:val="single" w:sz="12" w:space="1" w:color="auto"/>
        </w:pBdr>
        <w:jc w:val="both"/>
        <w:rPr>
          <w:szCs w:val="20"/>
        </w:rPr>
      </w:pPr>
    </w:p>
    <w:p w14:paraId="068BF0F3" w14:textId="41A75C5D" w:rsidR="00275B43" w:rsidRDefault="00275B43" w:rsidP="003716D7">
      <w:pPr>
        <w:pStyle w:val="ConsPlusNormal0"/>
        <w:pBdr>
          <w:bottom w:val="single" w:sz="12" w:space="1" w:color="auto"/>
        </w:pBdr>
        <w:jc w:val="both"/>
        <w:rPr>
          <w:szCs w:val="20"/>
        </w:rPr>
      </w:pPr>
    </w:p>
    <w:p w14:paraId="4C8F3D91" w14:textId="2E39BF17" w:rsidR="00275B43" w:rsidRDefault="00275B43" w:rsidP="003716D7">
      <w:pPr>
        <w:pStyle w:val="ConsPlusNormal0"/>
        <w:pBdr>
          <w:bottom w:val="single" w:sz="12" w:space="1" w:color="auto"/>
        </w:pBdr>
        <w:jc w:val="both"/>
        <w:rPr>
          <w:szCs w:val="20"/>
        </w:rPr>
      </w:pPr>
    </w:p>
    <w:p w14:paraId="78649FE8" w14:textId="47577D38" w:rsidR="00275B43" w:rsidRDefault="00275B43" w:rsidP="003716D7">
      <w:pPr>
        <w:pStyle w:val="ConsPlusNormal0"/>
        <w:pBdr>
          <w:bottom w:val="single" w:sz="12" w:space="1" w:color="auto"/>
        </w:pBdr>
        <w:jc w:val="both"/>
        <w:rPr>
          <w:szCs w:val="20"/>
        </w:rPr>
      </w:pPr>
    </w:p>
    <w:p w14:paraId="026BA397" w14:textId="766F8DF3" w:rsidR="00275B43" w:rsidRDefault="00275B43" w:rsidP="003716D7">
      <w:pPr>
        <w:pStyle w:val="ConsPlusNormal0"/>
        <w:pBdr>
          <w:bottom w:val="single" w:sz="12" w:space="1" w:color="auto"/>
        </w:pBdr>
        <w:jc w:val="both"/>
        <w:rPr>
          <w:szCs w:val="20"/>
        </w:rPr>
      </w:pPr>
    </w:p>
    <w:p w14:paraId="30A5A907" w14:textId="5E5244C9" w:rsidR="00275B43" w:rsidRDefault="00275B43" w:rsidP="003716D7">
      <w:pPr>
        <w:pStyle w:val="ConsPlusNormal0"/>
        <w:pBdr>
          <w:bottom w:val="single" w:sz="12" w:space="1" w:color="auto"/>
        </w:pBdr>
        <w:jc w:val="both"/>
        <w:rPr>
          <w:szCs w:val="20"/>
        </w:rPr>
      </w:pPr>
    </w:p>
    <w:p w14:paraId="1525CBA8" w14:textId="6602B070" w:rsidR="00275B43" w:rsidRDefault="00275B43" w:rsidP="003716D7">
      <w:pPr>
        <w:pStyle w:val="ConsPlusNormal0"/>
        <w:pBdr>
          <w:bottom w:val="single" w:sz="12" w:space="1" w:color="auto"/>
        </w:pBdr>
        <w:jc w:val="both"/>
        <w:rPr>
          <w:szCs w:val="20"/>
        </w:rPr>
      </w:pPr>
    </w:p>
    <w:p w14:paraId="1037B2AD" w14:textId="43CE3F3C" w:rsidR="00275B43" w:rsidRDefault="00275B43" w:rsidP="003716D7">
      <w:pPr>
        <w:pStyle w:val="ConsPlusNormal0"/>
        <w:pBdr>
          <w:bottom w:val="single" w:sz="12" w:space="1" w:color="auto"/>
        </w:pBdr>
        <w:jc w:val="both"/>
        <w:rPr>
          <w:szCs w:val="20"/>
        </w:rPr>
      </w:pPr>
    </w:p>
    <w:p w14:paraId="5A5CB6F7" w14:textId="31E3F73A" w:rsidR="00275B43" w:rsidRDefault="00275B43" w:rsidP="003716D7">
      <w:pPr>
        <w:pStyle w:val="ConsPlusNormal0"/>
        <w:pBdr>
          <w:bottom w:val="single" w:sz="12" w:space="1" w:color="auto"/>
        </w:pBdr>
        <w:jc w:val="both"/>
        <w:rPr>
          <w:szCs w:val="20"/>
        </w:rPr>
      </w:pPr>
    </w:p>
    <w:p w14:paraId="11902937" w14:textId="6289DED9" w:rsidR="00275B43" w:rsidRDefault="00275B43" w:rsidP="003716D7">
      <w:pPr>
        <w:pStyle w:val="ConsPlusNormal0"/>
        <w:pBdr>
          <w:bottom w:val="single" w:sz="12" w:space="1" w:color="auto"/>
        </w:pBdr>
        <w:jc w:val="both"/>
        <w:rPr>
          <w:szCs w:val="20"/>
        </w:rPr>
      </w:pPr>
    </w:p>
    <w:p w14:paraId="5E3709B1" w14:textId="007BA37F" w:rsidR="00275B43" w:rsidRDefault="00275B43" w:rsidP="003716D7">
      <w:pPr>
        <w:pStyle w:val="ConsPlusNormal0"/>
        <w:pBdr>
          <w:bottom w:val="single" w:sz="12" w:space="1" w:color="auto"/>
        </w:pBdr>
        <w:jc w:val="both"/>
        <w:rPr>
          <w:szCs w:val="20"/>
        </w:rPr>
      </w:pPr>
    </w:p>
    <w:p w14:paraId="223BEA99" w14:textId="6FA3B08B" w:rsidR="00275B43" w:rsidRDefault="00275B43" w:rsidP="003716D7">
      <w:pPr>
        <w:pStyle w:val="ConsPlusNormal0"/>
        <w:pBdr>
          <w:bottom w:val="single" w:sz="12" w:space="1" w:color="auto"/>
        </w:pBdr>
        <w:jc w:val="both"/>
        <w:rPr>
          <w:szCs w:val="20"/>
        </w:rPr>
      </w:pPr>
    </w:p>
    <w:p w14:paraId="75B8BC57" w14:textId="4B1E5728" w:rsidR="00275B43" w:rsidRDefault="00275B43" w:rsidP="003716D7">
      <w:pPr>
        <w:pStyle w:val="ConsPlusNormal0"/>
        <w:pBdr>
          <w:bottom w:val="single" w:sz="12" w:space="1" w:color="auto"/>
        </w:pBdr>
        <w:jc w:val="both"/>
        <w:rPr>
          <w:szCs w:val="20"/>
        </w:rPr>
      </w:pPr>
    </w:p>
    <w:p w14:paraId="6602759E" w14:textId="0767114F" w:rsidR="00275B43" w:rsidRDefault="00275B43" w:rsidP="003716D7">
      <w:pPr>
        <w:pStyle w:val="ConsPlusNormal0"/>
        <w:pBdr>
          <w:bottom w:val="single" w:sz="12" w:space="1" w:color="auto"/>
        </w:pBdr>
        <w:jc w:val="both"/>
        <w:rPr>
          <w:szCs w:val="20"/>
        </w:rPr>
      </w:pPr>
    </w:p>
    <w:p w14:paraId="180FAE30" w14:textId="2C9A1A8A" w:rsidR="00275B43" w:rsidRDefault="00275B43" w:rsidP="003716D7">
      <w:pPr>
        <w:pStyle w:val="ConsPlusNormal0"/>
        <w:pBdr>
          <w:bottom w:val="single" w:sz="12" w:space="1" w:color="auto"/>
        </w:pBdr>
        <w:jc w:val="both"/>
        <w:rPr>
          <w:szCs w:val="20"/>
        </w:rPr>
      </w:pPr>
    </w:p>
    <w:p w14:paraId="2EF8F554" w14:textId="1FE85F26" w:rsidR="00275B43" w:rsidRDefault="00275B43" w:rsidP="003716D7">
      <w:pPr>
        <w:pStyle w:val="ConsPlusNormal0"/>
        <w:pBdr>
          <w:bottom w:val="single" w:sz="12" w:space="1" w:color="auto"/>
        </w:pBdr>
        <w:jc w:val="both"/>
        <w:rPr>
          <w:szCs w:val="20"/>
        </w:rPr>
      </w:pPr>
    </w:p>
    <w:p w14:paraId="30970128" w14:textId="2C1438E5" w:rsidR="00275B43" w:rsidRDefault="00275B43" w:rsidP="003716D7">
      <w:pPr>
        <w:pStyle w:val="ConsPlusNormal0"/>
        <w:pBdr>
          <w:bottom w:val="single" w:sz="12" w:space="1" w:color="auto"/>
        </w:pBdr>
        <w:jc w:val="both"/>
        <w:rPr>
          <w:szCs w:val="20"/>
        </w:rPr>
      </w:pPr>
    </w:p>
    <w:p w14:paraId="1ED7691C" w14:textId="48E80853" w:rsidR="00275B43" w:rsidRDefault="00275B43" w:rsidP="003716D7">
      <w:pPr>
        <w:pStyle w:val="ConsPlusNormal0"/>
        <w:pBdr>
          <w:bottom w:val="single" w:sz="12" w:space="1" w:color="auto"/>
        </w:pBdr>
        <w:jc w:val="both"/>
        <w:rPr>
          <w:szCs w:val="20"/>
        </w:rPr>
      </w:pPr>
    </w:p>
    <w:p w14:paraId="089437FD" w14:textId="3934A49A" w:rsidR="00275B43" w:rsidRDefault="00275B43" w:rsidP="003716D7">
      <w:pPr>
        <w:pStyle w:val="ConsPlusNormal0"/>
        <w:pBdr>
          <w:bottom w:val="single" w:sz="12" w:space="1" w:color="auto"/>
        </w:pBdr>
        <w:jc w:val="both"/>
        <w:rPr>
          <w:szCs w:val="20"/>
        </w:rPr>
      </w:pPr>
    </w:p>
    <w:p w14:paraId="339B6A8F" w14:textId="6C53B5C8" w:rsidR="00275B43" w:rsidRDefault="00275B43" w:rsidP="003716D7">
      <w:pPr>
        <w:pStyle w:val="ConsPlusNormal0"/>
        <w:pBdr>
          <w:bottom w:val="single" w:sz="12" w:space="1" w:color="auto"/>
        </w:pBdr>
        <w:jc w:val="both"/>
        <w:rPr>
          <w:szCs w:val="20"/>
        </w:rPr>
      </w:pPr>
    </w:p>
    <w:p w14:paraId="62719E95" w14:textId="3BDDADBE" w:rsidR="00275B43" w:rsidRDefault="00275B43" w:rsidP="003716D7">
      <w:pPr>
        <w:pStyle w:val="ConsPlusNormal0"/>
        <w:pBdr>
          <w:bottom w:val="single" w:sz="12" w:space="1" w:color="auto"/>
        </w:pBdr>
        <w:jc w:val="both"/>
        <w:rPr>
          <w:szCs w:val="20"/>
        </w:rPr>
      </w:pPr>
    </w:p>
    <w:p w14:paraId="425F3647" w14:textId="59B21CFB" w:rsidR="00275B43" w:rsidRDefault="00275B43" w:rsidP="003716D7">
      <w:pPr>
        <w:pStyle w:val="ConsPlusNormal0"/>
        <w:pBdr>
          <w:bottom w:val="single" w:sz="12" w:space="1" w:color="auto"/>
        </w:pBdr>
        <w:jc w:val="both"/>
        <w:rPr>
          <w:szCs w:val="20"/>
        </w:rPr>
      </w:pPr>
    </w:p>
    <w:p w14:paraId="210EA533" w14:textId="49E44B1A" w:rsidR="00275B43" w:rsidRDefault="00275B43" w:rsidP="003716D7">
      <w:pPr>
        <w:pStyle w:val="ConsPlusNormal0"/>
        <w:pBdr>
          <w:bottom w:val="single" w:sz="12" w:space="1" w:color="auto"/>
        </w:pBdr>
        <w:jc w:val="both"/>
        <w:rPr>
          <w:szCs w:val="20"/>
        </w:rPr>
      </w:pPr>
    </w:p>
    <w:p w14:paraId="5621F96A" w14:textId="706A3098" w:rsidR="00275B43" w:rsidRDefault="00275B43" w:rsidP="003716D7">
      <w:pPr>
        <w:pStyle w:val="ConsPlusNormal0"/>
        <w:pBdr>
          <w:bottom w:val="single" w:sz="12" w:space="1" w:color="auto"/>
        </w:pBdr>
        <w:jc w:val="both"/>
        <w:rPr>
          <w:szCs w:val="20"/>
        </w:rPr>
      </w:pPr>
    </w:p>
    <w:p w14:paraId="34D7364C" w14:textId="3F4ADDD9" w:rsidR="00275B43" w:rsidRDefault="00275B43" w:rsidP="003716D7">
      <w:pPr>
        <w:pStyle w:val="ConsPlusNormal0"/>
        <w:pBdr>
          <w:bottom w:val="single" w:sz="12" w:space="1" w:color="auto"/>
        </w:pBdr>
        <w:jc w:val="both"/>
        <w:rPr>
          <w:szCs w:val="20"/>
        </w:rPr>
      </w:pPr>
    </w:p>
    <w:p w14:paraId="362D9850" w14:textId="0E38FDAC" w:rsidR="00275B43" w:rsidRDefault="00275B43" w:rsidP="003716D7">
      <w:pPr>
        <w:pStyle w:val="ConsPlusNormal0"/>
        <w:pBdr>
          <w:bottom w:val="single" w:sz="12" w:space="1" w:color="auto"/>
        </w:pBdr>
        <w:jc w:val="both"/>
        <w:rPr>
          <w:szCs w:val="20"/>
        </w:rPr>
      </w:pPr>
    </w:p>
    <w:p w14:paraId="3B686356" w14:textId="2EB7A865" w:rsidR="00275B43" w:rsidRDefault="00275B43" w:rsidP="003716D7">
      <w:pPr>
        <w:pStyle w:val="ConsPlusNormal0"/>
        <w:pBdr>
          <w:bottom w:val="single" w:sz="12" w:space="1" w:color="auto"/>
        </w:pBdr>
        <w:jc w:val="both"/>
        <w:rPr>
          <w:szCs w:val="20"/>
        </w:rPr>
      </w:pPr>
    </w:p>
    <w:p w14:paraId="56C3EF79" w14:textId="35C6EB6B" w:rsidR="00275B43" w:rsidRDefault="00275B43" w:rsidP="003716D7">
      <w:pPr>
        <w:pStyle w:val="ConsPlusNormal0"/>
        <w:pBdr>
          <w:bottom w:val="single" w:sz="12" w:space="1" w:color="auto"/>
        </w:pBdr>
        <w:jc w:val="both"/>
        <w:rPr>
          <w:szCs w:val="20"/>
        </w:rPr>
      </w:pPr>
    </w:p>
    <w:p w14:paraId="2B424861" w14:textId="28DF8948" w:rsidR="00275B43" w:rsidRDefault="00275B43" w:rsidP="003716D7">
      <w:pPr>
        <w:pStyle w:val="ConsPlusNormal0"/>
        <w:pBdr>
          <w:bottom w:val="single" w:sz="12" w:space="1" w:color="auto"/>
        </w:pBdr>
        <w:jc w:val="both"/>
        <w:rPr>
          <w:szCs w:val="20"/>
        </w:rPr>
      </w:pPr>
    </w:p>
    <w:p w14:paraId="22A2530B" w14:textId="48589633" w:rsidR="00275B43" w:rsidRDefault="00275B43" w:rsidP="003716D7">
      <w:pPr>
        <w:pStyle w:val="ConsPlusNormal0"/>
        <w:pBdr>
          <w:bottom w:val="single" w:sz="12" w:space="1" w:color="auto"/>
        </w:pBdr>
        <w:jc w:val="both"/>
        <w:rPr>
          <w:szCs w:val="20"/>
        </w:rPr>
      </w:pPr>
    </w:p>
    <w:p w14:paraId="09870E21" w14:textId="1D35B52C" w:rsidR="00275B43" w:rsidRDefault="00275B43" w:rsidP="003716D7">
      <w:pPr>
        <w:pStyle w:val="ConsPlusNormal0"/>
        <w:pBdr>
          <w:bottom w:val="single" w:sz="12" w:space="1" w:color="auto"/>
        </w:pBdr>
        <w:jc w:val="both"/>
        <w:rPr>
          <w:szCs w:val="20"/>
        </w:rPr>
      </w:pPr>
    </w:p>
    <w:p w14:paraId="307420C4" w14:textId="7219D97D" w:rsidR="00275B43" w:rsidRDefault="00275B43" w:rsidP="003716D7">
      <w:pPr>
        <w:pStyle w:val="ConsPlusNormal0"/>
        <w:pBdr>
          <w:bottom w:val="single" w:sz="12" w:space="1" w:color="auto"/>
        </w:pBdr>
        <w:jc w:val="both"/>
        <w:rPr>
          <w:szCs w:val="20"/>
        </w:rPr>
      </w:pPr>
    </w:p>
    <w:p w14:paraId="64B98BE4" w14:textId="3D3890DB" w:rsidR="00275B43" w:rsidRDefault="00275B43" w:rsidP="003716D7">
      <w:pPr>
        <w:pStyle w:val="ConsPlusNormal0"/>
        <w:pBdr>
          <w:bottom w:val="single" w:sz="12" w:space="1" w:color="auto"/>
        </w:pBdr>
        <w:jc w:val="both"/>
        <w:rPr>
          <w:szCs w:val="20"/>
        </w:rPr>
      </w:pPr>
    </w:p>
    <w:p w14:paraId="3E19F208" w14:textId="0466F9E5" w:rsidR="00275B43" w:rsidRDefault="00275B43" w:rsidP="003716D7">
      <w:pPr>
        <w:pStyle w:val="ConsPlusNormal0"/>
        <w:pBdr>
          <w:bottom w:val="single" w:sz="12" w:space="1" w:color="auto"/>
        </w:pBdr>
        <w:jc w:val="both"/>
        <w:rPr>
          <w:szCs w:val="20"/>
        </w:rPr>
      </w:pPr>
    </w:p>
    <w:p w14:paraId="7D8D89A0" w14:textId="39E5AB3F" w:rsidR="00275B43" w:rsidRDefault="00275B43" w:rsidP="003716D7">
      <w:pPr>
        <w:pStyle w:val="ConsPlusNormal0"/>
        <w:pBdr>
          <w:bottom w:val="single" w:sz="12" w:space="1" w:color="auto"/>
        </w:pBdr>
        <w:jc w:val="both"/>
        <w:rPr>
          <w:szCs w:val="20"/>
        </w:rPr>
      </w:pPr>
    </w:p>
    <w:p w14:paraId="3AE76DEC" w14:textId="5B70CF00" w:rsidR="00275B43" w:rsidRDefault="00275B43" w:rsidP="003716D7">
      <w:pPr>
        <w:pStyle w:val="ConsPlusNormal0"/>
        <w:pBdr>
          <w:bottom w:val="single" w:sz="12" w:space="1" w:color="auto"/>
        </w:pBdr>
        <w:jc w:val="both"/>
        <w:rPr>
          <w:szCs w:val="20"/>
        </w:rPr>
      </w:pPr>
    </w:p>
    <w:p w14:paraId="11C20BCB" w14:textId="5C4B2796" w:rsidR="00275B43" w:rsidRDefault="00275B43" w:rsidP="003716D7">
      <w:pPr>
        <w:pStyle w:val="ConsPlusNormal0"/>
        <w:pBdr>
          <w:bottom w:val="single" w:sz="12" w:space="1" w:color="auto"/>
        </w:pBdr>
        <w:jc w:val="both"/>
        <w:rPr>
          <w:szCs w:val="20"/>
        </w:rPr>
      </w:pPr>
    </w:p>
    <w:p w14:paraId="4A3A9236" w14:textId="440810F6" w:rsidR="00275B43" w:rsidRDefault="00275B43" w:rsidP="003716D7">
      <w:pPr>
        <w:pStyle w:val="ConsPlusNormal0"/>
        <w:pBdr>
          <w:bottom w:val="single" w:sz="12" w:space="1" w:color="auto"/>
        </w:pBdr>
        <w:jc w:val="both"/>
        <w:rPr>
          <w:szCs w:val="20"/>
        </w:rPr>
      </w:pPr>
    </w:p>
    <w:p w14:paraId="047F8410" w14:textId="2AFA135C" w:rsidR="00275B43" w:rsidRDefault="00275B43" w:rsidP="003716D7">
      <w:pPr>
        <w:pStyle w:val="ConsPlusNormal0"/>
        <w:pBdr>
          <w:bottom w:val="single" w:sz="12" w:space="1" w:color="auto"/>
        </w:pBdr>
        <w:jc w:val="both"/>
        <w:rPr>
          <w:szCs w:val="20"/>
        </w:rPr>
      </w:pPr>
    </w:p>
    <w:p w14:paraId="56C57714" w14:textId="70761F1E" w:rsidR="00275B43" w:rsidRDefault="00275B43" w:rsidP="003716D7">
      <w:pPr>
        <w:pStyle w:val="ConsPlusNormal0"/>
        <w:pBdr>
          <w:bottom w:val="single" w:sz="12" w:space="1" w:color="auto"/>
        </w:pBdr>
        <w:jc w:val="both"/>
        <w:rPr>
          <w:szCs w:val="20"/>
        </w:rPr>
      </w:pPr>
    </w:p>
    <w:p w14:paraId="7E94AE77" w14:textId="28F61314" w:rsidR="00275B43" w:rsidRDefault="00275B43" w:rsidP="003716D7">
      <w:pPr>
        <w:pStyle w:val="ConsPlusNormal0"/>
        <w:pBdr>
          <w:bottom w:val="single" w:sz="12" w:space="1" w:color="auto"/>
        </w:pBdr>
        <w:jc w:val="both"/>
        <w:rPr>
          <w:szCs w:val="20"/>
        </w:rPr>
      </w:pPr>
    </w:p>
    <w:p w14:paraId="0346A5E2" w14:textId="48568ABF" w:rsidR="00275B43" w:rsidRDefault="00275B43" w:rsidP="003716D7">
      <w:pPr>
        <w:pStyle w:val="ConsPlusNormal0"/>
        <w:pBdr>
          <w:bottom w:val="single" w:sz="12" w:space="1" w:color="auto"/>
        </w:pBdr>
        <w:jc w:val="both"/>
        <w:rPr>
          <w:szCs w:val="20"/>
        </w:rPr>
      </w:pPr>
    </w:p>
    <w:p w14:paraId="3B158B58" w14:textId="448F842A" w:rsidR="00275B43" w:rsidRDefault="00275B43" w:rsidP="003716D7">
      <w:pPr>
        <w:pStyle w:val="ConsPlusNormal0"/>
        <w:pBdr>
          <w:bottom w:val="single" w:sz="12" w:space="1" w:color="auto"/>
        </w:pBdr>
        <w:jc w:val="both"/>
        <w:rPr>
          <w:szCs w:val="20"/>
        </w:rPr>
      </w:pPr>
    </w:p>
    <w:p w14:paraId="50CE06E3" w14:textId="0AEB252F" w:rsidR="00275B43" w:rsidRDefault="00275B43" w:rsidP="003716D7">
      <w:pPr>
        <w:pStyle w:val="ConsPlusNormal0"/>
        <w:pBdr>
          <w:bottom w:val="single" w:sz="12" w:space="1" w:color="auto"/>
        </w:pBdr>
        <w:jc w:val="both"/>
        <w:rPr>
          <w:szCs w:val="20"/>
        </w:rPr>
      </w:pPr>
    </w:p>
    <w:p w14:paraId="79FE3312" w14:textId="77777777" w:rsidR="00275B43" w:rsidRPr="007B7E8A" w:rsidRDefault="00275B43" w:rsidP="003716D7">
      <w:pPr>
        <w:pStyle w:val="ConsPlusNormal0"/>
        <w:pBdr>
          <w:bottom w:val="single" w:sz="12" w:space="1" w:color="auto"/>
        </w:pBdr>
        <w:jc w:val="both"/>
        <w:rPr>
          <w:szCs w:val="20"/>
        </w:rPr>
      </w:pPr>
    </w:p>
    <w:p w14:paraId="093D00C6" w14:textId="77777777" w:rsidR="00132369" w:rsidRPr="007B7E8A" w:rsidRDefault="00132369" w:rsidP="00132369">
      <w:pPr>
        <w:pStyle w:val="ConsPlusNormal0"/>
        <w:ind w:firstLine="539"/>
        <w:jc w:val="both"/>
        <w:rPr>
          <w:szCs w:val="20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32369" w:rsidRPr="007B7E8A" w14:paraId="7B847566" w14:textId="77777777" w:rsidTr="00DA6F69">
        <w:tc>
          <w:tcPr>
            <w:tcW w:w="4814" w:type="dxa"/>
          </w:tcPr>
          <w:p w14:paraId="04535A04" w14:textId="77777777" w:rsidR="00132369" w:rsidRPr="007B7E8A" w:rsidRDefault="00132369" w:rsidP="00DA6F69">
            <w:pPr>
              <w:pStyle w:val="ConsPlusNormal0"/>
              <w:ind w:hanging="108"/>
              <w:jc w:val="both"/>
              <w:rPr>
                <w:szCs w:val="20"/>
              </w:rPr>
            </w:pPr>
            <w:r w:rsidRPr="007B7E8A">
              <w:rPr>
                <w:szCs w:val="20"/>
              </w:rPr>
              <w:t>УДК 006.05:006.354</w:t>
            </w:r>
          </w:p>
        </w:tc>
        <w:tc>
          <w:tcPr>
            <w:tcW w:w="4814" w:type="dxa"/>
          </w:tcPr>
          <w:p w14:paraId="0CB0F3C5" w14:textId="77777777" w:rsidR="00132369" w:rsidRPr="007B7E8A" w:rsidRDefault="00132369" w:rsidP="00DA6F69">
            <w:pPr>
              <w:pStyle w:val="ConsPlusNormal0"/>
              <w:ind w:firstLine="539"/>
              <w:jc w:val="right"/>
              <w:rPr>
                <w:szCs w:val="20"/>
              </w:rPr>
            </w:pPr>
            <w:r w:rsidRPr="007B7E8A">
              <w:rPr>
                <w:szCs w:val="20"/>
              </w:rPr>
              <w:t>ОКС 01.120</w:t>
            </w:r>
          </w:p>
        </w:tc>
      </w:tr>
    </w:tbl>
    <w:p w14:paraId="2398CA09" w14:textId="77777777" w:rsidR="00132369" w:rsidRPr="007B7E8A" w:rsidRDefault="00132369" w:rsidP="00132369">
      <w:pPr>
        <w:pStyle w:val="ConsPlusNormal0"/>
        <w:ind w:firstLine="539"/>
        <w:jc w:val="both"/>
        <w:rPr>
          <w:szCs w:val="20"/>
        </w:rPr>
      </w:pPr>
    </w:p>
    <w:p w14:paraId="378B780A" w14:textId="77777777" w:rsidR="00132369" w:rsidRDefault="00132369" w:rsidP="003716D7">
      <w:pPr>
        <w:jc w:val="both"/>
        <w:rPr>
          <w:rFonts w:ascii="Arial" w:hAnsi="Arial" w:cs="Arial"/>
        </w:rPr>
      </w:pPr>
      <w:r w:rsidRPr="00F15167">
        <w:rPr>
          <w:rFonts w:ascii="Arial" w:hAnsi="Arial" w:cs="Arial"/>
          <w:sz w:val="20"/>
          <w:szCs w:val="20"/>
        </w:rPr>
        <w:t>Ключевые слова:</w:t>
      </w:r>
      <w:r>
        <w:rPr>
          <w:rFonts w:ascii="Arial" w:hAnsi="Arial" w:cs="Arial"/>
          <w:sz w:val="20"/>
          <w:szCs w:val="20"/>
        </w:rPr>
        <w:t xml:space="preserve"> </w:t>
      </w:r>
      <w:r w:rsidR="00A62877">
        <w:rPr>
          <w:rFonts w:ascii="Arial" w:hAnsi="Arial" w:cs="Arial"/>
          <w:sz w:val="20"/>
          <w:szCs w:val="20"/>
        </w:rPr>
        <w:t xml:space="preserve">анализ, </w:t>
      </w:r>
      <w:r>
        <w:rPr>
          <w:rFonts w:ascii="Arial" w:hAnsi="Arial" w:cs="Arial"/>
          <w:sz w:val="20"/>
          <w:szCs w:val="20"/>
        </w:rPr>
        <w:t>градостроительный потенциал,</w:t>
      </w:r>
      <w:r w:rsidRPr="00F15167">
        <w:rPr>
          <w:rFonts w:ascii="Arial" w:hAnsi="Arial" w:cs="Arial"/>
          <w:sz w:val="20"/>
          <w:szCs w:val="20"/>
        </w:rPr>
        <w:t xml:space="preserve"> документ, определяющи</w:t>
      </w:r>
      <w:r>
        <w:rPr>
          <w:rFonts w:ascii="Arial" w:hAnsi="Arial" w:cs="Arial"/>
          <w:sz w:val="20"/>
          <w:szCs w:val="20"/>
        </w:rPr>
        <w:t>й</w:t>
      </w:r>
      <w:r w:rsidRPr="00F15167">
        <w:rPr>
          <w:rFonts w:ascii="Arial" w:hAnsi="Arial" w:cs="Arial"/>
          <w:sz w:val="20"/>
          <w:szCs w:val="20"/>
        </w:rPr>
        <w:t xml:space="preserve"> единую градостроительную политику</w:t>
      </w:r>
      <w:r>
        <w:rPr>
          <w:rFonts w:ascii="Arial" w:hAnsi="Arial" w:cs="Arial"/>
          <w:sz w:val="20"/>
          <w:szCs w:val="20"/>
        </w:rPr>
        <w:t xml:space="preserve">, границы агломерации, ключевые параметры </w:t>
      </w:r>
      <w:r w:rsidR="00A62877">
        <w:rPr>
          <w:rFonts w:ascii="Arial" w:hAnsi="Arial" w:cs="Arial"/>
          <w:sz w:val="20"/>
          <w:szCs w:val="20"/>
        </w:rPr>
        <w:t xml:space="preserve">градостроительного </w:t>
      </w:r>
      <w:r>
        <w:rPr>
          <w:rFonts w:ascii="Arial" w:hAnsi="Arial" w:cs="Arial"/>
          <w:sz w:val="20"/>
          <w:szCs w:val="20"/>
        </w:rPr>
        <w:t>развития, приоритетный сценарий, комплексная оценка территории агломерации</w:t>
      </w:r>
      <w:r w:rsidR="00A62877">
        <w:rPr>
          <w:rFonts w:ascii="Arial" w:hAnsi="Arial" w:cs="Arial"/>
          <w:sz w:val="20"/>
          <w:szCs w:val="20"/>
        </w:rPr>
        <w:t>, целевые показатели развития</w:t>
      </w:r>
    </w:p>
    <w:p w14:paraId="7C88D705" w14:textId="2DFC1EA8" w:rsidR="00132369" w:rsidRDefault="00132369" w:rsidP="003716D7">
      <w:pPr>
        <w:pStyle w:val="ConsPlusNormal0"/>
        <w:pBdr>
          <w:bottom w:val="single" w:sz="12" w:space="1" w:color="auto"/>
        </w:pBdr>
        <w:jc w:val="both"/>
        <w:rPr>
          <w:szCs w:val="20"/>
        </w:rPr>
      </w:pPr>
    </w:p>
    <w:p w14:paraId="28ADCE48" w14:textId="77777777" w:rsidR="00132369" w:rsidRDefault="00132369" w:rsidP="00132369"/>
    <w:p w14:paraId="2ECF768D" w14:textId="77777777" w:rsidR="00132369" w:rsidRDefault="00132369" w:rsidP="00132369"/>
    <w:p w14:paraId="6803C341" w14:textId="77777777" w:rsidR="00DE474D" w:rsidRDefault="00DE474D" w:rsidP="00132369"/>
    <w:p w14:paraId="7366921E" w14:textId="77777777" w:rsidR="00DE474D" w:rsidRDefault="00DE474D" w:rsidP="00132369"/>
    <w:p w14:paraId="41006C41" w14:textId="77777777" w:rsidR="00DE474D" w:rsidRDefault="00DE474D" w:rsidP="00132369"/>
    <w:p w14:paraId="4845CE0F" w14:textId="77777777" w:rsidR="00DE474D" w:rsidRPr="00F706FF" w:rsidRDefault="00DE474D" w:rsidP="00132369"/>
    <w:p w14:paraId="38FEE420" w14:textId="3C30E454" w:rsidR="00132369" w:rsidRDefault="00132369" w:rsidP="00132369">
      <w:pPr>
        <w:pStyle w:val="ConsPlusNormal"/>
        <w:tabs>
          <w:tab w:val="center" w:pos="4818"/>
        </w:tabs>
        <w:jc w:val="both"/>
        <w:rPr>
          <w:b/>
          <w:sz w:val="24"/>
          <w:szCs w:val="24"/>
        </w:rPr>
      </w:pPr>
      <w:r w:rsidRPr="00D92770">
        <w:rPr>
          <w:sz w:val="24"/>
          <w:szCs w:val="24"/>
        </w:rPr>
        <w:t>Организация</w:t>
      </w:r>
      <w:r w:rsidR="00065AEC">
        <w:rPr>
          <w:sz w:val="24"/>
          <w:szCs w:val="24"/>
        </w:rPr>
        <w:t xml:space="preserve"> </w:t>
      </w:r>
      <w:r w:rsidR="00065AEC" w:rsidRPr="00065AEC">
        <w:rPr>
          <w:sz w:val="24"/>
          <w:szCs w:val="24"/>
        </w:rPr>
        <w:t>––</w:t>
      </w:r>
      <w:r w:rsidR="00065AEC">
        <w:rPr>
          <w:sz w:val="24"/>
          <w:szCs w:val="24"/>
        </w:rPr>
        <w:t xml:space="preserve"> </w:t>
      </w:r>
      <w:r w:rsidRPr="00D92770">
        <w:rPr>
          <w:sz w:val="24"/>
          <w:szCs w:val="24"/>
        </w:rPr>
        <w:t>разработчик стандарта</w:t>
      </w:r>
      <w:r w:rsidRPr="00D92770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ab/>
      </w:r>
    </w:p>
    <w:p w14:paraId="25826ED3" w14:textId="77777777" w:rsidR="00132369" w:rsidRPr="00D92770" w:rsidRDefault="00132369" w:rsidP="00132369">
      <w:pPr>
        <w:pStyle w:val="ConsPlusNormal"/>
        <w:tabs>
          <w:tab w:val="center" w:pos="4818"/>
        </w:tabs>
        <w:jc w:val="both"/>
        <w:rPr>
          <w:b/>
          <w:sz w:val="24"/>
          <w:szCs w:val="24"/>
        </w:rPr>
      </w:pPr>
    </w:p>
    <w:p w14:paraId="17E26E45" w14:textId="3125036E" w:rsidR="0034122E" w:rsidRPr="0034122E" w:rsidRDefault="00065AEC" w:rsidP="0034122E">
      <w:pPr>
        <w:spacing w:after="200"/>
        <w:jc w:val="both"/>
        <w:rPr>
          <w:rFonts w:ascii="Arial" w:hAnsi="Arial" w:cs="Arial"/>
          <w:sz w:val="24"/>
          <w:szCs w:val="24"/>
        </w:rPr>
      </w:pPr>
      <w:r w:rsidRPr="0034122E">
        <w:rPr>
          <w:rFonts w:ascii="Arial" w:hAnsi="Arial" w:cs="Arial"/>
          <w:sz w:val="24"/>
          <w:szCs w:val="24"/>
        </w:rPr>
        <w:t>Ф</w:t>
      </w:r>
      <w:r>
        <w:rPr>
          <w:rFonts w:ascii="Arial" w:hAnsi="Arial" w:cs="Arial"/>
          <w:sz w:val="24"/>
          <w:szCs w:val="24"/>
        </w:rPr>
        <w:t>едеральное автономное учреждение</w:t>
      </w:r>
      <w:r w:rsidRPr="0034122E">
        <w:rPr>
          <w:rFonts w:ascii="Arial" w:hAnsi="Arial" w:cs="Arial"/>
          <w:sz w:val="24"/>
          <w:szCs w:val="24"/>
        </w:rPr>
        <w:t xml:space="preserve"> </w:t>
      </w:r>
      <w:r w:rsidR="00132369" w:rsidRPr="0034122E">
        <w:rPr>
          <w:rFonts w:ascii="Arial" w:hAnsi="Arial" w:cs="Arial"/>
          <w:sz w:val="24"/>
          <w:szCs w:val="24"/>
        </w:rPr>
        <w:t xml:space="preserve">«Единый научно-исследовательский </w:t>
      </w:r>
      <w:r>
        <w:rPr>
          <w:rFonts w:ascii="Arial" w:hAnsi="Arial" w:cs="Arial"/>
          <w:sz w:val="24"/>
          <w:szCs w:val="24"/>
        </w:rPr>
        <w:t xml:space="preserve">и проектный </w:t>
      </w:r>
      <w:r w:rsidR="00132369" w:rsidRPr="0034122E">
        <w:rPr>
          <w:rFonts w:ascii="Arial" w:hAnsi="Arial" w:cs="Arial"/>
          <w:sz w:val="24"/>
          <w:szCs w:val="24"/>
        </w:rPr>
        <w:t>институт пространственного планирования Российской Федерации» (</w:t>
      </w:r>
      <w:r w:rsidR="0034122E" w:rsidRPr="0034122E">
        <w:rPr>
          <w:rFonts w:ascii="Arial" w:hAnsi="Arial" w:cs="Arial"/>
          <w:sz w:val="24"/>
          <w:szCs w:val="24"/>
        </w:rPr>
        <w:t>ФАУ</w:t>
      </w:r>
      <w:r>
        <w:rPr>
          <w:rFonts w:ascii="Arial" w:hAnsi="Arial" w:cs="Arial"/>
          <w:sz w:val="24"/>
          <w:szCs w:val="24"/>
        </w:rPr>
        <w:t> </w:t>
      </w:r>
      <w:r w:rsidR="0034122E" w:rsidRPr="0034122E">
        <w:rPr>
          <w:rFonts w:ascii="Arial" w:hAnsi="Arial" w:cs="Arial"/>
          <w:sz w:val="24"/>
          <w:szCs w:val="24"/>
        </w:rPr>
        <w:t>«Единый институт пространственного развития РФ»)</w:t>
      </w:r>
    </w:p>
    <w:p w14:paraId="64AD09D5" w14:textId="77777777" w:rsidR="00132369" w:rsidRPr="0064636C" w:rsidRDefault="00132369" w:rsidP="00132369">
      <w:pPr>
        <w:pStyle w:val="ConsPlusNormal"/>
        <w:jc w:val="both"/>
        <w:rPr>
          <w:sz w:val="28"/>
          <w:szCs w:val="28"/>
        </w:rPr>
      </w:pPr>
    </w:p>
    <w:p w14:paraId="5D5F1621" w14:textId="77777777" w:rsidR="00132369" w:rsidRPr="0064636C" w:rsidRDefault="00132369" w:rsidP="00CC51CB">
      <w:pPr>
        <w:pStyle w:val="ConsPlusNormal"/>
        <w:jc w:val="both"/>
        <w:rPr>
          <w:sz w:val="28"/>
          <w:szCs w:val="28"/>
        </w:rPr>
      </w:pPr>
    </w:p>
    <w:p w14:paraId="23E0E374" w14:textId="77777777" w:rsidR="00132369" w:rsidRPr="0064636C" w:rsidRDefault="00132369" w:rsidP="0034122E">
      <w:pPr>
        <w:pStyle w:val="ConsPlusNormal"/>
        <w:jc w:val="both"/>
        <w:rPr>
          <w:sz w:val="28"/>
          <w:szCs w:val="28"/>
        </w:rPr>
      </w:pPr>
    </w:p>
    <w:p w14:paraId="0582AF76" w14:textId="77777777" w:rsidR="00132369" w:rsidRPr="0064636C" w:rsidRDefault="00132369" w:rsidP="00132369">
      <w:pPr>
        <w:pStyle w:val="ConsPlusNormal"/>
        <w:ind w:firstLine="142"/>
        <w:jc w:val="both"/>
        <w:rPr>
          <w:sz w:val="28"/>
          <w:szCs w:val="28"/>
        </w:rPr>
      </w:pPr>
    </w:p>
    <w:p w14:paraId="0191FEF0" w14:textId="55A832C9" w:rsidR="00132369" w:rsidRPr="008654F2" w:rsidRDefault="00132369" w:rsidP="00132369">
      <w:pPr>
        <w:rPr>
          <w:rFonts w:ascii="Arial" w:hAnsi="Arial" w:cs="Arial"/>
          <w:sz w:val="24"/>
          <w:szCs w:val="24"/>
        </w:rPr>
      </w:pPr>
      <w:r w:rsidRPr="008654F2">
        <w:rPr>
          <w:rFonts w:ascii="Arial" w:hAnsi="Arial" w:cs="Arial"/>
          <w:sz w:val="24"/>
          <w:szCs w:val="24"/>
        </w:rPr>
        <w:t xml:space="preserve">Руководитель организации </w:t>
      </w:r>
      <w:r w:rsidR="00065AEC" w:rsidRPr="00065AEC">
        <w:rPr>
          <w:rFonts w:ascii="Arial" w:hAnsi="Arial" w:cs="Arial"/>
          <w:sz w:val="24"/>
          <w:szCs w:val="24"/>
        </w:rPr>
        <w:t>––</w:t>
      </w:r>
      <w:r w:rsidR="00065AEC">
        <w:rPr>
          <w:rFonts w:ascii="Arial" w:hAnsi="Arial" w:cs="Arial"/>
          <w:sz w:val="24"/>
          <w:szCs w:val="24"/>
        </w:rPr>
        <w:t xml:space="preserve"> </w:t>
      </w:r>
      <w:r w:rsidRPr="008654F2">
        <w:rPr>
          <w:rFonts w:ascii="Arial" w:hAnsi="Arial" w:cs="Arial"/>
          <w:sz w:val="24"/>
          <w:szCs w:val="24"/>
        </w:rPr>
        <w:t>разработчика стандарта:</w:t>
      </w:r>
    </w:p>
    <w:p w14:paraId="58EDF216" w14:textId="77777777" w:rsidR="00132369" w:rsidRPr="008654F2" w:rsidRDefault="00132369" w:rsidP="00132369">
      <w:pPr>
        <w:rPr>
          <w:sz w:val="24"/>
          <w:szCs w:val="24"/>
        </w:rPr>
      </w:pPr>
    </w:p>
    <w:p w14:paraId="3B6D18F9" w14:textId="77777777" w:rsidR="00132369" w:rsidRDefault="00132369" w:rsidP="00132369">
      <w:pPr>
        <w:rPr>
          <w:sz w:val="24"/>
          <w:szCs w:val="24"/>
        </w:rPr>
      </w:pPr>
    </w:p>
    <w:p w14:paraId="6363EBBC" w14:textId="77777777" w:rsidR="00132369" w:rsidRPr="008654F2" w:rsidRDefault="00132369" w:rsidP="00132369">
      <w:pPr>
        <w:rPr>
          <w:sz w:val="24"/>
          <w:szCs w:val="24"/>
        </w:rPr>
      </w:pPr>
    </w:p>
    <w:p w14:paraId="0B577EFD" w14:textId="77777777" w:rsidR="00132369" w:rsidRPr="008654F2" w:rsidRDefault="00132369" w:rsidP="00132369">
      <w:pPr>
        <w:rPr>
          <w:rFonts w:ascii="Arial" w:hAnsi="Arial" w:cs="Arial"/>
          <w:sz w:val="24"/>
          <w:szCs w:val="24"/>
        </w:rPr>
      </w:pPr>
      <w:r w:rsidRPr="008654F2">
        <w:rPr>
          <w:rFonts w:ascii="Arial" w:hAnsi="Arial" w:cs="Arial"/>
          <w:sz w:val="24"/>
          <w:szCs w:val="24"/>
        </w:rPr>
        <w:t xml:space="preserve">Директор </w:t>
      </w:r>
    </w:p>
    <w:p w14:paraId="36AF74C5" w14:textId="77777777" w:rsidR="00CC51CB" w:rsidRDefault="00132369" w:rsidP="00132369">
      <w:pPr>
        <w:rPr>
          <w:rFonts w:ascii="Arial" w:hAnsi="Arial" w:cs="Arial"/>
          <w:sz w:val="24"/>
          <w:szCs w:val="24"/>
        </w:rPr>
      </w:pPr>
      <w:r w:rsidRPr="008654F2">
        <w:rPr>
          <w:rFonts w:ascii="Arial" w:hAnsi="Arial" w:cs="Arial"/>
          <w:sz w:val="24"/>
          <w:szCs w:val="24"/>
        </w:rPr>
        <w:t xml:space="preserve">ФАУ «Единый институт </w:t>
      </w:r>
    </w:p>
    <w:p w14:paraId="041F80A3" w14:textId="1E70802F" w:rsidR="00132369" w:rsidRDefault="00132369" w:rsidP="00132369">
      <w:pPr>
        <w:rPr>
          <w:rFonts w:ascii="Arial" w:hAnsi="Arial" w:cs="Arial"/>
          <w:sz w:val="24"/>
          <w:szCs w:val="24"/>
        </w:rPr>
      </w:pPr>
      <w:r w:rsidRPr="008654F2">
        <w:rPr>
          <w:rFonts w:ascii="Arial" w:hAnsi="Arial" w:cs="Arial"/>
          <w:sz w:val="24"/>
          <w:szCs w:val="24"/>
        </w:rPr>
        <w:t xml:space="preserve">пространственного планирования </w:t>
      </w:r>
      <w:proofErr w:type="gramStart"/>
      <w:r w:rsidR="00CC51CB">
        <w:rPr>
          <w:rFonts w:ascii="Arial" w:hAnsi="Arial" w:cs="Arial"/>
          <w:sz w:val="24"/>
          <w:szCs w:val="24"/>
        </w:rPr>
        <w:t>РФ</w:t>
      </w:r>
      <w:r w:rsidRPr="008654F2">
        <w:rPr>
          <w:rFonts w:ascii="Arial" w:hAnsi="Arial" w:cs="Arial"/>
          <w:sz w:val="24"/>
          <w:szCs w:val="24"/>
        </w:rPr>
        <w:t xml:space="preserve">»   </w:t>
      </w:r>
      <w:proofErr w:type="gramEnd"/>
      <w:r w:rsidRPr="008654F2">
        <w:rPr>
          <w:rFonts w:ascii="Arial" w:hAnsi="Arial" w:cs="Arial"/>
          <w:sz w:val="24"/>
          <w:szCs w:val="24"/>
        </w:rPr>
        <w:t xml:space="preserve">                               </w:t>
      </w:r>
      <w:r w:rsidR="00065AEC">
        <w:rPr>
          <w:rFonts w:ascii="Arial" w:hAnsi="Arial" w:cs="Arial"/>
          <w:sz w:val="24"/>
          <w:szCs w:val="24"/>
        </w:rPr>
        <w:t xml:space="preserve">  </w:t>
      </w:r>
      <w:r w:rsidRPr="008654F2">
        <w:rPr>
          <w:rFonts w:ascii="Arial" w:hAnsi="Arial" w:cs="Arial"/>
          <w:sz w:val="24"/>
          <w:szCs w:val="24"/>
        </w:rPr>
        <w:t xml:space="preserve">               </w:t>
      </w:r>
      <w:r>
        <w:rPr>
          <w:rFonts w:ascii="Arial" w:hAnsi="Arial" w:cs="Arial"/>
          <w:sz w:val="24"/>
          <w:szCs w:val="24"/>
        </w:rPr>
        <w:t xml:space="preserve"> </w:t>
      </w:r>
      <w:r w:rsidRPr="008654F2">
        <w:rPr>
          <w:rFonts w:ascii="Arial" w:hAnsi="Arial" w:cs="Arial"/>
          <w:sz w:val="24"/>
          <w:szCs w:val="24"/>
        </w:rPr>
        <w:t xml:space="preserve"> Д.И. Саттарова</w:t>
      </w:r>
    </w:p>
    <w:p w14:paraId="4796A33D" w14:textId="77777777" w:rsidR="00132369" w:rsidRDefault="00132369" w:rsidP="00132369">
      <w:pPr>
        <w:rPr>
          <w:rFonts w:ascii="Arial" w:hAnsi="Arial" w:cs="Arial"/>
          <w:sz w:val="24"/>
          <w:szCs w:val="24"/>
        </w:rPr>
      </w:pPr>
    </w:p>
    <w:p w14:paraId="79013393" w14:textId="77777777" w:rsidR="00132369" w:rsidRPr="00F706FF" w:rsidRDefault="00132369" w:rsidP="00132369"/>
    <w:p w14:paraId="76FA0193" w14:textId="77777777" w:rsidR="00132369" w:rsidRPr="00F706FF" w:rsidRDefault="00132369" w:rsidP="00132369"/>
    <w:p w14:paraId="701B5EFB" w14:textId="77777777" w:rsidR="00132369" w:rsidRPr="00132369" w:rsidRDefault="00132369" w:rsidP="003716D7">
      <w:pPr>
        <w:tabs>
          <w:tab w:val="left" w:pos="490"/>
        </w:tabs>
        <w:rPr>
          <w:highlight w:val="green"/>
        </w:rPr>
      </w:pPr>
    </w:p>
    <w:sectPr w:rsidR="00132369" w:rsidRPr="00132369" w:rsidSect="00EC62E7">
      <w:headerReference w:type="default" r:id="rId188"/>
      <w:headerReference w:type="first" r:id="rId189"/>
      <w:footerReference w:type="first" r:id="rId190"/>
      <w:pgSz w:w="11906" w:h="16838"/>
      <w:pgMar w:top="1134" w:right="851" w:bottom="1134" w:left="1418" w:header="0" w:footer="709" w:gutter="0"/>
      <w:pgNumType w:start="1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36654C18" w16cex:dateUtc="2024-03-19T05:4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E7DB71" w14:textId="77777777" w:rsidR="00EE0FCA" w:rsidRDefault="00EE0FCA">
      <w:r>
        <w:separator/>
      </w:r>
    </w:p>
  </w:endnote>
  <w:endnote w:type="continuationSeparator" w:id="0">
    <w:p w14:paraId="07C0D3A0" w14:textId="77777777" w:rsidR="00EE0FCA" w:rsidRDefault="00EE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Formular">
    <w:altName w:val="Calibri"/>
    <w:panose1 w:val="00000000000000000000"/>
    <w:charset w:val="CC"/>
    <w:family w:val="swiss"/>
    <w:notTrueType/>
    <w:pitch w:val="default"/>
    <w:sig w:usb0="00000203" w:usb1="00000000" w:usb2="00000000" w:usb3="00000000" w:csb0="00000005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72932002"/>
      <w:docPartObj>
        <w:docPartGallery w:val="Page Numbers (Bottom of Page)"/>
        <w:docPartUnique/>
      </w:docPartObj>
    </w:sdtPr>
    <w:sdtEndPr/>
    <w:sdtContent>
      <w:p w14:paraId="567786EC" w14:textId="77777777" w:rsidR="00F540D0" w:rsidRDefault="00F540D0">
        <w:pPr>
          <w:pStyle w:val="a7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27FE98B" w14:textId="77777777" w:rsidR="00F540D0" w:rsidRPr="00CC51CB" w:rsidRDefault="00F540D0">
    <w:pPr>
      <w:pStyle w:val="a7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FE407E" w14:textId="77777777" w:rsidR="00F540D0" w:rsidRPr="00173C72" w:rsidRDefault="00F540D0">
    <w:pPr>
      <w:pStyle w:val="a7"/>
      <w:rPr>
        <w:lang w:val="en-US"/>
      </w:rPr>
    </w:pPr>
    <w:r>
      <w:rPr>
        <w:lang w:val="en-US"/>
      </w:rPr>
      <w:t>II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41450052"/>
      <w:docPartObj>
        <w:docPartGallery w:val="Page Numbers (Bottom of Page)"/>
        <w:docPartUnique/>
      </w:docPartObj>
    </w:sdtPr>
    <w:sdtEndPr/>
    <w:sdtContent>
      <w:p w14:paraId="5C9810D3" w14:textId="77777777" w:rsidR="00F540D0" w:rsidRDefault="00F540D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CA49FD" w14:textId="77777777" w:rsidR="00F540D0" w:rsidRDefault="00F540D0">
    <w:pPr>
      <w:pStyle w:val="ConsPlusNormal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DBCFD8" w14:textId="77777777" w:rsidR="00F540D0" w:rsidRPr="00173C72" w:rsidRDefault="00F540D0" w:rsidP="00173C72">
    <w:pPr>
      <w:pStyle w:val="a7"/>
      <w:jc w:val="right"/>
      <w:rPr>
        <w:rFonts w:ascii="Arial" w:hAnsi="Arial" w:cs="Arial"/>
        <w:sz w:val="20"/>
        <w:szCs w:val="20"/>
        <w:lang w:val="en-US"/>
      </w:rPr>
    </w:pPr>
    <w:r w:rsidRPr="00173C72">
      <w:rPr>
        <w:rFonts w:ascii="Arial" w:hAnsi="Arial" w:cs="Arial"/>
        <w:sz w:val="20"/>
        <w:szCs w:val="20"/>
        <w:lang w:val="en-US"/>
      </w:rPr>
      <w:t>III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81F3EC" w14:textId="77777777" w:rsidR="00F540D0" w:rsidRDefault="00F540D0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180"/>
      <w:gridCol w:w="3277"/>
      <w:gridCol w:w="3181"/>
    </w:tblGrid>
    <w:tr w:rsidR="00F540D0" w14:paraId="38103676" w14:textId="77777777">
      <w:trPr>
        <w:trHeight w:hRule="exact" w:val="1663"/>
      </w:trPr>
      <w:tc>
        <w:tcPr>
          <w:tcW w:w="1650" w:type="pct"/>
          <w:vAlign w:val="center"/>
        </w:tcPr>
        <w:p w14:paraId="297752F8" w14:textId="77777777" w:rsidR="00F540D0" w:rsidRDefault="00F540D0">
          <w:pPr>
            <w:pStyle w:val="ConsPlusNormal0"/>
          </w:pPr>
        </w:p>
      </w:tc>
      <w:tc>
        <w:tcPr>
          <w:tcW w:w="1700" w:type="pct"/>
          <w:vAlign w:val="center"/>
        </w:tcPr>
        <w:p w14:paraId="61B6AA57" w14:textId="77777777" w:rsidR="00F540D0" w:rsidRDefault="00F540D0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14:paraId="37B1B8ED" w14:textId="77777777" w:rsidR="00F540D0" w:rsidRDefault="00F540D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610628F4" w14:textId="77777777" w:rsidR="00F540D0" w:rsidRDefault="00F540D0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ECF2F5" w14:textId="77777777" w:rsidR="00EE0FCA" w:rsidRDefault="00EE0FCA">
      <w:r>
        <w:separator/>
      </w:r>
    </w:p>
  </w:footnote>
  <w:footnote w:type="continuationSeparator" w:id="0">
    <w:p w14:paraId="293908FB" w14:textId="77777777" w:rsidR="00EE0FCA" w:rsidRDefault="00EE0FCA">
      <w:r>
        <w:continuationSeparator/>
      </w:r>
    </w:p>
  </w:footnote>
  <w:footnote w:id="1">
    <w:p w14:paraId="4FA9CB38" w14:textId="77777777" w:rsidR="00F540D0" w:rsidRPr="000D4095" w:rsidRDefault="00F540D0" w:rsidP="00EC62E7">
      <w:pPr>
        <w:widowControl w:val="0"/>
        <w:autoSpaceDE w:val="0"/>
        <w:autoSpaceDN w:val="0"/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0D4095">
        <w:rPr>
          <w:rStyle w:val="afb"/>
        </w:rPr>
        <w:sym w:font="Symbol" w:char="F02A"/>
      </w:r>
      <w:r w:rsidRPr="000D4095">
        <w:rPr>
          <w:rFonts w:ascii="Arial" w:hAnsi="Arial" w:cs="Arial"/>
          <w:sz w:val="20"/>
          <w:szCs w:val="20"/>
        </w:rPr>
        <w:t xml:space="preserve">За исключением агломераций, в состав которых входят города федерального значения Москва, Санкт-Петербург, Севастополь и входящие в их состав внутригородские территории.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8DBA9C" w14:textId="77777777" w:rsidR="00F540D0" w:rsidRDefault="00F540D0">
    <w:pPr>
      <w:pStyle w:val="a5"/>
    </w:pPr>
  </w:p>
  <w:p w14:paraId="5F3CC89D" w14:textId="77777777" w:rsidR="00F540D0" w:rsidRDefault="00F540D0" w:rsidP="00FB344C">
    <w:pPr>
      <w:pStyle w:val="a5"/>
      <w:rPr>
        <w:rFonts w:ascii="Arial" w:hAnsi="Arial" w:cs="Arial"/>
        <w:b/>
        <w:sz w:val="20"/>
        <w:szCs w:val="20"/>
      </w:rPr>
    </w:pPr>
    <w:r w:rsidRPr="00173C72">
      <w:rPr>
        <w:rFonts w:ascii="Arial" w:hAnsi="Arial" w:cs="Arial"/>
        <w:b/>
        <w:sz w:val="20"/>
        <w:szCs w:val="20"/>
      </w:rPr>
      <w:t>ГОСТ Р ____ - _____</w:t>
    </w:r>
  </w:p>
  <w:p w14:paraId="39E915FD" w14:textId="77777777" w:rsidR="00F540D0" w:rsidRDefault="00F540D0" w:rsidP="00241940">
    <w:pPr>
      <w:spacing w:line="253" w:lineRule="exact"/>
      <w:ind w:left="20"/>
      <w:rPr>
        <w:rFonts w:ascii="Arial" w:hAnsi="Arial"/>
        <w:i/>
      </w:rPr>
    </w:pPr>
    <w:r>
      <w:rPr>
        <w:rFonts w:ascii="Arial" w:hAnsi="Arial"/>
        <w:i/>
      </w:rPr>
      <w:t>(проект,</w:t>
    </w:r>
    <w:r>
      <w:rPr>
        <w:rFonts w:ascii="Arial" w:hAnsi="Arial"/>
        <w:i/>
        <w:spacing w:val="-4"/>
      </w:rPr>
      <w:t xml:space="preserve"> </w:t>
    </w:r>
    <w:r>
      <w:rPr>
        <w:rFonts w:ascii="Arial" w:hAnsi="Arial"/>
        <w:i/>
      </w:rPr>
      <w:t>первая</w:t>
    </w:r>
    <w:r>
      <w:rPr>
        <w:rFonts w:ascii="Arial" w:hAnsi="Arial"/>
        <w:i/>
        <w:spacing w:val="-5"/>
      </w:rPr>
      <w:t xml:space="preserve"> </w:t>
    </w:r>
    <w:r>
      <w:rPr>
        <w:rFonts w:ascii="Arial" w:hAnsi="Arial"/>
        <w:i/>
      </w:rPr>
      <w:t>редакция)</w:t>
    </w:r>
  </w:p>
  <w:p w14:paraId="3DFD546A" w14:textId="77777777" w:rsidR="00F540D0" w:rsidRDefault="00F540D0" w:rsidP="00FB344C">
    <w:pPr>
      <w:pStyle w:val="a5"/>
      <w:rPr>
        <w:rFonts w:ascii="Arial" w:hAnsi="Arial" w:cs="Arial"/>
        <w:b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743B76" w14:textId="77777777" w:rsidR="00F540D0" w:rsidRDefault="00F540D0">
    <w:pPr>
      <w:pStyle w:val="a5"/>
    </w:pPr>
  </w:p>
  <w:p w14:paraId="3E19E726" w14:textId="77777777" w:rsidR="00F540D0" w:rsidRDefault="00F540D0">
    <w:pPr>
      <w:pStyle w:val="a5"/>
    </w:pPr>
  </w:p>
  <w:p w14:paraId="02C56903" w14:textId="77777777" w:rsidR="00F540D0" w:rsidRDefault="00F540D0" w:rsidP="00FB344C">
    <w:pPr>
      <w:pStyle w:val="a5"/>
      <w:jc w:val="right"/>
      <w:rPr>
        <w:b/>
      </w:rPr>
    </w:pPr>
    <w:r w:rsidRPr="0017664A">
      <w:rPr>
        <w:b/>
      </w:rPr>
      <w:t>ГОСТ Р ____ - ____</w:t>
    </w:r>
    <w:r>
      <w:rPr>
        <w:b/>
      </w:rPr>
      <w:t>- 202_</w:t>
    </w:r>
  </w:p>
  <w:p w14:paraId="6A5A4126" w14:textId="77777777" w:rsidR="00F540D0" w:rsidRPr="0017664A" w:rsidRDefault="00F540D0" w:rsidP="00BE26A2">
    <w:pPr>
      <w:pStyle w:val="a5"/>
      <w:jc w:val="right"/>
      <w:rPr>
        <w:b/>
      </w:rPr>
    </w:pPr>
    <w:r>
      <w:rPr>
        <w:b/>
      </w:rPr>
      <w:t>(проект, первая редак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497758" w14:textId="77777777" w:rsidR="00F540D0" w:rsidRDefault="00F540D0" w:rsidP="00B05449">
    <w:pPr>
      <w:pStyle w:val="a5"/>
    </w:pPr>
  </w:p>
  <w:p w14:paraId="34742C02" w14:textId="77777777" w:rsidR="00F540D0" w:rsidRDefault="00F540D0" w:rsidP="00FB344C">
    <w:pPr>
      <w:pStyle w:val="a5"/>
      <w:jc w:val="right"/>
      <w:rPr>
        <w:rFonts w:ascii="Arial" w:hAnsi="Arial" w:cs="Arial"/>
        <w:b/>
        <w:sz w:val="20"/>
        <w:szCs w:val="20"/>
      </w:rPr>
    </w:pPr>
    <w:r w:rsidRPr="00EF41CE">
      <w:rPr>
        <w:rFonts w:ascii="Arial" w:hAnsi="Arial" w:cs="Arial"/>
        <w:b/>
        <w:sz w:val="20"/>
        <w:szCs w:val="20"/>
      </w:rPr>
      <w:t>ГОСТ Р ____ - ___</w:t>
    </w:r>
  </w:p>
  <w:p w14:paraId="67C915AE" w14:textId="77777777" w:rsidR="00F540D0" w:rsidRPr="00EF41CE" w:rsidRDefault="00F540D0" w:rsidP="00FB344C">
    <w:pPr>
      <w:pStyle w:val="a5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Первая редакция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AEC39E" w14:textId="77777777" w:rsidR="00F540D0" w:rsidRPr="004D67F6" w:rsidRDefault="00F540D0" w:rsidP="00FB344C">
    <w:pPr>
      <w:pStyle w:val="a5"/>
      <w:jc w:val="right"/>
      <w:rPr>
        <w:b/>
        <w:color w:val="000000" w:themeColor="text1"/>
      </w:rPr>
    </w:pPr>
  </w:p>
  <w:p w14:paraId="5C935A31" w14:textId="77777777" w:rsidR="00F540D0" w:rsidRDefault="00F540D0" w:rsidP="00700989">
    <w:pPr>
      <w:rPr>
        <w:rFonts w:ascii="Arial" w:hAnsi="Arial" w:cs="Arial"/>
        <w:b/>
        <w:sz w:val="20"/>
        <w:szCs w:val="20"/>
      </w:rPr>
    </w:pPr>
    <w:r w:rsidRPr="004D67F6">
      <w:rPr>
        <w:rFonts w:ascii="Arial" w:hAnsi="Arial" w:cs="Arial"/>
        <w:b/>
        <w:sz w:val="20"/>
        <w:szCs w:val="20"/>
      </w:rPr>
      <w:t>ГОСТ Р ____-_____</w:t>
    </w:r>
    <w:r>
      <w:rPr>
        <w:rFonts w:ascii="Arial" w:hAnsi="Arial" w:cs="Arial"/>
        <w:b/>
        <w:sz w:val="20"/>
        <w:szCs w:val="20"/>
      </w:rPr>
      <w:t>- 202_</w:t>
    </w:r>
  </w:p>
  <w:p w14:paraId="1BF7E2D1" w14:textId="77777777" w:rsidR="00F540D0" w:rsidRPr="003716D7" w:rsidRDefault="00F540D0" w:rsidP="00700989">
    <w:pPr>
      <w:rPr>
        <w:rFonts w:ascii="Arial" w:hAnsi="Arial" w:cs="Arial"/>
        <w:i/>
        <w:sz w:val="20"/>
        <w:szCs w:val="20"/>
      </w:rPr>
    </w:pPr>
    <w:r w:rsidRPr="003716D7">
      <w:rPr>
        <w:rFonts w:ascii="Arial" w:hAnsi="Arial" w:cs="Arial"/>
        <w:i/>
        <w:sz w:val="20"/>
        <w:szCs w:val="20"/>
      </w:rPr>
      <w:t>(проект, первая редакция)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E2E288" w14:textId="77777777" w:rsidR="00F540D0" w:rsidRDefault="00F540D0" w:rsidP="00E34A1F">
    <w:pPr>
      <w:pStyle w:val="a5"/>
      <w:jc w:val="right"/>
      <w:rPr>
        <w:rFonts w:ascii="Arial" w:hAnsi="Arial" w:cs="Arial"/>
        <w:b/>
        <w:sz w:val="20"/>
        <w:szCs w:val="20"/>
      </w:rPr>
    </w:pPr>
  </w:p>
  <w:p w14:paraId="0E1943DE" w14:textId="77777777" w:rsidR="00F540D0" w:rsidRDefault="00F540D0" w:rsidP="00F2253F">
    <w:pPr>
      <w:pStyle w:val="a5"/>
      <w:jc w:val="right"/>
      <w:rPr>
        <w:rFonts w:ascii="Arial" w:hAnsi="Arial" w:cs="Arial"/>
        <w:b/>
        <w:sz w:val="20"/>
        <w:szCs w:val="20"/>
      </w:rPr>
    </w:pPr>
    <w:r w:rsidRPr="00173C72">
      <w:rPr>
        <w:rFonts w:ascii="Arial" w:hAnsi="Arial" w:cs="Arial"/>
        <w:b/>
        <w:sz w:val="20"/>
        <w:szCs w:val="20"/>
      </w:rPr>
      <w:t xml:space="preserve">ГОСТ Р ____ - </w:t>
    </w:r>
    <w:r>
      <w:rPr>
        <w:rFonts w:ascii="Arial" w:hAnsi="Arial" w:cs="Arial"/>
        <w:b/>
        <w:sz w:val="20"/>
        <w:szCs w:val="20"/>
      </w:rPr>
      <w:t>ХХХХ</w:t>
    </w:r>
  </w:p>
  <w:p w14:paraId="7A4D418F" w14:textId="77777777" w:rsidR="00F540D0" w:rsidRPr="003716D7" w:rsidRDefault="00F540D0" w:rsidP="00E34A1F">
    <w:pPr>
      <w:pStyle w:val="a5"/>
      <w:jc w:val="right"/>
      <w:rPr>
        <w:rFonts w:ascii="Arial" w:hAnsi="Arial" w:cs="Arial"/>
        <w:i/>
        <w:sz w:val="20"/>
        <w:szCs w:val="20"/>
      </w:rPr>
    </w:pPr>
    <w:r w:rsidRPr="003716D7">
      <w:rPr>
        <w:rFonts w:ascii="Arial" w:hAnsi="Arial" w:cs="Arial"/>
        <w:i/>
        <w:sz w:val="20"/>
        <w:szCs w:val="20"/>
      </w:rPr>
      <w:t>(проект, первая редакция)</w:t>
    </w:r>
  </w:p>
  <w:p w14:paraId="00D907B6" w14:textId="77777777" w:rsidR="00F540D0" w:rsidRPr="006F2D90" w:rsidRDefault="00F540D0" w:rsidP="005E56CB">
    <w:pPr>
      <w:pStyle w:val="a5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EEF266" w14:textId="77777777" w:rsidR="00F540D0" w:rsidRPr="00916787" w:rsidRDefault="00F540D0" w:rsidP="005E56C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41AB8"/>
    <w:multiLevelType w:val="hybridMultilevel"/>
    <w:tmpl w:val="06E82D5A"/>
    <w:lvl w:ilvl="0" w:tplc="188E63BA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224342B"/>
    <w:multiLevelType w:val="hybridMultilevel"/>
    <w:tmpl w:val="BBA2B18A"/>
    <w:lvl w:ilvl="0" w:tplc="188E63BA">
      <w:start w:val="1"/>
      <w:numFmt w:val="bullet"/>
      <w:lvlText w:val="-"/>
      <w:lvlJc w:val="left"/>
      <w:pPr>
        <w:ind w:left="1287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2C6148"/>
    <w:multiLevelType w:val="hybridMultilevel"/>
    <w:tmpl w:val="C2F0F35E"/>
    <w:lvl w:ilvl="0" w:tplc="9E00F620">
      <w:start w:val="1"/>
      <w:numFmt w:val="bullet"/>
      <w:lvlText w:val="−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188E63BA">
      <w:start w:val="1"/>
      <w:numFmt w:val="bullet"/>
      <w:lvlText w:val="-"/>
      <w:lvlJc w:val="left"/>
      <w:pPr>
        <w:ind w:left="2700" w:hanging="360"/>
      </w:pPr>
      <w:rPr>
        <w:rFonts w:ascii="Arial" w:hAnsi="Arial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5B15A17"/>
    <w:multiLevelType w:val="multilevel"/>
    <w:tmpl w:val="001A3E8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</w:rPr>
    </w:lvl>
  </w:abstractNum>
  <w:abstractNum w:abstractNumId="4" w15:restartNumberingAfterBreak="0">
    <w:nsid w:val="15F51C14"/>
    <w:multiLevelType w:val="multilevel"/>
    <w:tmpl w:val="E1AAC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</w:rPr>
    </w:lvl>
  </w:abstractNum>
  <w:abstractNum w:abstractNumId="5" w15:restartNumberingAfterBreak="0">
    <w:nsid w:val="15F91922"/>
    <w:multiLevelType w:val="multilevel"/>
    <w:tmpl w:val="65E0CEEC"/>
    <w:lvl w:ilvl="0">
      <w:start w:val="3"/>
      <w:numFmt w:val="decimal"/>
      <w:lvlText w:val="%1."/>
      <w:lvlJc w:val="left"/>
      <w:pPr>
        <w:ind w:left="319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5" w:hanging="1800"/>
      </w:pPr>
      <w:rPr>
        <w:rFonts w:hint="default"/>
      </w:rPr>
    </w:lvl>
  </w:abstractNum>
  <w:abstractNum w:abstractNumId="6" w15:restartNumberingAfterBreak="0">
    <w:nsid w:val="1EBC48FC"/>
    <w:multiLevelType w:val="hybridMultilevel"/>
    <w:tmpl w:val="D0FE4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pStyle w:val="3-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F816CC"/>
    <w:multiLevelType w:val="hybridMultilevel"/>
    <w:tmpl w:val="CFA463E0"/>
    <w:lvl w:ilvl="0" w:tplc="188E63BA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2233FAA"/>
    <w:multiLevelType w:val="hybridMultilevel"/>
    <w:tmpl w:val="BEFA236A"/>
    <w:lvl w:ilvl="0" w:tplc="188E63BA">
      <w:start w:val="1"/>
      <w:numFmt w:val="bullet"/>
      <w:lvlText w:val="-"/>
      <w:lvlJc w:val="left"/>
      <w:pPr>
        <w:ind w:left="1324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9" w15:restartNumberingAfterBreak="0">
    <w:nsid w:val="264F6A6A"/>
    <w:multiLevelType w:val="hybridMultilevel"/>
    <w:tmpl w:val="69BCE45E"/>
    <w:lvl w:ilvl="0" w:tplc="188E63BA">
      <w:start w:val="1"/>
      <w:numFmt w:val="bullet"/>
      <w:lvlText w:val="-"/>
      <w:lvlJc w:val="left"/>
      <w:pPr>
        <w:ind w:left="928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7C740DB"/>
    <w:multiLevelType w:val="hybridMultilevel"/>
    <w:tmpl w:val="98988CC0"/>
    <w:lvl w:ilvl="0" w:tplc="188E63B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232A85"/>
    <w:multiLevelType w:val="hybridMultilevel"/>
    <w:tmpl w:val="660AE8F6"/>
    <w:lvl w:ilvl="0" w:tplc="82242310">
      <w:start w:val="1"/>
      <w:numFmt w:val="bullet"/>
      <w:suff w:val="space"/>
      <w:lvlText w:val="-"/>
      <w:lvlJc w:val="left"/>
      <w:pPr>
        <w:ind w:left="1070" w:hanging="360"/>
      </w:pPr>
      <w:rPr>
        <w:rFonts w:ascii="Arial" w:hAnsi="Arial"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B6F71FB"/>
    <w:multiLevelType w:val="hybridMultilevel"/>
    <w:tmpl w:val="F8E4D484"/>
    <w:lvl w:ilvl="0" w:tplc="188E63BA">
      <w:start w:val="1"/>
      <w:numFmt w:val="bullet"/>
      <w:lvlText w:val="-"/>
      <w:lvlJc w:val="left"/>
      <w:pPr>
        <w:ind w:left="1431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3" w15:restartNumberingAfterBreak="0">
    <w:nsid w:val="3B417875"/>
    <w:multiLevelType w:val="hybridMultilevel"/>
    <w:tmpl w:val="1D8A8CBE"/>
    <w:lvl w:ilvl="0" w:tplc="188E63BA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4721CF5"/>
    <w:multiLevelType w:val="hybridMultilevel"/>
    <w:tmpl w:val="6E1CA53A"/>
    <w:lvl w:ilvl="0" w:tplc="188E63BA">
      <w:start w:val="1"/>
      <w:numFmt w:val="bullet"/>
      <w:lvlText w:val="-"/>
      <w:lvlJc w:val="left"/>
      <w:pPr>
        <w:ind w:left="125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5" w15:restartNumberingAfterBreak="0">
    <w:nsid w:val="477220FC"/>
    <w:multiLevelType w:val="hybridMultilevel"/>
    <w:tmpl w:val="32265D98"/>
    <w:lvl w:ilvl="0" w:tplc="188E63BA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7FF4246"/>
    <w:multiLevelType w:val="multilevel"/>
    <w:tmpl w:val="66F64600"/>
    <w:lvl w:ilvl="0">
      <w:start w:val="4"/>
      <w:numFmt w:val="decimal"/>
      <w:lvlText w:val="%1"/>
      <w:lvlJc w:val="left"/>
      <w:pPr>
        <w:ind w:left="1098" w:hanging="53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43" w:hanging="5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17" w15:restartNumberingAfterBreak="0">
    <w:nsid w:val="48424DD4"/>
    <w:multiLevelType w:val="hybridMultilevel"/>
    <w:tmpl w:val="0BC85D92"/>
    <w:lvl w:ilvl="0" w:tplc="5AF043C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1D523A64">
      <w:start w:val="1"/>
      <w:numFmt w:val="decimal"/>
      <w:pStyle w:val="a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C163A8"/>
    <w:multiLevelType w:val="multilevel"/>
    <w:tmpl w:val="0BDE9002"/>
    <w:lvl w:ilvl="0">
      <w:start w:val="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943" w:hanging="660"/>
      </w:pPr>
      <w:rPr>
        <w:rFonts w:hint="default"/>
      </w:rPr>
    </w:lvl>
    <w:lvl w:ilvl="2">
      <w:start w:val="2"/>
      <w:numFmt w:val="decimal"/>
      <w:suff w:val="space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9" w15:restartNumberingAfterBreak="0">
    <w:nsid w:val="4CF76EDB"/>
    <w:multiLevelType w:val="hybridMultilevel"/>
    <w:tmpl w:val="000E90BC"/>
    <w:lvl w:ilvl="0" w:tplc="188E63BA">
      <w:start w:val="1"/>
      <w:numFmt w:val="bullet"/>
      <w:lvlText w:val="-"/>
      <w:lvlJc w:val="left"/>
      <w:pPr>
        <w:ind w:left="1070" w:hanging="360"/>
      </w:pPr>
      <w:rPr>
        <w:rFonts w:ascii="Arial" w:hAnsi="Arial"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527E6585"/>
    <w:multiLevelType w:val="hybridMultilevel"/>
    <w:tmpl w:val="C0E0D108"/>
    <w:lvl w:ilvl="0" w:tplc="188E63BA">
      <w:start w:val="1"/>
      <w:numFmt w:val="bullet"/>
      <w:lvlText w:val="-"/>
      <w:lvlJc w:val="left"/>
      <w:pPr>
        <w:ind w:left="1070" w:hanging="360"/>
      </w:pPr>
      <w:rPr>
        <w:rFonts w:ascii="Arial" w:hAnsi="Arial"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1" w15:restartNumberingAfterBreak="0">
    <w:nsid w:val="567C28C5"/>
    <w:multiLevelType w:val="multilevel"/>
    <w:tmpl w:val="D5826E94"/>
    <w:lvl w:ilvl="0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267" w:hanging="432"/>
      </w:pPr>
      <w:rPr>
        <w:rFonts w:ascii="Arial" w:hAnsi="Arial" w:cs="Arial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ascii="Arial" w:hAnsi="Arial" w:cs="Arial" w:hint="default"/>
        <w:b w:val="0"/>
        <w:sz w:val="24"/>
        <w:szCs w:val="24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A441B31"/>
    <w:multiLevelType w:val="multilevel"/>
    <w:tmpl w:val="5DEEFF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3" w15:restartNumberingAfterBreak="0">
    <w:nsid w:val="5B761AAA"/>
    <w:multiLevelType w:val="hybridMultilevel"/>
    <w:tmpl w:val="57BAD49C"/>
    <w:lvl w:ilvl="0" w:tplc="188E63BA">
      <w:start w:val="1"/>
      <w:numFmt w:val="bullet"/>
      <w:lvlText w:val="-"/>
      <w:lvlJc w:val="left"/>
      <w:pPr>
        <w:ind w:left="136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24" w15:restartNumberingAfterBreak="0">
    <w:nsid w:val="5C9C1782"/>
    <w:multiLevelType w:val="hybridMultilevel"/>
    <w:tmpl w:val="83B63B88"/>
    <w:lvl w:ilvl="0" w:tplc="364A136C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AA2FCD"/>
    <w:multiLevelType w:val="multilevel"/>
    <w:tmpl w:val="22E28BC0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33" w:hanging="450"/>
      </w:pPr>
      <w:rPr>
        <w:rFonts w:hint="default"/>
        <w:sz w:val="24"/>
        <w:szCs w:val="24"/>
      </w:rPr>
    </w:lvl>
    <w:lvl w:ilvl="2">
      <w:start w:val="2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26" w15:restartNumberingAfterBreak="0">
    <w:nsid w:val="5EEB21F3"/>
    <w:multiLevelType w:val="multilevel"/>
    <w:tmpl w:val="AFB08CEE"/>
    <w:lvl w:ilvl="0">
      <w:start w:val="1"/>
      <w:numFmt w:val="decimal"/>
      <w:pStyle w:val="1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67" w:firstLine="0"/>
      </w:pPr>
      <w:rPr>
        <w:rFonts w:ascii="Arial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3" w:firstLine="567"/>
      </w:pPr>
      <w:rPr>
        <w:rFonts w:hint="default"/>
        <w:b w:val="0"/>
        <w:sz w:val="20"/>
        <w:szCs w:val="20"/>
      </w:rPr>
    </w:lvl>
    <w:lvl w:ilvl="3">
      <w:start w:val="1"/>
      <w:numFmt w:val="bullet"/>
      <w:lvlText w:val="-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F15695B"/>
    <w:multiLevelType w:val="hybridMultilevel"/>
    <w:tmpl w:val="AA40D716"/>
    <w:lvl w:ilvl="0" w:tplc="188E63BA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FC13187"/>
    <w:multiLevelType w:val="multilevel"/>
    <w:tmpl w:val="3E28D944"/>
    <w:lvl w:ilvl="0">
      <w:start w:val="4"/>
      <w:numFmt w:val="decimal"/>
      <w:lvlText w:val="%1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267" w:hanging="432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788" w:hanging="504"/>
      </w:pPr>
      <w:rPr>
        <w:rFonts w:ascii="Arial" w:hAnsi="Arial" w:cs="Arial" w:hint="default"/>
        <w:strike w:val="0"/>
        <w:sz w:val="24"/>
        <w:szCs w:val="24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15F580B"/>
    <w:multiLevelType w:val="hybridMultilevel"/>
    <w:tmpl w:val="050C217E"/>
    <w:lvl w:ilvl="0" w:tplc="188E63BA">
      <w:start w:val="1"/>
      <w:numFmt w:val="bullet"/>
      <w:lvlText w:val="-"/>
      <w:lvlJc w:val="left"/>
      <w:pPr>
        <w:ind w:left="126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652624F3"/>
    <w:multiLevelType w:val="hybridMultilevel"/>
    <w:tmpl w:val="DBC49CB8"/>
    <w:lvl w:ilvl="0" w:tplc="06F65156">
      <w:start w:val="1"/>
      <w:numFmt w:val="bullet"/>
      <w:suff w:val="space"/>
      <w:lvlText w:val="-"/>
      <w:lvlJc w:val="left"/>
      <w:pPr>
        <w:ind w:left="270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69F2391D"/>
    <w:multiLevelType w:val="hybridMultilevel"/>
    <w:tmpl w:val="D2048302"/>
    <w:lvl w:ilvl="0" w:tplc="188E63BA">
      <w:start w:val="1"/>
      <w:numFmt w:val="bullet"/>
      <w:lvlText w:val="-"/>
      <w:lvlJc w:val="left"/>
      <w:pPr>
        <w:ind w:left="786" w:hanging="360"/>
      </w:pPr>
      <w:rPr>
        <w:rFonts w:ascii="Arial" w:hAnsi="Aria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7D835F06"/>
    <w:multiLevelType w:val="hybridMultilevel"/>
    <w:tmpl w:val="90A20D8C"/>
    <w:lvl w:ilvl="0" w:tplc="188E63BA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EAA0F9B"/>
    <w:multiLevelType w:val="hybridMultilevel"/>
    <w:tmpl w:val="8A382D6A"/>
    <w:lvl w:ilvl="0" w:tplc="188E63BA">
      <w:start w:val="1"/>
      <w:numFmt w:val="bullet"/>
      <w:lvlText w:val="-"/>
      <w:lvlJc w:val="left"/>
      <w:pPr>
        <w:ind w:left="1069" w:hanging="360"/>
      </w:pPr>
      <w:rPr>
        <w:rFonts w:ascii="Arial" w:hAnsi="Arial" w:hint="default"/>
      </w:rPr>
    </w:lvl>
    <w:lvl w:ilvl="1" w:tplc="04190019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21"/>
  </w:num>
  <w:num w:numId="2">
    <w:abstractNumId w:val="2"/>
  </w:num>
  <w:num w:numId="3">
    <w:abstractNumId w:val="29"/>
  </w:num>
  <w:num w:numId="4">
    <w:abstractNumId w:val="6"/>
  </w:num>
  <w:num w:numId="5">
    <w:abstractNumId w:val="17"/>
  </w:num>
  <w:num w:numId="6">
    <w:abstractNumId w:val="26"/>
  </w:num>
  <w:num w:numId="7">
    <w:abstractNumId w:val="24"/>
  </w:num>
  <w:num w:numId="8">
    <w:abstractNumId w:val="11"/>
  </w:num>
  <w:num w:numId="9">
    <w:abstractNumId w:val="19"/>
  </w:num>
  <w:num w:numId="10">
    <w:abstractNumId w:val="20"/>
  </w:num>
  <w:num w:numId="11">
    <w:abstractNumId w:val="33"/>
  </w:num>
  <w:num w:numId="12">
    <w:abstractNumId w:val="31"/>
  </w:num>
  <w:num w:numId="13">
    <w:abstractNumId w:val="28"/>
  </w:num>
  <w:num w:numId="14">
    <w:abstractNumId w:val="5"/>
  </w:num>
  <w:num w:numId="15">
    <w:abstractNumId w:val="25"/>
  </w:num>
  <w:num w:numId="16">
    <w:abstractNumId w:val="30"/>
  </w:num>
  <w:num w:numId="17">
    <w:abstractNumId w:val="12"/>
  </w:num>
  <w:num w:numId="18">
    <w:abstractNumId w:val="13"/>
  </w:num>
  <w:num w:numId="19">
    <w:abstractNumId w:val="32"/>
  </w:num>
  <w:num w:numId="20">
    <w:abstractNumId w:val="0"/>
  </w:num>
  <w:num w:numId="21">
    <w:abstractNumId w:val="8"/>
  </w:num>
  <w:num w:numId="22">
    <w:abstractNumId w:val="22"/>
  </w:num>
  <w:num w:numId="23">
    <w:abstractNumId w:val="27"/>
  </w:num>
  <w:num w:numId="24">
    <w:abstractNumId w:val="14"/>
  </w:num>
  <w:num w:numId="25">
    <w:abstractNumId w:val="1"/>
  </w:num>
  <w:num w:numId="26">
    <w:abstractNumId w:val="9"/>
  </w:num>
  <w:num w:numId="27">
    <w:abstractNumId w:val="16"/>
  </w:num>
  <w:num w:numId="28">
    <w:abstractNumId w:val="3"/>
  </w:num>
  <w:num w:numId="29">
    <w:abstractNumId w:val="4"/>
  </w:num>
  <w:num w:numId="30">
    <w:abstractNumId w:val="18"/>
  </w:num>
  <w:num w:numId="31">
    <w:abstractNumId w:val="15"/>
  </w:num>
  <w:num w:numId="32">
    <w:abstractNumId w:val="23"/>
  </w:num>
  <w:num w:numId="33">
    <w:abstractNumId w:val="7"/>
  </w:num>
  <w:num w:numId="34">
    <w:abstractNumId w:val="10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107"/>
    <w:rsid w:val="00000175"/>
    <w:rsid w:val="0001268E"/>
    <w:rsid w:val="00037B03"/>
    <w:rsid w:val="00054BEA"/>
    <w:rsid w:val="00060FA1"/>
    <w:rsid w:val="00065AEC"/>
    <w:rsid w:val="00074101"/>
    <w:rsid w:val="0008315E"/>
    <w:rsid w:val="00093C62"/>
    <w:rsid w:val="000A0CCE"/>
    <w:rsid w:val="000A2D07"/>
    <w:rsid w:val="000A6CB8"/>
    <w:rsid w:val="000B2EC3"/>
    <w:rsid w:val="000B30BD"/>
    <w:rsid w:val="000C014A"/>
    <w:rsid w:val="000C2DA8"/>
    <w:rsid w:val="000C6CDE"/>
    <w:rsid w:val="000C6D30"/>
    <w:rsid w:val="000F7CD3"/>
    <w:rsid w:val="001003F2"/>
    <w:rsid w:val="0010191F"/>
    <w:rsid w:val="00104D95"/>
    <w:rsid w:val="0010605A"/>
    <w:rsid w:val="00107A98"/>
    <w:rsid w:val="00112E99"/>
    <w:rsid w:val="001164BB"/>
    <w:rsid w:val="001206D4"/>
    <w:rsid w:val="001230EA"/>
    <w:rsid w:val="00132369"/>
    <w:rsid w:val="00132B27"/>
    <w:rsid w:val="00144AF1"/>
    <w:rsid w:val="0014724E"/>
    <w:rsid w:val="0016096B"/>
    <w:rsid w:val="00165DB7"/>
    <w:rsid w:val="00166EA5"/>
    <w:rsid w:val="001703A4"/>
    <w:rsid w:val="00173288"/>
    <w:rsid w:val="00173C72"/>
    <w:rsid w:val="0017664A"/>
    <w:rsid w:val="001851E5"/>
    <w:rsid w:val="001A1D0E"/>
    <w:rsid w:val="001A4454"/>
    <w:rsid w:val="001A606B"/>
    <w:rsid w:val="001A698F"/>
    <w:rsid w:val="001B331C"/>
    <w:rsid w:val="001B4AC2"/>
    <w:rsid w:val="001B6C66"/>
    <w:rsid w:val="001C2018"/>
    <w:rsid w:val="001C2BFF"/>
    <w:rsid w:val="001D293C"/>
    <w:rsid w:val="001D4E7C"/>
    <w:rsid w:val="001D7A43"/>
    <w:rsid w:val="001E2632"/>
    <w:rsid w:val="001F0EFF"/>
    <w:rsid w:val="001F7126"/>
    <w:rsid w:val="002047A2"/>
    <w:rsid w:val="0021049C"/>
    <w:rsid w:val="00226527"/>
    <w:rsid w:val="00227AE1"/>
    <w:rsid w:val="00241940"/>
    <w:rsid w:val="00243337"/>
    <w:rsid w:val="00246972"/>
    <w:rsid w:val="00250182"/>
    <w:rsid w:val="00250D1E"/>
    <w:rsid w:val="00254F8E"/>
    <w:rsid w:val="0025521C"/>
    <w:rsid w:val="00256AA7"/>
    <w:rsid w:val="00256CB5"/>
    <w:rsid w:val="00264C30"/>
    <w:rsid w:val="00275B43"/>
    <w:rsid w:val="00281478"/>
    <w:rsid w:val="00282524"/>
    <w:rsid w:val="002825C8"/>
    <w:rsid w:val="0029146E"/>
    <w:rsid w:val="002A3B9C"/>
    <w:rsid w:val="002A500E"/>
    <w:rsid w:val="002B2B75"/>
    <w:rsid w:val="002C3D1A"/>
    <w:rsid w:val="002E5A3C"/>
    <w:rsid w:val="002E5D35"/>
    <w:rsid w:val="002E5F8C"/>
    <w:rsid w:val="002F133D"/>
    <w:rsid w:val="002F46F0"/>
    <w:rsid w:val="00313ECC"/>
    <w:rsid w:val="00314CB4"/>
    <w:rsid w:val="00317111"/>
    <w:rsid w:val="0031723F"/>
    <w:rsid w:val="003172CB"/>
    <w:rsid w:val="00317D15"/>
    <w:rsid w:val="0034006A"/>
    <w:rsid w:val="0034082D"/>
    <w:rsid w:val="00340947"/>
    <w:rsid w:val="0034122E"/>
    <w:rsid w:val="00346C8E"/>
    <w:rsid w:val="0035318E"/>
    <w:rsid w:val="00356129"/>
    <w:rsid w:val="00360C31"/>
    <w:rsid w:val="00367176"/>
    <w:rsid w:val="003716D7"/>
    <w:rsid w:val="00374012"/>
    <w:rsid w:val="003A2946"/>
    <w:rsid w:val="003A3B25"/>
    <w:rsid w:val="003A6593"/>
    <w:rsid w:val="003B26EA"/>
    <w:rsid w:val="003B46B4"/>
    <w:rsid w:val="003C2429"/>
    <w:rsid w:val="003C4720"/>
    <w:rsid w:val="003C67FE"/>
    <w:rsid w:val="003D2A2A"/>
    <w:rsid w:val="003D4628"/>
    <w:rsid w:val="003D50F0"/>
    <w:rsid w:val="003E0E18"/>
    <w:rsid w:val="003E776B"/>
    <w:rsid w:val="003F2E15"/>
    <w:rsid w:val="00400017"/>
    <w:rsid w:val="00402F38"/>
    <w:rsid w:val="00403C36"/>
    <w:rsid w:val="004042C1"/>
    <w:rsid w:val="00405C71"/>
    <w:rsid w:val="0041078A"/>
    <w:rsid w:val="00414F3B"/>
    <w:rsid w:val="00420FC9"/>
    <w:rsid w:val="004225D5"/>
    <w:rsid w:val="00427046"/>
    <w:rsid w:val="00430653"/>
    <w:rsid w:val="00430BA3"/>
    <w:rsid w:val="0043143A"/>
    <w:rsid w:val="00442126"/>
    <w:rsid w:val="00444F50"/>
    <w:rsid w:val="0045059A"/>
    <w:rsid w:val="0045344A"/>
    <w:rsid w:val="00455570"/>
    <w:rsid w:val="00457CCC"/>
    <w:rsid w:val="004659FB"/>
    <w:rsid w:val="00470E11"/>
    <w:rsid w:val="004907BB"/>
    <w:rsid w:val="00491BE9"/>
    <w:rsid w:val="004924FE"/>
    <w:rsid w:val="0049433E"/>
    <w:rsid w:val="0049662A"/>
    <w:rsid w:val="004A0E51"/>
    <w:rsid w:val="004A3F68"/>
    <w:rsid w:val="004A42EB"/>
    <w:rsid w:val="004A6D1B"/>
    <w:rsid w:val="004B0F3E"/>
    <w:rsid w:val="004C0068"/>
    <w:rsid w:val="004C44FA"/>
    <w:rsid w:val="004D67F6"/>
    <w:rsid w:val="004E3B1C"/>
    <w:rsid w:val="004F387E"/>
    <w:rsid w:val="004F5E72"/>
    <w:rsid w:val="004F7001"/>
    <w:rsid w:val="004F7163"/>
    <w:rsid w:val="00502CBD"/>
    <w:rsid w:val="005131F7"/>
    <w:rsid w:val="0051478A"/>
    <w:rsid w:val="00515DC3"/>
    <w:rsid w:val="005260A5"/>
    <w:rsid w:val="005269CF"/>
    <w:rsid w:val="00532588"/>
    <w:rsid w:val="00533CFA"/>
    <w:rsid w:val="005422B0"/>
    <w:rsid w:val="00551178"/>
    <w:rsid w:val="00561F6D"/>
    <w:rsid w:val="005652A6"/>
    <w:rsid w:val="00574143"/>
    <w:rsid w:val="00580615"/>
    <w:rsid w:val="00580C79"/>
    <w:rsid w:val="0058579F"/>
    <w:rsid w:val="00590F95"/>
    <w:rsid w:val="00594D51"/>
    <w:rsid w:val="00595AEE"/>
    <w:rsid w:val="00595F80"/>
    <w:rsid w:val="00597972"/>
    <w:rsid w:val="005A19BF"/>
    <w:rsid w:val="005A69A2"/>
    <w:rsid w:val="005B2DF8"/>
    <w:rsid w:val="005B4BBC"/>
    <w:rsid w:val="005B748D"/>
    <w:rsid w:val="005C40C6"/>
    <w:rsid w:val="005C7983"/>
    <w:rsid w:val="005D2CB7"/>
    <w:rsid w:val="005D493F"/>
    <w:rsid w:val="005E56CB"/>
    <w:rsid w:val="005F1FE4"/>
    <w:rsid w:val="0060142E"/>
    <w:rsid w:val="006026AA"/>
    <w:rsid w:val="006211C8"/>
    <w:rsid w:val="0062626C"/>
    <w:rsid w:val="00626389"/>
    <w:rsid w:val="00627835"/>
    <w:rsid w:val="00631FF2"/>
    <w:rsid w:val="00636CD3"/>
    <w:rsid w:val="00661B45"/>
    <w:rsid w:val="0066546B"/>
    <w:rsid w:val="00674E15"/>
    <w:rsid w:val="00676ACD"/>
    <w:rsid w:val="0067796E"/>
    <w:rsid w:val="006843A1"/>
    <w:rsid w:val="00684574"/>
    <w:rsid w:val="006975EF"/>
    <w:rsid w:val="006A5619"/>
    <w:rsid w:val="006A6A14"/>
    <w:rsid w:val="006B0EEB"/>
    <w:rsid w:val="006B780D"/>
    <w:rsid w:val="006C14D5"/>
    <w:rsid w:val="006D0314"/>
    <w:rsid w:val="006D1BCD"/>
    <w:rsid w:val="006D3B1F"/>
    <w:rsid w:val="006D5954"/>
    <w:rsid w:val="006D6310"/>
    <w:rsid w:val="006E4DFF"/>
    <w:rsid w:val="006E7D30"/>
    <w:rsid w:val="00700989"/>
    <w:rsid w:val="00701D78"/>
    <w:rsid w:val="00704BE2"/>
    <w:rsid w:val="00705B08"/>
    <w:rsid w:val="00713D40"/>
    <w:rsid w:val="007171F9"/>
    <w:rsid w:val="00723EA5"/>
    <w:rsid w:val="00725F64"/>
    <w:rsid w:val="00727930"/>
    <w:rsid w:val="00733FEF"/>
    <w:rsid w:val="0073702E"/>
    <w:rsid w:val="00740A68"/>
    <w:rsid w:val="007434FA"/>
    <w:rsid w:val="0075325E"/>
    <w:rsid w:val="0075579B"/>
    <w:rsid w:val="0076591C"/>
    <w:rsid w:val="00772E0B"/>
    <w:rsid w:val="007760DB"/>
    <w:rsid w:val="007768CC"/>
    <w:rsid w:val="00777C7F"/>
    <w:rsid w:val="00781759"/>
    <w:rsid w:val="00791736"/>
    <w:rsid w:val="00794A00"/>
    <w:rsid w:val="007B53B6"/>
    <w:rsid w:val="007B5DB4"/>
    <w:rsid w:val="007B7DC7"/>
    <w:rsid w:val="007C1971"/>
    <w:rsid w:val="007C3042"/>
    <w:rsid w:val="007C7AB3"/>
    <w:rsid w:val="007D45F3"/>
    <w:rsid w:val="008044EF"/>
    <w:rsid w:val="00805644"/>
    <w:rsid w:val="00805DAD"/>
    <w:rsid w:val="00823C6B"/>
    <w:rsid w:val="008246BA"/>
    <w:rsid w:val="00825426"/>
    <w:rsid w:val="00825B92"/>
    <w:rsid w:val="00835E5D"/>
    <w:rsid w:val="00847FD2"/>
    <w:rsid w:val="00866383"/>
    <w:rsid w:val="0087146D"/>
    <w:rsid w:val="00874466"/>
    <w:rsid w:val="0089122B"/>
    <w:rsid w:val="008A0024"/>
    <w:rsid w:val="008A1CE7"/>
    <w:rsid w:val="008A5F68"/>
    <w:rsid w:val="008A69A2"/>
    <w:rsid w:val="008B4086"/>
    <w:rsid w:val="008C4E4B"/>
    <w:rsid w:val="008D409B"/>
    <w:rsid w:val="008F35FC"/>
    <w:rsid w:val="008F6287"/>
    <w:rsid w:val="0090187E"/>
    <w:rsid w:val="00913661"/>
    <w:rsid w:val="00913A50"/>
    <w:rsid w:val="00920680"/>
    <w:rsid w:val="0092225A"/>
    <w:rsid w:val="00927939"/>
    <w:rsid w:val="00930920"/>
    <w:rsid w:val="00943E58"/>
    <w:rsid w:val="009442AC"/>
    <w:rsid w:val="00944C56"/>
    <w:rsid w:val="00946689"/>
    <w:rsid w:val="00950CEB"/>
    <w:rsid w:val="00961F6E"/>
    <w:rsid w:val="00964735"/>
    <w:rsid w:val="009654BE"/>
    <w:rsid w:val="00967101"/>
    <w:rsid w:val="00976B0C"/>
    <w:rsid w:val="00976EC8"/>
    <w:rsid w:val="00987945"/>
    <w:rsid w:val="00997916"/>
    <w:rsid w:val="009A04CA"/>
    <w:rsid w:val="009A0DA6"/>
    <w:rsid w:val="009A2AB6"/>
    <w:rsid w:val="009A31B3"/>
    <w:rsid w:val="009B1019"/>
    <w:rsid w:val="009B4753"/>
    <w:rsid w:val="009B7390"/>
    <w:rsid w:val="009C78E6"/>
    <w:rsid w:val="009D023C"/>
    <w:rsid w:val="009D0B7A"/>
    <w:rsid w:val="009D6180"/>
    <w:rsid w:val="009E1130"/>
    <w:rsid w:val="009E3F9E"/>
    <w:rsid w:val="009E44D3"/>
    <w:rsid w:val="009F6A38"/>
    <w:rsid w:val="00A02662"/>
    <w:rsid w:val="00A17041"/>
    <w:rsid w:val="00A24554"/>
    <w:rsid w:val="00A315D2"/>
    <w:rsid w:val="00A322B8"/>
    <w:rsid w:val="00A36731"/>
    <w:rsid w:val="00A50E5B"/>
    <w:rsid w:val="00A56017"/>
    <w:rsid w:val="00A62877"/>
    <w:rsid w:val="00A704E5"/>
    <w:rsid w:val="00A952B0"/>
    <w:rsid w:val="00A96553"/>
    <w:rsid w:val="00A96690"/>
    <w:rsid w:val="00AA1EFA"/>
    <w:rsid w:val="00AB1AF8"/>
    <w:rsid w:val="00AB3452"/>
    <w:rsid w:val="00AC14B0"/>
    <w:rsid w:val="00AC33EE"/>
    <w:rsid w:val="00AC5C4B"/>
    <w:rsid w:val="00AC5E14"/>
    <w:rsid w:val="00AC6E57"/>
    <w:rsid w:val="00AE0FE1"/>
    <w:rsid w:val="00AE1594"/>
    <w:rsid w:val="00AE2FD4"/>
    <w:rsid w:val="00AE4E23"/>
    <w:rsid w:val="00B05449"/>
    <w:rsid w:val="00B067E5"/>
    <w:rsid w:val="00B07B4A"/>
    <w:rsid w:val="00B1241F"/>
    <w:rsid w:val="00B145C1"/>
    <w:rsid w:val="00B16A4B"/>
    <w:rsid w:val="00B21D63"/>
    <w:rsid w:val="00B21F8C"/>
    <w:rsid w:val="00B272B0"/>
    <w:rsid w:val="00B31FE3"/>
    <w:rsid w:val="00B36249"/>
    <w:rsid w:val="00B36A66"/>
    <w:rsid w:val="00B6673C"/>
    <w:rsid w:val="00B7021C"/>
    <w:rsid w:val="00B7326F"/>
    <w:rsid w:val="00B933AD"/>
    <w:rsid w:val="00B9436D"/>
    <w:rsid w:val="00BA527E"/>
    <w:rsid w:val="00BA5AD1"/>
    <w:rsid w:val="00BA6B87"/>
    <w:rsid w:val="00BA7928"/>
    <w:rsid w:val="00BC60E8"/>
    <w:rsid w:val="00BD21CF"/>
    <w:rsid w:val="00BE26A2"/>
    <w:rsid w:val="00BE42B0"/>
    <w:rsid w:val="00BF530C"/>
    <w:rsid w:val="00C05FD5"/>
    <w:rsid w:val="00C07D19"/>
    <w:rsid w:val="00C1075E"/>
    <w:rsid w:val="00C11514"/>
    <w:rsid w:val="00C15F2A"/>
    <w:rsid w:val="00C26D25"/>
    <w:rsid w:val="00C32864"/>
    <w:rsid w:val="00C45E10"/>
    <w:rsid w:val="00C50833"/>
    <w:rsid w:val="00C57333"/>
    <w:rsid w:val="00C5776B"/>
    <w:rsid w:val="00C626CF"/>
    <w:rsid w:val="00C6556B"/>
    <w:rsid w:val="00C66295"/>
    <w:rsid w:val="00C73DBA"/>
    <w:rsid w:val="00C86498"/>
    <w:rsid w:val="00CA3C4C"/>
    <w:rsid w:val="00CA4B77"/>
    <w:rsid w:val="00CA7056"/>
    <w:rsid w:val="00CA75A3"/>
    <w:rsid w:val="00CB3802"/>
    <w:rsid w:val="00CB50E4"/>
    <w:rsid w:val="00CC51CB"/>
    <w:rsid w:val="00CE3FC4"/>
    <w:rsid w:val="00CE63F1"/>
    <w:rsid w:val="00CF545E"/>
    <w:rsid w:val="00CF7080"/>
    <w:rsid w:val="00D108AF"/>
    <w:rsid w:val="00D11689"/>
    <w:rsid w:val="00D11FD7"/>
    <w:rsid w:val="00D14D0D"/>
    <w:rsid w:val="00D170FB"/>
    <w:rsid w:val="00D20235"/>
    <w:rsid w:val="00D24A09"/>
    <w:rsid w:val="00D2762F"/>
    <w:rsid w:val="00D30268"/>
    <w:rsid w:val="00D30F53"/>
    <w:rsid w:val="00D3180B"/>
    <w:rsid w:val="00D45580"/>
    <w:rsid w:val="00D46A12"/>
    <w:rsid w:val="00D53508"/>
    <w:rsid w:val="00D54037"/>
    <w:rsid w:val="00D605B7"/>
    <w:rsid w:val="00D61F3E"/>
    <w:rsid w:val="00D641EE"/>
    <w:rsid w:val="00D663B9"/>
    <w:rsid w:val="00D82CC1"/>
    <w:rsid w:val="00D9318D"/>
    <w:rsid w:val="00D93869"/>
    <w:rsid w:val="00DA3F1B"/>
    <w:rsid w:val="00DA6F69"/>
    <w:rsid w:val="00DB5B12"/>
    <w:rsid w:val="00DB7323"/>
    <w:rsid w:val="00DB7808"/>
    <w:rsid w:val="00DC7A43"/>
    <w:rsid w:val="00DE297B"/>
    <w:rsid w:val="00DE41D5"/>
    <w:rsid w:val="00DE474D"/>
    <w:rsid w:val="00DF540C"/>
    <w:rsid w:val="00E02917"/>
    <w:rsid w:val="00E12CD9"/>
    <w:rsid w:val="00E1488B"/>
    <w:rsid w:val="00E154BC"/>
    <w:rsid w:val="00E34A1F"/>
    <w:rsid w:val="00E41CD3"/>
    <w:rsid w:val="00E4477F"/>
    <w:rsid w:val="00E4575B"/>
    <w:rsid w:val="00E4713D"/>
    <w:rsid w:val="00E475A8"/>
    <w:rsid w:val="00E53D1D"/>
    <w:rsid w:val="00E61F1D"/>
    <w:rsid w:val="00E64A5D"/>
    <w:rsid w:val="00E71636"/>
    <w:rsid w:val="00E75204"/>
    <w:rsid w:val="00E804FE"/>
    <w:rsid w:val="00E83931"/>
    <w:rsid w:val="00E84381"/>
    <w:rsid w:val="00E851B9"/>
    <w:rsid w:val="00E8621B"/>
    <w:rsid w:val="00E8656F"/>
    <w:rsid w:val="00E910B8"/>
    <w:rsid w:val="00E96213"/>
    <w:rsid w:val="00EA017D"/>
    <w:rsid w:val="00EA6CD0"/>
    <w:rsid w:val="00EC0889"/>
    <w:rsid w:val="00EC62AB"/>
    <w:rsid w:val="00EC62E7"/>
    <w:rsid w:val="00EC752D"/>
    <w:rsid w:val="00ED6F03"/>
    <w:rsid w:val="00EE0FCA"/>
    <w:rsid w:val="00EE1F5B"/>
    <w:rsid w:val="00EE6A45"/>
    <w:rsid w:val="00EF015E"/>
    <w:rsid w:val="00EF287E"/>
    <w:rsid w:val="00EF41CE"/>
    <w:rsid w:val="00F03A19"/>
    <w:rsid w:val="00F0416D"/>
    <w:rsid w:val="00F05191"/>
    <w:rsid w:val="00F14294"/>
    <w:rsid w:val="00F2253F"/>
    <w:rsid w:val="00F22620"/>
    <w:rsid w:val="00F22F4A"/>
    <w:rsid w:val="00F262A5"/>
    <w:rsid w:val="00F27343"/>
    <w:rsid w:val="00F2785D"/>
    <w:rsid w:val="00F30979"/>
    <w:rsid w:val="00F3225A"/>
    <w:rsid w:val="00F362F5"/>
    <w:rsid w:val="00F50F9F"/>
    <w:rsid w:val="00F52C16"/>
    <w:rsid w:val="00F540D0"/>
    <w:rsid w:val="00F54107"/>
    <w:rsid w:val="00F56ED4"/>
    <w:rsid w:val="00F729A2"/>
    <w:rsid w:val="00F7306A"/>
    <w:rsid w:val="00F8020F"/>
    <w:rsid w:val="00F93398"/>
    <w:rsid w:val="00F938E9"/>
    <w:rsid w:val="00F943FE"/>
    <w:rsid w:val="00F95FDF"/>
    <w:rsid w:val="00FA5829"/>
    <w:rsid w:val="00FA592C"/>
    <w:rsid w:val="00FA6773"/>
    <w:rsid w:val="00FB344C"/>
    <w:rsid w:val="00FB51F1"/>
    <w:rsid w:val="00FC2472"/>
    <w:rsid w:val="00FC7EDE"/>
    <w:rsid w:val="00FD5FB9"/>
    <w:rsid w:val="00FF27B2"/>
    <w:rsid w:val="00FF6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5B75912"/>
  <w15:docId w15:val="{49A036D3-29DC-4B4F-BFD8-E25F08062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F05191"/>
  </w:style>
  <w:style w:type="paragraph" w:styleId="10">
    <w:name w:val="heading 1"/>
    <w:basedOn w:val="a1"/>
    <w:next w:val="a1"/>
    <w:link w:val="11"/>
    <w:uiPriority w:val="9"/>
    <w:qFormat/>
    <w:rsid w:val="00FB34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1"/>
    <w:next w:val="a1"/>
    <w:link w:val="20"/>
    <w:uiPriority w:val="9"/>
    <w:unhideWhenUsed/>
    <w:qFormat/>
    <w:rsid w:val="00F3225A"/>
    <w:pPr>
      <w:keepNext/>
      <w:keepLines/>
      <w:spacing w:before="40" w:line="360" w:lineRule="auto"/>
      <w:jc w:val="both"/>
      <w:outlineLvl w:val="1"/>
    </w:pPr>
    <w:rPr>
      <w:rFonts w:ascii="Times New Roman" w:eastAsiaTheme="majorEastAsia" w:hAnsi="Times New Roman" w:cstheme="majorBidi"/>
      <w:b/>
      <w:sz w:val="28"/>
      <w:szCs w:val="26"/>
      <w:lang w:eastAsia="en-US"/>
    </w:rPr>
  </w:style>
  <w:style w:type="paragraph" w:styleId="3">
    <w:name w:val="heading 3"/>
    <w:basedOn w:val="a1"/>
    <w:next w:val="a1"/>
    <w:link w:val="30"/>
    <w:uiPriority w:val="9"/>
    <w:unhideWhenUsed/>
    <w:qFormat/>
    <w:rsid w:val="00F3225A"/>
    <w:pPr>
      <w:keepNext/>
      <w:keepLines/>
      <w:spacing w:before="40" w:line="360" w:lineRule="auto"/>
      <w:jc w:val="both"/>
      <w:outlineLvl w:val="2"/>
    </w:pPr>
    <w:rPr>
      <w:rFonts w:ascii="Times New Roman" w:eastAsiaTheme="majorEastAsia" w:hAnsi="Times New Roman" w:cstheme="majorBidi"/>
      <w:b/>
      <w:sz w:val="28"/>
      <w:szCs w:val="24"/>
      <w:lang w:eastAsia="en-US"/>
    </w:rPr>
  </w:style>
  <w:style w:type="paragraph" w:styleId="4">
    <w:name w:val="heading 4"/>
    <w:basedOn w:val="a1"/>
    <w:next w:val="a1"/>
    <w:link w:val="40"/>
    <w:uiPriority w:val="9"/>
    <w:unhideWhenUsed/>
    <w:qFormat/>
    <w:rsid w:val="00F3225A"/>
    <w:pPr>
      <w:keepNext/>
      <w:keepLines/>
      <w:spacing w:before="40" w:line="360" w:lineRule="auto"/>
      <w:ind w:left="864" w:hanging="864"/>
      <w:jc w:val="both"/>
      <w:outlineLvl w:val="3"/>
    </w:pPr>
    <w:rPr>
      <w:rFonts w:ascii="Times New Roman" w:eastAsiaTheme="majorEastAsia" w:hAnsi="Times New Roman" w:cstheme="majorBidi"/>
      <w:b/>
      <w:iCs/>
      <w:sz w:val="28"/>
      <w:lang w:eastAsia="en-US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3225A"/>
    <w:pPr>
      <w:keepNext/>
      <w:keepLines/>
      <w:spacing w:before="40" w:line="259" w:lineRule="auto"/>
      <w:ind w:left="1008" w:hanging="1008"/>
      <w:jc w:val="both"/>
      <w:outlineLvl w:val="4"/>
    </w:pPr>
    <w:rPr>
      <w:rFonts w:asciiTheme="majorHAnsi" w:eastAsiaTheme="majorEastAsia" w:hAnsiTheme="majorHAnsi" w:cstheme="majorBidi"/>
      <w:color w:val="2F5496" w:themeColor="accent1" w:themeShade="BF"/>
      <w:lang w:eastAsia="en-US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3225A"/>
    <w:pPr>
      <w:keepNext/>
      <w:keepLines/>
      <w:spacing w:before="40" w:line="259" w:lineRule="auto"/>
      <w:ind w:left="1152" w:hanging="1152"/>
      <w:jc w:val="both"/>
      <w:outlineLvl w:val="5"/>
    </w:pPr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3225A"/>
    <w:pPr>
      <w:keepNext/>
      <w:keepLines/>
      <w:spacing w:before="40" w:line="259" w:lineRule="auto"/>
      <w:ind w:left="1296" w:hanging="1296"/>
      <w:jc w:val="both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lang w:eastAsia="en-US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3225A"/>
    <w:pPr>
      <w:keepNext/>
      <w:keepLines/>
      <w:spacing w:before="40" w:line="259" w:lineRule="auto"/>
      <w:ind w:left="1440" w:hanging="1440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3225A"/>
    <w:pPr>
      <w:keepNext/>
      <w:keepLines/>
      <w:spacing w:before="40" w:line="259" w:lineRule="auto"/>
      <w:ind w:left="1584" w:hanging="1584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link w:val="ConsPlusNormal1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5">
    <w:name w:val="header"/>
    <w:aliases w:val="ВерхКолонтитул"/>
    <w:basedOn w:val="a1"/>
    <w:link w:val="a6"/>
    <w:uiPriority w:val="99"/>
    <w:unhideWhenUsed/>
    <w:rsid w:val="00B0544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aliases w:val="ВерхКолонтитул Знак"/>
    <w:basedOn w:val="a2"/>
    <w:link w:val="a5"/>
    <w:uiPriority w:val="99"/>
    <w:rsid w:val="00B05449"/>
  </w:style>
  <w:style w:type="paragraph" w:styleId="a7">
    <w:name w:val="footer"/>
    <w:basedOn w:val="a1"/>
    <w:link w:val="a8"/>
    <w:uiPriority w:val="99"/>
    <w:unhideWhenUsed/>
    <w:rsid w:val="00B0544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uiPriority w:val="99"/>
    <w:rsid w:val="00B05449"/>
  </w:style>
  <w:style w:type="character" w:styleId="a9">
    <w:name w:val="annotation reference"/>
    <w:basedOn w:val="a2"/>
    <w:uiPriority w:val="99"/>
    <w:semiHidden/>
    <w:unhideWhenUsed/>
    <w:rsid w:val="00684574"/>
    <w:rPr>
      <w:sz w:val="16"/>
      <w:szCs w:val="16"/>
    </w:rPr>
  </w:style>
  <w:style w:type="paragraph" w:styleId="aa">
    <w:name w:val="annotation text"/>
    <w:basedOn w:val="a1"/>
    <w:link w:val="ab"/>
    <w:uiPriority w:val="99"/>
    <w:unhideWhenUsed/>
    <w:rsid w:val="00684574"/>
    <w:rPr>
      <w:sz w:val="20"/>
      <w:szCs w:val="20"/>
    </w:rPr>
  </w:style>
  <w:style w:type="character" w:customStyle="1" w:styleId="ab">
    <w:name w:val="Текст примечания Знак"/>
    <w:basedOn w:val="a2"/>
    <w:link w:val="aa"/>
    <w:uiPriority w:val="99"/>
    <w:rsid w:val="00684574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84574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84574"/>
    <w:rPr>
      <w:b/>
      <w:bCs/>
      <w:sz w:val="20"/>
      <w:szCs w:val="20"/>
    </w:rPr>
  </w:style>
  <w:style w:type="paragraph" w:styleId="ae">
    <w:name w:val="Revision"/>
    <w:hidden/>
    <w:uiPriority w:val="99"/>
    <w:semiHidden/>
    <w:rsid w:val="00684574"/>
  </w:style>
  <w:style w:type="paragraph" w:styleId="af">
    <w:name w:val="Balloon Text"/>
    <w:basedOn w:val="a1"/>
    <w:link w:val="af0"/>
    <w:uiPriority w:val="99"/>
    <w:unhideWhenUsed/>
    <w:rsid w:val="0068457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2"/>
    <w:link w:val="af"/>
    <w:uiPriority w:val="99"/>
    <w:rsid w:val="00684574"/>
    <w:rPr>
      <w:rFonts w:ascii="Segoe UI" w:hAnsi="Segoe UI" w:cs="Segoe UI"/>
      <w:sz w:val="18"/>
      <w:szCs w:val="18"/>
    </w:rPr>
  </w:style>
  <w:style w:type="paragraph" w:styleId="31">
    <w:name w:val="toc 3"/>
    <w:basedOn w:val="a1"/>
    <w:next w:val="a1"/>
    <w:link w:val="32"/>
    <w:autoRedefine/>
    <w:uiPriority w:val="39"/>
    <w:unhideWhenUsed/>
    <w:rsid w:val="0008315E"/>
    <w:pPr>
      <w:spacing w:after="100" w:line="259" w:lineRule="auto"/>
      <w:ind w:left="440"/>
    </w:pPr>
    <w:rPr>
      <w:rFonts w:eastAsiaTheme="minorHAnsi"/>
      <w:lang w:eastAsia="en-US"/>
    </w:rPr>
  </w:style>
  <w:style w:type="table" w:styleId="af1">
    <w:name w:val="Table Grid"/>
    <w:aliases w:val="Сетка таблицы777,Текст в таблице"/>
    <w:basedOn w:val="a3"/>
    <w:uiPriority w:val="39"/>
    <w:rsid w:val="0051478A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aliases w:val="ПАРАГРАФ,Bullet List,FooterText,numbered,Table-Normal,RSHB_Table-Normal,Paragraphe de liste1,lp1,SL_Абзац списка,Нумерованый список,СпБезКС,1,UL,Абзац маркированнный,Use Case List Paragraph,Начало абзаца,Абзац списка11,Абзац списка (номер)"/>
    <w:basedOn w:val="a1"/>
    <w:link w:val="af3"/>
    <w:uiPriority w:val="34"/>
    <w:qFormat/>
    <w:rsid w:val="006D3B1F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af3">
    <w:name w:val="Абзац списка Знак"/>
    <w:aliases w:val="ПАРАГРАФ Знак,Bullet List Знак,FooterText Знак,numbered Знак,Table-Normal Знак,RSHB_Table-Normal Знак,Paragraphe de liste1 Знак,lp1 Знак,SL_Абзац списка Знак,Нумерованый список Знак,СпБезКС Знак,1 Знак,UL Знак,Абзац маркированнный Знак"/>
    <w:basedOn w:val="a2"/>
    <w:link w:val="af2"/>
    <w:uiPriority w:val="34"/>
    <w:locked/>
    <w:rsid w:val="006D3B1F"/>
    <w:rPr>
      <w:rFonts w:eastAsiaTheme="minorHAnsi"/>
      <w:lang w:eastAsia="en-US"/>
    </w:rPr>
  </w:style>
  <w:style w:type="table" w:customStyle="1" w:styleId="41">
    <w:name w:val="Текст в таблице4"/>
    <w:basedOn w:val="a3"/>
    <w:next w:val="af1"/>
    <w:uiPriority w:val="59"/>
    <w:rsid w:val="006D3B1F"/>
    <w:rPr>
      <w:rFonts w:eastAsiaTheme="minorHAns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2">
    <w:name w:val="toc 1"/>
    <w:basedOn w:val="a1"/>
    <w:next w:val="a1"/>
    <w:link w:val="13"/>
    <w:autoRedefine/>
    <w:uiPriority w:val="39"/>
    <w:unhideWhenUsed/>
    <w:rsid w:val="00FB344C"/>
    <w:pPr>
      <w:spacing w:after="100"/>
    </w:pPr>
  </w:style>
  <w:style w:type="paragraph" w:styleId="21">
    <w:name w:val="toc 2"/>
    <w:basedOn w:val="a1"/>
    <w:next w:val="a1"/>
    <w:link w:val="22"/>
    <w:autoRedefine/>
    <w:uiPriority w:val="39"/>
    <w:unhideWhenUsed/>
    <w:rsid w:val="00241940"/>
    <w:pPr>
      <w:tabs>
        <w:tab w:val="left" w:pos="660"/>
        <w:tab w:val="right" w:leader="dot" w:pos="9628"/>
      </w:tabs>
      <w:spacing w:after="60" w:line="360" w:lineRule="auto"/>
      <w:jc w:val="both"/>
    </w:pPr>
  </w:style>
  <w:style w:type="paragraph" w:styleId="42">
    <w:name w:val="toc 4"/>
    <w:basedOn w:val="a1"/>
    <w:next w:val="a1"/>
    <w:link w:val="43"/>
    <w:autoRedefine/>
    <w:uiPriority w:val="39"/>
    <w:unhideWhenUsed/>
    <w:rsid w:val="00FB344C"/>
    <w:pPr>
      <w:spacing w:after="100"/>
      <w:ind w:left="660"/>
    </w:pPr>
  </w:style>
  <w:style w:type="paragraph" w:styleId="51">
    <w:name w:val="toc 5"/>
    <w:basedOn w:val="a1"/>
    <w:next w:val="a1"/>
    <w:link w:val="52"/>
    <w:autoRedefine/>
    <w:uiPriority w:val="39"/>
    <w:unhideWhenUsed/>
    <w:rsid w:val="00FB344C"/>
    <w:pPr>
      <w:spacing w:after="100"/>
      <w:ind w:left="880"/>
    </w:pPr>
  </w:style>
  <w:style w:type="character" w:styleId="af4">
    <w:name w:val="Hyperlink"/>
    <w:basedOn w:val="a2"/>
    <w:link w:val="14"/>
    <w:uiPriority w:val="99"/>
    <w:unhideWhenUsed/>
    <w:rsid w:val="00FB344C"/>
    <w:rPr>
      <w:color w:val="0563C1" w:themeColor="hyperlink"/>
      <w:u w:val="single"/>
    </w:rPr>
  </w:style>
  <w:style w:type="character" w:customStyle="1" w:styleId="22">
    <w:name w:val="Оглавление 2 Знак"/>
    <w:link w:val="21"/>
    <w:uiPriority w:val="39"/>
    <w:rsid w:val="00241940"/>
  </w:style>
  <w:style w:type="character" w:customStyle="1" w:styleId="43">
    <w:name w:val="Оглавление 4 Знак"/>
    <w:link w:val="42"/>
    <w:uiPriority w:val="39"/>
    <w:rsid w:val="00FB344C"/>
  </w:style>
  <w:style w:type="character" w:customStyle="1" w:styleId="32">
    <w:name w:val="Оглавление 3 Знак"/>
    <w:link w:val="31"/>
    <w:uiPriority w:val="39"/>
    <w:rsid w:val="00FB344C"/>
    <w:rPr>
      <w:rFonts w:eastAsiaTheme="minorHAnsi"/>
      <w:lang w:eastAsia="en-US"/>
    </w:rPr>
  </w:style>
  <w:style w:type="paragraph" w:customStyle="1" w:styleId="14">
    <w:name w:val="Гиперссылка1"/>
    <w:basedOn w:val="a1"/>
    <w:link w:val="af4"/>
    <w:uiPriority w:val="99"/>
    <w:rsid w:val="00FB344C"/>
    <w:pPr>
      <w:spacing w:after="160" w:line="264" w:lineRule="auto"/>
    </w:pPr>
    <w:rPr>
      <w:color w:val="0563C1" w:themeColor="hyperlink"/>
      <w:u w:val="single"/>
    </w:rPr>
  </w:style>
  <w:style w:type="character" w:customStyle="1" w:styleId="13">
    <w:name w:val="Оглавление 1 Знак"/>
    <w:link w:val="12"/>
    <w:uiPriority w:val="39"/>
    <w:rsid w:val="00FB344C"/>
  </w:style>
  <w:style w:type="character" w:customStyle="1" w:styleId="52">
    <w:name w:val="Оглавление 5 Знак"/>
    <w:link w:val="51"/>
    <w:uiPriority w:val="39"/>
    <w:rsid w:val="00FB344C"/>
  </w:style>
  <w:style w:type="character" w:customStyle="1" w:styleId="11">
    <w:name w:val="Заголовок 1 Знак"/>
    <w:basedOn w:val="a2"/>
    <w:link w:val="10"/>
    <w:uiPriority w:val="9"/>
    <w:rsid w:val="00FB34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f5">
    <w:name w:val="TOC Heading"/>
    <w:basedOn w:val="10"/>
    <w:next w:val="a1"/>
    <w:uiPriority w:val="39"/>
    <w:unhideWhenUsed/>
    <w:qFormat/>
    <w:rsid w:val="00FB344C"/>
    <w:pPr>
      <w:spacing w:line="259" w:lineRule="auto"/>
      <w:outlineLvl w:val="9"/>
    </w:pPr>
  </w:style>
  <w:style w:type="character" w:customStyle="1" w:styleId="ConsPlusNormal1">
    <w:name w:val="ConsPlusNormal Знак"/>
    <w:basedOn w:val="a2"/>
    <w:link w:val="ConsPlusNormal0"/>
    <w:rsid w:val="00502CBD"/>
    <w:rPr>
      <w:rFonts w:ascii="Arial" w:hAnsi="Arial" w:cs="Arial"/>
      <w:sz w:val="20"/>
    </w:rPr>
  </w:style>
  <w:style w:type="character" w:customStyle="1" w:styleId="20">
    <w:name w:val="Заголовок 2 Знак"/>
    <w:basedOn w:val="a2"/>
    <w:link w:val="2"/>
    <w:uiPriority w:val="9"/>
    <w:rsid w:val="00F3225A"/>
    <w:rPr>
      <w:rFonts w:ascii="Times New Roman" w:eastAsiaTheme="majorEastAsia" w:hAnsi="Times New Roman" w:cstheme="majorBidi"/>
      <w:b/>
      <w:sz w:val="28"/>
      <w:szCs w:val="26"/>
      <w:lang w:eastAsia="en-US"/>
    </w:rPr>
  </w:style>
  <w:style w:type="character" w:customStyle="1" w:styleId="30">
    <w:name w:val="Заголовок 3 Знак"/>
    <w:basedOn w:val="a2"/>
    <w:link w:val="3"/>
    <w:uiPriority w:val="9"/>
    <w:rsid w:val="00F3225A"/>
    <w:rPr>
      <w:rFonts w:ascii="Times New Roman" w:eastAsiaTheme="majorEastAsia" w:hAnsi="Times New Roman" w:cstheme="majorBidi"/>
      <w:b/>
      <w:sz w:val="28"/>
      <w:szCs w:val="24"/>
      <w:lang w:eastAsia="en-US"/>
    </w:rPr>
  </w:style>
  <w:style w:type="character" w:customStyle="1" w:styleId="40">
    <w:name w:val="Заголовок 4 Знак"/>
    <w:basedOn w:val="a2"/>
    <w:link w:val="4"/>
    <w:uiPriority w:val="9"/>
    <w:rsid w:val="00F3225A"/>
    <w:rPr>
      <w:rFonts w:ascii="Times New Roman" w:eastAsiaTheme="majorEastAsia" w:hAnsi="Times New Roman" w:cstheme="majorBidi"/>
      <w:b/>
      <w:iCs/>
      <w:sz w:val="28"/>
      <w:lang w:eastAsia="en-US"/>
    </w:rPr>
  </w:style>
  <w:style w:type="character" w:customStyle="1" w:styleId="50">
    <w:name w:val="Заголовок 5 Знак"/>
    <w:basedOn w:val="a2"/>
    <w:link w:val="5"/>
    <w:uiPriority w:val="9"/>
    <w:semiHidden/>
    <w:rsid w:val="00F3225A"/>
    <w:rPr>
      <w:rFonts w:asciiTheme="majorHAnsi" w:eastAsiaTheme="majorEastAsia" w:hAnsiTheme="majorHAnsi" w:cstheme="majorBidi"/>
      <w:color w:val="2F5496" w:themeColor="accent1" w:themeShade="BF"/>
      <w:lang w:eastAsia="en-US"/>
    </w:rPr>
  </w:style>
  <w:style w:type="character" w:customStyle="1" w:styleId="60">
    <w:name w:val="Заголовок 6 Знак"/>
    <w:basedOn w:val="a2"/>
    <w:link w:val="6"/>
    <w:uiPriority w:val="9"/>
    <w:semiHidden/>
    <w:rsid w:val="00F3225A"/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character" w:customStyle="1" w:styleId="70">
    <w:name w:val="Заголовок 7 Знак"/>
    <w:basedOn w:val="a2"/>
    <w:link w:val="7"/>
    <w:uiPriority w:val="9"/>
    <w:semiHidden/>
    <w:rsid w:val="00F3225A"/>
    <w:rPr>
      <w:rFonts w:asciiTheme="majorHAnsi" w:eastAsiaTheme="majorEastAsia" w:hAnsiTheme="majorHAnsi" w:cstheme="majorBidi"/>
      <w:i/>
      <w:iCs/>
      <w:color w:val="1F3763" w:themeColor="accent1" w:themeShade="7F"/>
      <w:lang w:eastAsia="en-US"/>
    </w:rPr>
  </w:style>
  <w:style w:type="character" w:customStyle="1" w:styleId="80">
    <w:name w:val="Заголовок 8 Знак"/>
    <w:basedOn w:val="a2"/>
    <w:link w:val="8"/>
    <w:uiPriority w:val="9"/>
    <w:semiHidden/>
    <w:rsid w:val="00F3225A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90">
    <w:name w:val="Заголовок 9 Знак"/>
    <w:basedOn w:val="a2"/>
    <w:link w:val="9"/>
    <w:uiPriority w:val="9"/>
    <w:semiHidden/>
    <w:rsid w:val="00F3225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styleId="af6">
    <w:name w:val="Placeholder Text"/>
    <w:basedOn w:val="a2"/>
    <w:uiPriority w:val="99"/>
    <w:semiHidden/>
    <w:rsid w:val="00F3225A"/>
    <w:rPr>
      <w:color w:val="808080"/>
    </w:rPr>
  </w:style>
  <w:style w:type="character" w:styleId="af7">
    <w:name w:val="FollowedHyperlink"/>
    <w:basedOn w:val="a2"/>
    <w:uiPriority w:val="99"/>
    <w:semiHidden/>
    <w:unhideWhenUsed/>
    <w:rsid w:val="00F3225A"/>
    <w:rPr>
      <w:color w:val="954F72" w:themeColor="followedHyperlink"/>
      <w:u w:val="single"/>
    </w:rPr>
  </w:style>
  <w:style w:type="character" w:customStyle="1" w:styleId="15">
    <w:name w:val="Неразрешенное упоминание1"/>
    <w:basedOn w:val="a2"/>
    <w:uiPriority w:val="99"/>
    <w:semiHidden/>
    <w:unhideWhenUsed/>
    <w:rsid w:val="00F3225A"/>
    <w:rPr>
      <w:color w:val="605E5C"/>
      <w:shd w:val="clear" w:color="auto" w:fill="E1DFDD"/>
    </w:rPr>
  </w:style>
  <w:style w:type="character" w:customStyle="1" w:styleId="110">
    <w:name w:val="Неразрешенное упоминание11"/>
    <w:basedOn w:val="a2"/>
    <w:uiPriority w:val="99"/>
    <w:semiHidden/>
    <w:unhideWhenUsed/>
    <w:rsid w:val="00F3225A"/>
    <w:rPr>
      <w:color w:val="605E5C"/>
      <w:shd w:val="clear" w:color="auto" w:fill="E1DFDD"/>
    </w:rPr>
  </w:style>
  <w:style w:type="paragraph" w:styleId="af8">
    <w:name w:val="Normal (Web)"/>
    <w:basedOn w:val="a1"/>
    <w:uiPriority w:val="99"/>
    <w:unhideWhenUsed/>
    <w:rsid w:val="00F3225A"/>
    <w:pPr>
      <w:spacing w:before="100" w:beforeAutospacing="1" w:after="100" w:afterAutospacing="1"/>
      <w:jc w:val="both"/>
    </w:pPr>
    <w:rPr>
      <w:rFonts w:ascii="Times New Roman" w:hAnsi="Times New Roman" w:cs="Times New Roman"/>
      <w:sz w:val="24"/>
      <w:szCs w:val="24"/>
    </w:rPr>
  </w:style>
  <w:style w:type="paragraph" w:styleId="af9">
    <w:name w:val="footnote text"/>
    <w:basedOn w:val="a1"/>
    <w:link w:val="afa"/>
    <w:uiPriority w:val="99"/>
    <w:unhideWhenUsed/>
    <w:rsid w:val="00F3225A"/>
    <w:pPr>
      <w:jc w:val="both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a">
    <w:name w:val="Текст сноски Знак"/>
    <w:basedOn w:val="a2"/>
    <w:link w:val="af9"/>
    <w:uiPriority w:val="99"/>
    <w:rsid w:val="00F3225A"/>
    <w:rPr>
      <w:rFonts w:ascii="Calibri" w:eastAsia="Calibri" w:hAnsi="Calibri" w:cs="Times New Roman"/>
      <w:sz w:val="20"/>
      <w:szCs w:val="20"/>
      <w:lang w:eastAsia="en-US"/>
    </w:rPr>
  </w:style>
  <w:style w:type="character" w:styleId="afb">
    <w:name w:val="footnote reference"/>
    <w:basedOn w:val="a2"/>
    <w:uiPriority w:val="99"/>
    <w:semiHidden/>
    <w:unhideWhenUsed/>
    <w:rsid w:val="00F3225A"/>
    <w:rPr>
      <w:vertAlign w:val="superscript"/>
    </w:rPr>
  </w:style>
  <w:style w:type="character" w:customStyle="1" w:styleId="23">
    <w:name w:val="Неразрешенное упоминание2"/>
    <w:basedOn w:val="a2"/>
    <w:uiPriority w:val="99"/>
    <w:semiHidden/>
    <w:unhideWhenUsed/>
    <w:rsid w:val="00F3225A"/>
    <w:rPr>
      <w:color w:val="605E5C"/>
      <w:shd w:val="clear" w:color="auto" w:fill="E1DFDD"/>
    </w:rPr>
  </w:style>
  <w:style w:type="paragraph" w:styleId="afc">
    <w:name w:val="caption"/>
    <w:basedOn w:val="a1"/>
    <w:next w:val="a1"/>
    <w:uiPriority w:val="35"/>
    <w:unhideWhenUsed/>
    <w:qFormat/>
    <w:rsid w:val="00F3225A"/>
    <w:pPr>
      <w:spacing w:after="200"/>
      <w:jc w:val="both"/>
    </w:pPr>
    <w:rPr>
      <w:rFonts w:eastAsiaTheme="minorHAnsi"/>
      <w:i/>
      <w:iCs/>
      <w:color w:val="44546A" w:themeColor="text2"/>
      <w:sz w:val="18"/>
      <w:szCs w:val="18"/>
      <w:lang w:eastAsia="en-US"/>
    </w:rPr>
  </w:style>
  <w:style w:type="character" w:customStyle="1" w:styleId="24">
    <w:name w:val="Основной текст (2)_"/>
    <w:basedOn w:val="a2"/>
    <w:link w:val="25"/>
    <w:rsid w:val="00F3225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1"/>
    <w:link w:val="24"/>
    <w:rsid w:val="00F3225A"/>
    <w:pPr>
      <w:widowControl w:val="0"/>
      <w:shd w:val="clear" w:color="auto" w:fill="FFFFFF"/>
      <w:spacing w:line="528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table" w:customStyle="1" w:styleId="16">
    <w:name w:val="Сетка таблицы1"/>
    <w:basedOn w:val="a3"/>
    <w:next w:val="af1"/>
    <w:uiPriority w:val="39"/>
    <w:rsid w:val="00F3225A"/>
    <w:pPr>
      <w:ind w:firstLine="567"/>
      <w:jc w:val="both"/>
    </w:pPr>
    <w:rPr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">
    <w:name w:val="No Spacing"/>
    <w:aliases w:val="2й уровень"/>
    <w:basedOn w:val="a1"/>
    <w:uiPriority w:val="1"/>
    <w:qFormat/>
    <w:rsid w:val="00F3225A"/>
    <w:pPr>
      <w:numPr>
        <w:ilvl w:val="1"/>
        <w:numId w:val="5"/>
      </w:numPr>
      <w:spacing w:line="360" w:lineRule="auto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styleId="afd">
    <w:name w:val="Body Text"/>
    <w:basedOn w:val="a1"/>
    <w:link w:val="afe"/>
    <w:uiPriority w:val="1"/>
    <w:semiHidden/>
    <w:unhideWhenUsed/>
    <w:qFormat/>
    <w:rsid w:val="00F3225A"/>
    <w:pPr>
      <w:widowControl w:val="0"/>
      <w:autoSpaceDE w:val="0"/>
      <w:autoSpaceDN w:val="0"/>
      <w:jc w:val="both"/>
    </w:pPr>
    <w:rPr>
      <w:rFonts w:ascii="Times New Roman" w:eastAsia="Times New Roman" w:hAnsi="Times New Roman" w:cs="Times New Roman"/>
      <w:sz w:val="28"/>
      <w:szCs w:val="28"/>
      <w:lang w:val="en-GB" w:eastAsia="en-US"/>
    </w:rPr>
  </w:style>
  <w:style w:type="character" w:customStyle="1" w:styleId="afe">
    <w:name w:val="Основной текст Знак"/>
    <w:basedOn w:val="a2"/>
    <w:link w:val="afd"/>
    <w:uiPriority w:val="1"/>
    <w:semiHidden/>
    <w:rsid w:val="00F3225A"/>
    <w:rPr>
      <w:rFonts w:ascii="Times New Roman" w:eastAsia="Times New Roman" w:hAnsi="Times New Roman" w:cs="Times New Roman"/>
      <w:sz w:val="28"/>
      <w:szCs w:val="28"/>
      <w:lang w:val="en-GB" w:eastAsia="en-US"/>
    </w:rPr>
  </w:style>
  <w:style w:type="character" w:customStyle="1" w:styleId="fontstyle01">
    <w:name w:val="fontstyle01"/>
    <w:basedOn w:val="a2"/>
    <w:rsid w:val="00F3225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33">
    <w:name w:val="Неразрешенное упоминание3"/>
    <w:basedOn w:val="a2"/>
    <w:uiPriority w:val="99"/>
    <w:semiHidden/>
    <w:unhideWhenUsed/>
    <w:rsid w:val="00F3225A"/>
    <w:rPr>
      <w:color w:val="605E5C"/>
      <w:shd w:val="clear" w:color="auto" w:fill="E1DFDD"/>
    </w:rPr>
  </w:style>
  <w:style w:type="character" w:customStyle="1" w:styleId="17">
    <w:name w:val="Текст примечания Знак1"/>
    <w:basedOn w:val="a2"/>
    <w:uiPriority w:val="99"/>
    <w:semiHidden/>
    <w:rsid w:val="00F3225A"/>
    <w:rPr>
      <w:sz w:val="20"/>
      <w:szCs w:val="20"/>
    </w:rPr>
  </w:style>
  <w:style w:type="character" w:customStyle="1" w:styleId="18">
    <w:name w:val="Тема примечания Знак1"/>
    <w:basedOn w:val="17"/>
    <w:uiPriority w:val="99"/>
    <w:semiHidden/>
    <w:rsid w:val="00F3225A"/>
    <w:rPr>
      <w:b/>
      <w:bCs/>
      <w:sz w:val="20"/>
      <w:szCs w:val="20"/>
    </w:rPr>
  </w:style>
  <w:style w:type="paragraph" w:customStyle="1" w:styleId="Default">
    <w:name w:val="Default"/>
    <w:rsid w:val="00F3225A"/>
    <w:pPr>
      <w:autoSpaceDE w:val="0"/>
      <w:autoSpaceDN w:val="0"/>
      <w:adjustRightInd w:val="0"/>
    </w:pPr>
    <w:rPr>
      <w:rFonts w:ascii="Formular" w:eastAsiaTheme="minorHAnsi" w:hAnsi="Formular" w:cs="Formular"/>
      <w:color w:val="000000"/>
      <w:sz w:val="24"/>
      <w:szCs w:val="24"/>
      <w:lang w:eastAsia="en-US"/>
    </w:rPr>
  </w:style>
  <w:style w:type="paragraph" w:customStyle="1" w:styleId="111">
    <w:name w:val="Заголовок 11"/>
    <w:basedOn w:val="a1"/>
    <w:next w:val="a1"/>
    <w:uiPriority w:val="9"/>
    <w:qFormat/>
    <w:rsid w:val="00F3225A"/>
    <w:pPr>
      <w:keepNext/>
      <w:keepLines/>
      <w:spacing w:before="240" w:line="259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  <w:lang w:eastAsia="en-US"/>
    </w:rPr>
  </w:style>
  <w:style w:type="character" w:customStyle="1" w:styleId="FontStyle103">
    <w:name w:val="Font Style103"/>
    <w:uiPriority w:val="99"/>
    <w:rsid w:val="00F3225A"/>
    <w:rPr>
      <w:rFonts w:ascii="Times New Roman" w:hAnsi="Times New Roman"/>
      <w:sz w:val="22"/>
    </w:rPr>
  </w:style>
  <w:style w:type="character" w:customStyle="1" w:styleId="112">
    <w:name w:val="Заголовок 1 Знак1"/>
    <w:basedOn w:val="a2"/>
    <w:uiPriority w:val="9"/>
    <w:rsid w:val="00F322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ff">
    <w:name w:val="Текст концевой сноски Знак"/>
    <w:basedOn w:val="a2"/>
    <w:link w:val="aff0"/>
    <w:uiPriority w:val="99"/>
    <w:semiHidden/>
    <w:rsid w:val="00F3225A"/>
    <w:rPr>
      <w:rFonts w:ascii="Times New Roman" w:hAnsi="Times New Roman"/>
      <w:sz w:val="20"/>
      <w:szCs w:val="20"/>
    </w:rPr>
  </w:style>
  <w:style w:type="paragraph" w:styleId="aff0">
    <w:name w:val="endnote text"/>
    <w:basedOn w:val="a1"/>
    <w:link w:val="aff"/>
    <w:uiPriority w:val="99"/>
    <w:semiHidden/>
    <w:unhideWhenUsed/>
    <w:rsid w:val="00F3225A"/>
    <w:rPr>
      <w:rFonts w:ascii="Times New Roman" w:hAnsi="Times New Roman"/>
      <w:sz w:val="20"/>
      <w:szCs w:val="20"/>
    </w:rPr>
  </w:style>
  <w:style w:type="character" w:customStyle="1" w:styleId="19">
    <w:name w:val="Текст концевой сноски Знак1"/>
    <w:basedOn w:val="a2"/>
    <w:uiPriority w:val="99"/>
    <w:semiHidden/>
    <w:rsid w:val="00F3225A"/>
    <w:rPr>
      <w:sz w:val="20"/>
      <w:szCs w:val="20"/>
    </w:rPr>
  </w:style>
  <w:style w:type="character" w:customStyle="1" w:styleId="310">
    <w:name w:val="Неразрешенное упоминание31"/>
    <w:basedOn w:val="a2"/>
    <w:uiPriority w:val="99"/>
    <w:semiHidden/>
    <w:unhideWhenUsed/>
    <w:rsid w:val="00F3225A"/>
    <w:rPr>
      <w:color w:val="605E5C"/>
      <w:shd w:val="clear" w:color="auto" w:fill="E1DFDD"/>
    </w:rPr>
  </w:style>
  <w:style w:type="character" w:styleId="aff1">
    <w:name w:val="endnote reference"/>
    <w:basedOn w:val="a2"/>
    <w:uiPriority w:val="99"/>
    <w:semiHidden/>
    <w:unhideWhenUsed/>
    <w:rsid w:val="00F3225A"/>
    <w:rPr>
      <w:vertAlign w:val="superscript"/>
    </w:rPr>
  </w:style>
  <w:style w:type="character" w:styleId="aff2">
    <w:name w:val="Emphasis"/>
    <w:basedOn w:val="a2"/>
    <w:uiPriority w:val="20"/>
    <w:qFormat/>
    <w:rsid w:val="00F3225A"/>
    <w:rPr>
      <w:i/>
      <w:iCs/>
    </w:rPr>
  </w:style>
  <w:style w:type="paragraph" w:styleId="61">
    <w:name w:val="toc 6"/>
    <w:basedOn w:val="a1"/>
    <w:next w:val="a1"/>
    <w:autoRedefine/>
    <w:uiPriority w:val="39"/>
    <w:unhideWhenUsed/>
    <w:rsid w:val="00F3225A"/>
    <w:pPr>
      <w:spacing w:after="100" w:line="259" w:lineRule="auto"/>
      <w:ind w:left="1100"/>
    </w:pPr>
  </w:style>
  <w:style w:type="paragraph" w:styleId="71">
    <w:name w:val="toc 7"/>
    <w:basedOn w:val="a1"/>
    <w:next w:val="a1"/>
    <w:autoRedefine/>
    <w:uiPriority w:val="39"/>
    <w:unhideWhenUsed/>
    <w:rsid w:val="00F3225A"/>
    <w:pPr>
      <w:spacing w:after="100" w:line="259" w:lineRule="auto"/>
      <w:ind w:left="1320"/>
    </w:pPr>
  </w:style>
  <w:style w:type="paragraph" w:styleId="81">
    <w:name w:val="toc 8"/>
    <w:basedOn w:val="a1"/>
    <w:next w:val="a1"/>
    <w:autoRedefine/>
    <w:uiPriority w:val="39"/>
    <w:unhideWhenUsed/>
    <w:rsid w:val="00F3225A"/>
    <w:pPr>
      <w:spacing w:after="100" w:line="259" w:lineRule="auto"/>
      <w:ind w:left="1540"/>
    </w:pPr>
  </w:style>
  <w:style w:type="paragraph" w:styleId="91">
    <w:name w:val="toc 9"/>
    <w:basedOn w:val="a1"/>
    <w:next w:val="a1"/>
    <w:autoRedefine/>
    <w:uiPriority w:val="39"/>
    <w:unhideWhenUsed/>
    <w:rsid w:val="00F3225A"/>
    <w:pPr>
      <w:spacing w:after="100" w:line="259" w:lineRule="auto"/>
      <w:ind w:left="1760"/>
    </w:pPr>
  </w:style>
  <w:style w:type="paragraph" w:customStyle="1" w:styleId="breadcrumbsitem">
    <w:name w:val="breadcrumbs__item"/>
    <w:basedOn w:val="a1"/>
    <w:rsid w:val="00F3225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readcrumbslink">
    <w:name w:val="breadcrumbs__link"/>
    <w:basedOn w:val="a2"/>
    <w:rsid w:val="00F3225A"/>
  </w:style>
  <w:style w:type="paragraph" w:customStyle="1" w:styleId="aff3">
    <w:name w:val="позаголовок"/>
    <w:basedOn w:val="ConsPlusNormal0"/>
    <w:link w:val="aff4"/>
    <w:autoRedefine/>
    <w:qFormat/>
    <w:rsid w:val="00F3225A"/>
    <w:pPr>
      <w:ind w:left="7797" w:firstLine="567"/>
      <w:contextualSpacing/>
      <w:jc w:val="both"/>
    </w:pPr>
    <w:rPr>
      <w:rFonts w:ascii="Times New Roman" w:hAnsi="Times New Roman" w:cs="Times New Roman"/>
      <w:szCs w:val="20"/>
    </w:rPr>
  </w:style>
  <w:style w:type="paragraph" w:customStyle="1" w:styleId="5-">
    <w:name w:val="5-й уровень"/>
    <w:basedOn w:val="a1"/>
    <w:link w:val="5-0"/>
    <w:qFormat/>
    <w:rsid w:val="00F3225A"/>
    <w:pPr>
      <w:widowControl w:val="0"/>
      <w:autoSpaceDE w:val="0"/>
      <w:autoSpaceDN w:val="0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-0">
    <w:name w:val="5-й уровень Знак"/>
    <w:basedOn w:val="a2"/>
    <w:link w:val="5-"/>
    <w:rsid w:val="00F3225A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аголовок 1 в Приложении"/>
    <w:basedOn w:val="a1"/>
    <w:link w:val="1a"/>
    <w:qFormat/>
    <w:rsid w:val="00F3225A"/>
    <w:pPr>
      <w:widowControl w:val="0"/>
      <w:numPr>
        <w:numId w:val="6"/>
      </w:numPr>
      <w:autoSpaceDE w:val="0"/>
      <w:autoSpaceDN w:val="0"/>
      <w:spacing w:after="160"/>
      <w:contextualSpacing/>
      <w:jc w:val="center"/>
    </w:pPr>
    <w:rPr>
      <w:rFonts w:ascii="Times New Roman" w:eastAsiaTheme="majorEastAsia" w:hAnsi="Times New Roman" w:cstheme="majorBidi"/>
      <w:b/>
      <w:color w:val="2F5496" w:themeColor="accent1" w:themeShade="BF"/>
      <w:sz w:val="24"/>
      <w:szCs w:val="32"/>
      <w:lang w:eastAsia="en-US"/>
    </w:rPr>
  </w:style>
  <w:style w:type="character" w:customStyle="1" w:styleId="1a">
    <w:name w:val="Заголовок 1 в Приложении Знак"/>
    <w:basedOn w:val="11"/>
    <w:link w:val="1"/>
    <w:rsid w:val="00F3225A"/>
    <w:rPr>
      <w:rFonts w:ascii="Times New Roman" w:eastAsiaTheme="majorEastAsia" w:hAnsi="Times New Roman" w:cstheme="majorBidi"/>
      <w:b/>
      <w:color w:val="2F5496" w:themeColor="accent1" w:themeShade="BF"/>
      <w:sz w:val="24"/>
      <w:szCs w:val="32"/>
      <w:lang w:eastAsia="en-US"/>
    </w:rPr>
  </w:style>
  <w:style w:type="numbering" w:customStyle="1" w:styleId="1b">
    <w:name w:val="Нет списка1"/>
    <w:next w:val="a4"/>
    <w:uiPriority w:val="99"/>
    <w:semiHidden/>
    <w:unhideWhenUsed/>
    <w:rsid w:val="00F3225A"/>
  </w:style>
  <w:style w:type="character" w:styleId="aff5">
    <w:name w:val="Strong"/>
    <w:basedOn w:val="a2"/>
    <w:uiPriority w:val="22"/>
    <w:qFormat/>
    <w:rsid w:val="00F3225A"/>
    <w:rPr>
      <w:b/>
      <w:bCs/>
    </w:rPr>
  </w:style>
  <w:style w:type="paragraph" w:customStyle="1" w:styleId="3-0">
    <w:name w:val="3-й уровень"/>
    <w:basedOn w:val="aff3"/>
    <w:link w:val="3-1"/>
    <w:qFormat/>
    <w:rsid w:val="00F3225A"/>
    <w:pPr>
      <w:ind w:left="0" w:firstLine="0"/>
    </w:pPr>
    <w:rPr>
      <w:sz w:val="24"/>
      <w:szCs w:val="24"/>
    </w:rPr>
  </w:style>
  <w:style w:type="character" w:customStyle="1" w:styleId="aff4">
    <w:name w:val="позаголовок Знак"/>
    <w:basedOn w:val="ConsPlusNormal1"/>
    <w:link w:val="aff3"/>
    <w:rsid w:val="00F3225A"/>
    <w:rPr>
      <w:rFonts w:ascii="Times New Roman" w:hAnsi="Times New Roman" w:cs="Times New Roman"/>
      <w:sz w:val="20"/>
      <w:szCs w:val="20"/>
    </w:rPr>
  </w:style>
  <w:style w:type="character" w:customStyle="1" w:styleId="3-1">
    <w:name w:val="3-й уровень Знак"/>
    <w:basedOn w:val="aff4"/>
    <w:link w:val="3-0"/>
    <w:rsid w:val="00F3225A"/>
    <w:rPr>
      <w:rFonts w:ascii="Times New Roman" w:hAnsi="Times New Roman" w:cs="Times New Roman"/>
      <w:sz w:val="24"/>
      <w:szCs w:val="24"/>
    </w:rPr>
  </w:style>
  <w:style w:type="paragraph" w:customStyle="1" w:styleId="4-">
    <w:name w:val="4-й уровень"/>
    <w:basedOn w:val="aff3"/>
    <w:link w:val="4-0"/>
    <w:qFormat/>
    <w:rsid w:val="00F3225A"/>
    <w:pPr>
      <w:ind w:left="0" w:firstLine="0"/>
    </w:pPr>
    <w:rPr>
      <w:sz w:val="24"/>
      <w:szCs w:val="24"/>
    </w:rPr>
  </w:style>
  <w:style w:type="character" w:customStyle="1" w:styleId="4-0">
    <w:name w:val="4-й уровень Знак"/>
    <w:basedOn w:val="aff4"/>
    <w:link w:val="4-"/>
    <w:rsid w:val="00F3225A"/>
    <w:rPr>
      <w:rFonts w:ascii="Times New Roman" w:hAnsi="Times New Roman" w:cs="Times New Roman"/>
      <w:sz w:val="24"/>
      <w:szCs w:val="24"/>
    </w:rPr>
  </w:style>
  <w:style w:type="paragraph" w:customStyle="1" w:styleId="3-">
    <w:name w:val="3-й уровень_три числа"/>
    <w:basedOn w:val="aff3"/>
    <w:qFormat/>
    <w:rsid w:val="00F3225A"/>
    <w:pPr>
      <w:numPr>
        <w:ilvl w:val="2"/>
        <w:numId w:val="4"/>
      </w:numPr>
      <w:ind w:left="2699" w:hanging="360"/>
    </w:pPr>
    <w:rPr>
      <w:sz w:val="24"/>
    </w:rPr>
  </w:style>
  <w:style w:type="paragraph" w:customStyle="1" w:styleId="msonormal0">
    <w:name w:val="msonormal"/>
    <w:basedOn w:val="a1"/>
    <w:rsid w:val="00F3225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a1"/>
    <w:rsid w:val="00F3225A"/>
    <w:pP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font6">
    <w:name w:val="font6"/>
    <w:basedOn w:val="a1"/>
    <w:rsid w:val="00F3225A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font7">
    <w:name w:val="font7"/>
    <w:basedOn w:val="a1"/>
    <w:rsid w:val="00F3225A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xl64">
    <w:name w:val="xl64"/>
    <w:basedOn w:val="a1"/>
    <w:rsid w:val="00F3225A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5">
    <w:name w:val="xl65"/>
    <w:basedOn w:val="a1"/>
    <w:rsid w:val="00F3225A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6">
    <w:name w:val="xl66"/>
    <w:basedOn w:val="a1"/>
    <w:rsid w:val="00F3225A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7">
    <w:name w:val="xl67"/>
    <w:basedOn w:val="a1"/>
    <w:rsid w:val="00F322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8">
    <w:name w:val="xl68"/>
    <w:basedOn w:val="a1"/>
    <w:rsid w:val="00F322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9">
    <w:name w:val="xl69"/>
    <w:basedOn w:val="a1"/>
    <w:rsid w:val="00F322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0">
    <w:name w:val="xl70"/>
    <w:basedOn w:val="a1"/>
    <w:rsid w:val="00F322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1">
    <w:name w:val="xl71"/>
    <w:basedOn w:val="a1"/>
    <w:rsid w:val="00F322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72">
    <w:name w:val="xl72"/>
    <w:basedOn w:val="a1"/>
    <w:rsid w:val="00F3225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3">
    <w:name w:val="xl73"/>
    <w:basedOn w:val="a1"/>
    <w:rsid w:val="00F3225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4">
    <w:name w:val="xl74"/>
    <w:basedOn w:val="a1"/>
    <w:rsid w:val="00F322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5">
    <w:name w:val="xl75"/>
    <w:basedOn w:val="a1"/>
    <w:rsid w:val="00F322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xl76">
    <w:name w:val="xl76"/>
    <w:basedOn w:val="a1"/>
    <w:rsid w:val="00F322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7">
    <w:name w:val="xl77"/>
    <w:basedOn w:val="a1"/>
    <w:rsid w:val="00F322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8">
    <w:name w:val="xl78"/>
    <w:basedOn w:val="a1"/>
    <w:rsid w:val="00F322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9">
    <w:name w:val="xl79"/>
    <w:basedOn w:val="a1"/>
    <w:rsid w:val="00F322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aff6">
    <w:name w:val="Приложение в Приложении"/>
    <w:basedOn w:val="a1"/>
    <w:link w:val="aff7"/>
    <w:qFormat/>
    <w:rsid w:val="00F3225A"/>
    <w:pPr>
      <w:spacing w:after="160" w:line="259" w:lineRule="auto"/>
      <w:jc w:val="center"/>
    </w:pPr>
    <w:rPr>
      <w:rFonts w:ascii="Times New Roman" w:eastAsiaTheme="minorHAnsi" w:hAnsi="Times New Roman"/>
      <w:b/>
      <w:sz w:val="24"/>
      <w:lang w:eastAsia="en-US"/>
    </w:rPr>
  </w:style>
  <w:style w:type="table" w:customStyle="1" w:styleId="26">
    <w:name w:val="Сетка таблицы2"/>
    <w:basedOn w:val="a3"/>
    <w:next w:val="af1"/>
    <w:uiPriority w:val="39"/>
    <w:rsid w:val="00F3225A"/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7">
    <w:name w:val="Приложение в Приложении Знак"/>
    <w:basedOn w:val="a2"/>
    <w:link w:val="aff6"/>
    <w:rsid w:val="00F3225A"/>
    <w:rPr>
      <w:rFonts w:ascii="Times New Roman" w:eastAsiaTheme="minorHAnsi" w:hAnsi="Times New Roman"/>
      <w:b/>
      <w:sz w:val="24"/>
      <w:lang w:eastAsia="en-US"/>
    </w:rPr>
  </w:style>
  <w:style w:type="paragraph" w:customStyle="1" w:styleId="TimesNewRomanbase">
    <w:name w:val="Times New Roman base"/>
    <w:basedOn w:val="ConsPlusNormal0"/>
    <w:link w:val="TimesNewRomanbase0"/>
    <w:qFormat/>
    <w:rsid w:val="00F3225A"/>
    <w:pPr>
      <w:ind w:firstLine="709"/>
      <w:contextualSpacing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TimesNewRomanbase0">
    <w:name w:val="Times New Roman base Знак"/>
    <w:basedOn w:val="ConsPlusNormal1"/>
    <w:link w:val="TimesNewRomanbase"/>
    <w:rsid w:val="00F3225A"/>
    <w:rPr>
      <w:rFonts w:ascii="Times New Roman" w:eastAsia="Times New Roman" w:hAnsi="Times New Roman" w:cs="Times New Roman"/>
      <w:sz w:val="20"/>
      <w:szCs w:val="20"/>
    </w:rPr>
  </w:style>
  <w:style w:type="paragraph" w:customStyle="1" w:styleId="aff8">
    <w:name w:val="с номерами"/>
    <w:basedOn w:val="ConsPlusNormal0"/>
    <w:link w:val="aff9"/>
    <w:qFormat/>
    <w:rsid w:val="00F3225A"/>
    <w:pPr>
      <w:contextualSpacing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ff9">
    <w:name w:val="с номерами Знак"/>
    <w:basedOn w:val="ConsPlusNormal1"/>
    <w:link w:val="aff8"/>
    <w:rsid w:val="00F3225A"/>
    <w:rPr>
      <w:rFonts w:ascii="Times New Roman" w:hAnsi="Times New Roman" w:cs="Times New Roman"/>
      <w:sz w:val="24"/>
      <w:szCs w:val="24"/>
    </w:rPr>
  </w:style>
  <w:style w:type="paragraph" w:customStyle="1" w:styleId="a0">
    <w:name w:val="Прил_Заголовки"/>
    <w:basedOn w:val="af2"/>
    <w:link w:val="affa"/>
    <w:qFormat/>
    <w:rsid w:val="00F3225A"/>
    <w:pPr>
      <w:numPr>
        <w:numId w:val="7"/>
      </w:numPr>
      <w:jc w:val="center"/>
    </w:pPr>
    <w:rPr>
      <w:rFonts w:ascii="Times New Roman" w:hAnsi="Times New Roman"/>
      <w:b/>
      <w:sz w:val="24"/>
    </w:rPr>
  </w:style>
  <w:style w:type="character" w:customStyle="1" w:styleId="affa">
    <w:name w:val="Прил_Заголовки Знак"/>
    <w:basedOn w:val="af3"/>
    <w:link w:val="a0"/>
    <w:rsid w:val="00F3225A"/>
    <w:rPr>
      <w:rFonts w:ascii="Times New Roman" w:eastAsiaTheme="minorHAnsi" w:hAnsi="Times New Roman"/>
      <w:b/>
      <w:sz w:val="24"/>
      <w:lang w:eastAsia="en-US"/>
    </w:rPr>
  </w:style>
  <w:style w:type="character" w:customStyle="1" w:styleId="44">
    <w:name w:val="Неразрешенное упоминание4"/>
    <w:basedOn w:val="a2"/>
    <w:uiPriority w:val="99"/>
    <w:semiHidden/>
    <w:unhideWhenUsed/>
    <w:rsid w:val="00F3225A"/>
    <w:rPr>
      <w:color w:val="605E5C"/>
      <w:shd w:val="clear" w:color="auto" w:fill="E1DFDD"/>
    </w:rPr>
  </w:style>
  <w:style w:type="character" w:customStyle="1" w:styleId="53">
    <w:name w:val="Неразрешенное упоминание5"/>
    <w:basedOn w:val="a2"/>
    <w:uiPriority w:val="99"/>
    <w:semiHidden/>
    <w:unhideWhenUsed/>
    <w:rsid w:val="00F3225A"/>
    <w:rPr>
      <w:color w:val="605E5C"/>
      <w:shd w:val="clear" w:color="auto" w:fill="E1DFDD"/>
    </w:rPr>
  </w:style>
  <w:style w:type="character" w:customStyle="1" w:styleId="62">
    <w:name w:val="Неразрешенное упоминание6"/>
    <w:basedOn w:val="a2"/>
    <w:uiPriority w:val="99"/>
    <w:semiHidden/>
    <w:unhideWhenUsed/>
    <w:rsid w:val="00F3225A"/>
    <w:rPr>
      <w:color w:val="605E5C"/>
      <w:shd w:val="clear" w:color="auto" w:fill="E1DFDD"/>
    </w:rPr>
  </w:style>
  <w:style w:type="paragraph" w:customStyle="1" w:styleId="pt-a-000003">
    <w:name w:val="pt-a-000003"/>
    <w:basedOn w:val="a1"/>
    <w:rsid w:val="00F3225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t-a0-000004">
    <w:name w:val="pt-a0-000004"/>
    <w:basedOn w:val="a2"/>
    <w:rsid w:val="00F3225A"/>
  </w:style>
  <w:style w:type="character" w:customStyle="1" w:styleId="72">
    <w:name w:val="Неразрешенное упоминание7"/>
    <w:basedOn w:val="a2"/>
    <w:uiPriority w:val="99"/>
    <w:semiHidden/>
    <w:unhideWhenUsed/>
    <w:rsid w:val="00F3225A"/>
    <w:rPr>
      <w:color w:val="605E5C"/>
      <w:shd w:val="clear" w:color="auto" w:fill="E1DFDD"/>
    </w:rPr>
  </w:style>
  <w:style w:type="character" w:customStyle="1" w:styleId="82">
    <w:name w:val="Неразрешенное упоминание8"/>
    <w:basedOn w:val="a2"/>
    <w:uiPriority w:val="99"/>
    <w:semiHidden/>
    <w:unhideWhenUsed/>
    <w:rsid w:val="00F3225A"/>
    <w:rPr>
      <w:color w:val="605E5C"/>
      <w:shd w:val="clear" w:color="auto" w:fill="E1DFDD"/>
    </w:rPr>
  </w:style>
  <w:style w:type="numbering" w:customStyle="1" w:styleId="27">
    <w:name w:val="Нет списка2"/>
    <w:next w:val="a4"/>
    <w:uiPriority w:val="99"/>
    <w:semiHidden/>
    <w:unhideWhenUsed/>
    <w:rsid w:val="00F3225A"/>
  </w:style>
  <w:style w:type="table" w:customStyle="1" w:styleId="1c">
    <w:name w:val="Текст в таблице1"/>
    <w:basedOn w:val="a3"/>
    <w:next w:val="af1"/>
    <w:uiPriority w:val="39"/>
    <w:rsid w:val="00F3225A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"/>
    <w:basedOn w:val="a3"/>
    <w:next w:val="af1"/>
    <w:uiPriority w:val="39"/>
    <w:rsid w:val="00F3225A"/>
    <w:pPr>
      <w:ind w:firstLine="567"/>
      <w:jc w:val="both"/>
    </w:pPr>
    <w:rPr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14">
    <w:name w:val="Нет списка11"/>
    <w:next w:val="a4"/>
    <w:uiPriority w:val="99"/>
    <w:semiHidden/>
    <w:unhideWhenUsed/>
    <w:rsid w:val="00F3225A"/>
  </w:style>
  <w:style w:type="table" w:customStyle="1" w:styleId="210">
    <w:name w:val="Сетка таблицы21"/>
    <w:basedOn w:val="a3"/>
    <w:next w:val="af1"/>
    <w:uiPriority w:val="39"/>
    <w:rsid w:val="00F3225A"/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b">
    <w:name w:val="Unresolved Mention"/>
    <w:basedOn w:val="a2"/>
    <w:uiPriority w:val="99"/>
    <w:semiHidden/>
    <w:unhideWhenUsed/>
    <w:rsid w:val="006C14D5"/>
    <w:rPr>
      <w:color w:val="605E5C"/>
      <w:shd w:val="clear" w:color="auto" w:fill="E1DFDD"/>
    </w:rPr>
  </w:style>
  <w:style w:type="numbering" w:customStyle="1" w:styleId="34">
    <w:name w:val="Нет списка3"/>
    <w:next w:val="a4"/>
    <w:uiPriority w:val="99"/>
    <w:semiHidden/>
    <w:unhideWhenUsed/>
    <w:rsid w:val="00DA6F69"/>
  </w:style>
  <w:style w:type="table" w:customStyle="1" w:styleId="28">
    <w:name w:val="Текст в таблице2"/>
    <w:basedOn w:val="a3"/>
    <w:next w:val="af1"/>
    <w:uiPriority w:val="39"/>
    <w:rsid w:val="00DA6F69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Текст в таблице41"/>
    <w:basedOn w:val="a3"/>
    <w:next w:val="af1"/>
    <w:uiPriority w:val="59"/>
    <w:rsid w:val="00DA6F69"/>
    <w:rPr>
      <w:rFonts w:eastAsiaTheme="minorHAns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3"/>
    <w:next w:val="af1"/>
    <w:uiPriority w:val="39"/>
    <w:rsid w:val="00DA6F69"/>
    <w:pPr>
      <w:ind w:firstLine="567"/>
      <w:jc w:val="both"/>
    </w:pPr>
    <w:rPr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21">
    <w:name w:val="Нет списка12"/>
    <w:next w:val="a4"/>
    <w:uiPriority w:val="99"/>
    <w:semiHidden/>
    <w:unhideWhenUsed/>
    <w:rsid w:val="00DA6F69"/>
  </w:style>
  <w:style w:type="table" w:customStyle="1" w:styleId="220">
    <w:name w:val="Сетка таблицы22"/>
    <w:basedOn w:val="a3"/>
    <w:next w:val="af1"/>
    <w:uiPriority w:val="39"/>
    <w:rsid w:val="00DA6F69"/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"/>
    <w:next w:val="a4"/>
    <w:uiPriority w:val="99"/>
    <w:semiHidden/>
    <w:unhideWhenUsed/>
    <w:rsid w:val="00DA6F69"/>
  </w:style>
  <w:style w:type="table" w:customStyle="1" w:styleId="115">
    <w:name w:val="Текст в таблице11"/>
    <w:basedOn w:val="a3"/>
    <w:next w:val="af1"/>
    <w:uiPriority w:val="39"/>
    <w:rsid w:val="00DA6F69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3"/>
    <w:next w:val="af1"/>
    <w:uiPriority w:val="39"/>
    <w:rsid w:val="00DA6F69"/>
    <w:pPr>
      <w:ind w:firstLine="567"/>
      <w:jc w:val="both"/>
    </w:pPr>
    <w:rPr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111">
    <w:name w:val="Нет списка111"/>
    <w:next w:val="a4"/>
    <w:uiPriority w:val="99"/>
    <w:semiHidden/>
    <w:unhideWhenUsed/>
    <w:rsid w:val="00DA6F69"/>
  </w:style>
  <w:style w:type="table" w:customStyle="1" w:styleId="2110">
    <w:name w:val="Сетка таблицы211"/>
    <w:basedOn w:val="a3"/>
    <w:next w:val="af1"/>
    <w:uiPriority w:val="39"/>
    <w:rsid w:val="00DA6F69"/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0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45.bin"/><Relationship Id="rId21" Type="http://schemas.openxmlformats.org/officeDocument/2006/relationships/hyperlink" Target="consultantplus://offline/ref=41723DAB0919F6F3FD0673D4B8F1E04257DC2DAB4CCAAAD4240BB429D82747314B1DA78290EBF50931846BBEDDRE6FL" TargetMode="External"/><Relationship Id="rId42" Type="http://schemas.openxmlformats.org/officeDocument/2006/relationships/image" Target="media/image9.wmf"/><Relationship Id="rId63" Type="http://schemas.openxmlformats.org/officeDocument/2006/relationships/oleObject" Target="embeddings/oleObject18.bin"/><Relationship Id="rId84" Type="http://schemas.openxmlformats.org/officeDocument/2006/relationships/image" Target="media/image30.wmf"/><Relationship Id="rId138" Type="http://schemas.openxmlformats.org/officeDocument/2006/relationships/image" Target="media/image57.wmf"/><Relationship Id="rId159" Type="http://schemas.openxmlformats.org/officeDocument/2006/relationships/oleObject" Target="embeddings/oleObject66.bin"/><Relationship Id="rId170" Type="http://schemas.openxmlformats.org/officeDocument/2006/relationships/image" Target="media/image73.wmf"/><Relationship Id="rId191" Type="http://schemas.openxmlformats.org/officeDocument/2006/relationships/fontTable" Target="fontTable.xml"/><Relationship Id="rId107" Type="http://schemas.openxmlformats.org/officeDocument/2006/relationships/oleObject" Target="embeddings/oleObject40.bin"/><Relationship Id="rId11" Type="http://schemas.openxmlformats.org/officeDocument/2006/relationships/header" Target="header1.xml"/><Relationship Id="rId32" Type="http://schemas.openxmlformats.org/officeDocument/2006/relationships/image" Target="media/image4.wmf"/><Relationship Id="rId53" Type="http://schemas.openxmlformats.org/officeDocument/2006/relationships/oleObject" Target="embeddings/oleObject13.bin"/><Relationship Id="rId74" Type="http://schemas.openxmlformats.org/officeDocument/2006/relationships/image" Target="media/image25.wmf"/><Relationship Id="rId128" Type="http://schemas.openxmlformats.org/officeDocument/2006/relationships/image" Target="media/image52.wmf"/><Relationship Id="rId149" Type="http://schemas.openxmlformats.org/officeDocument/2006/relationships/oleObject" Target="embeddings/oleObject61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34.bin"/><Relationship Id="rId160" Type="http://schemas.openxmlformats.org/officeDocument/2006/relationships/image" Target="media/image68.wmf"/><Relationship Id="rId181" Type="http://schemas.openxmlformats.org/officeDocument/2006/relationships/oleObject" Target="embeddings/oleObject77.bin"/><Relationship Id="rId22" Type="http://schemas.openxmlformats.org/officeDocument/2006/relationships/hyperlink" Target="consultantplus://offline/ref=41723DAB0919F6F3FD0673D4B8F1E04257DC2DAB4CCAAAD4240BB429D82747314B1DA78290EBF50931846BBEDDRE6FL" TargetMode="External"/><Relationship Id="rId43" Type="http://schemas.openxmlformats.org/officeDocument/2006/relationships/oleObject" Target="embeddings/oleObject8.bin"/><Relationship Id="rId64" Type="http://schemas.openxmlformats.org/officeDocument/2006/relationships/image" Target="media/image20.wmf"/><Relationship Id="rId118" Type="http://schemas.openxmlformats.org/officeDocument/2006/relationships/image" Target="media/image47.wmf"/><Relationship Id="rId139" Type="http://schemas.openxmlformats.org/officeDocument/2006/relationships/oleObject" Target="embeddings/oleObject56.bin"/><Relationship Id="rId85" Type="http://schemas.openxmlformats.org/officeDocument/2006/relationships/oleObject" Target="embeddings/oleObject29.bin"/><Relationship Id="rId150" Type="http://schemas.openxmlformats.org/officeDocument/2006/relationships/image" Target="media/image63.wmf"/><Relationship Id="rId171" Type="http://schemas.openxmlformats.org/officeDocument/2006/relationships/oleObject" Target="embeddings/oleObject72.bin"/><Relationship Id="rId192" Type="http://schemas.openxmlformats.org/officeDocument/2006/relationships/theme" Target="theme/theme1.xml"/><Relationship Id="rId12" Type="http://schemas.openxmlformats.org/officeDocument/2006/relationships/header" Target="header2.xml"/><Relationship Id="rId33" Type="http://schemas.openxmlformats.org/officeDocument/2006/relationships/oleObject" Target="embeddings/oleObject3.bin"/><Relationship Id="rId108" Type="http://schemas.openxmlformats.org/officeDocument/2006/relationships/image" Target="media/image42.wmf"/><Relationship Id="rId129" Type="http://schemas.openxmlformats.org/officeDocument/2006/relationships/oleObject" Target="embeddings/oleObject51.bin"/><Relationship Id="rId54" Type="http://schemas.openxmlformats.org/officeDocument/2006/relationships/image" Target="media/image15.wmf"/><Relationship Id="rId75" Type="http://schemas.openxmlformats.org/officeDocument/2006/relationships/oleObject" Target="embeddings/oleObject24.bin"/><Relationship Id="rId96" Type="http://schemas.openxmlformats.org/officeDocument/2006/relationships/image" Target="media/image36.wmf"/><Relationship Id="rId140" Type="http://schemas.openxmlformats.org/officeDocument/2006/relationships/image" Target="media/image58.wmf"/><Relationship Id="rId161" Type="http://schemas.openxmlformats.org/officeDocument/2006/relationships/oleObject" Target="embeddings/oleObject67.bin"/><Relationship Id="rId182" Type="http://schemas.openxmlformats.org/officeDocument/2006/relationships/image" Target="media/image79.wmf"/><Relationship Id="rId6" Type="http://schemas.openxmlformats.org/officeDocument/2006/relationships/footnotes" Target="footnotes.xml"/><Relationship Id="rId23" Type="http://schemas.openxmlformats.org/officeDocument/2006/relationships/customXml" Target="ink/ink1.xml"/><Relationship Id="rId119" Type="http://schemas.openxmlformats.org/officeDocument/2006/relationships/oleObject" Target="embeddings/oleObject46.bin"/><Relationship Id="rId44" Type="http://schemas.openxmlformats.org/officeDocument/2006/relationships/image" Target="media/image10.wmf"/><Relationship Id="rId65" Type="http://schemas.openxmlformats.org/officeDocument/2006/relationships/oleObject" Target="embeddings/oleObject19.bin"/><Relationship Id="rId86" Type="http://schemas.openxmlformats.org/officeDocument/2006/relationships/image" Target="media/image31.wmf"/><Relationship Id="rId130" Type="http://schemas.openxmlformats.org/officeDocument/2006/relationships/image" Target="media/image53.wmf"/><Relationship Id="rId151" Type="http://schemas.openxmlformats.org/officeDocument/2006/relationships/oleObject" Target="embeddings/oleObject62.bin"/><Relationship Id="rId172" Type="http://schemas.openxmlformats.org/officeDocument/2006/relationships/image" Target="media/image74.wmf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9" Type="http://schemas.openxmlformats.org/officeDocument/2006/relationships/oleObject" Target="embeddings/oleObject6.bin"/><Relationship Id="rId109" Type="http://schemas.openxmlformats.org/officeDocument/2006/relationships/oleObject" Target="embeddings/oleObject41.bin"/><Relationship Id="rId34" Type="http://schemas.openxmlformats.org/officeDocument/2006/relationships/image" Target="media/image5.wmf"/><Relationship Id="rId50" Type="http://schemas.openxmlformats.org/officeDocument/2006/relationships/image" Target="media/image13.wmf"/><Relationship Id="rId55" Type="http://schemas.openxmlformats.org/officeDocument/2006/relationships/oleObject" Target="embeddings/oleObject14.bin"/><Relationship Id="rId76" Type="http://schemas.openxmlformats.org/officeDocument/2006/relationships/image" Target="media/image26.wmf"/><Relationship Id="rId97" Type="http://schemas.openxmlformats.org/officeDocument/2006/relationships/oleObject" Target="embeddings/oleObject35.bin"/><Relationship Id="rId104" Type="http://schemas.openxmlformats.org/officeDocument/2006/relationships/image" Target="media/image40.wmf"/><Relationship Id="rId120" Type="http://schemas.openxmlformats.org/officeDocument/2006/relationships/image" Target="media/image48.wmf"/><Relationship Id="rId125" Type="http://schemas.openxmlformats.org/officeDocument/2006/relationships/oleObject" Target="embeddings/oleObject49.bin"/><Relationship Id="rId141" Type="http://schemas.openxmlformats.org/officeDocument/2006/relationships/oleObject" Target="embeddings/oleObject57.bin"/><Relationship Id="rId146" Type="http://schemas.openxmlformats.org/officeDocument/2006/relationships/image" Target="media/image61.wmf"/><Relationship Id="rId167" Type="http://schemas.openxmlformats.org/officeDocument/2006/relationships/oleObject" Target="embeddings/oleObject70.bin"/><Relationship Id="rId188" Type="http://schemas.openxmlformats.org/officeDocument/2006/relationships/header" Target="header5.xml"/><Relationship Id="rId7" Type="http://schemas.openxmlformats.org/officeDocument/2006/relationships/endnotes" Target="endnotes.xml"/><Relationship Id="rId71" Type="http://schemas.openxmlformats.org/officeDocument/2006/relationships/oleObject" Target="embeddings/oleObject22.bin"/><Relationship Id="rId92" Type="http://schemas.openxmlformats.org/officeDocument/2006/relationships/image" Target="media/image34.wmf"/><Relationship Id="rId162" Type="http://schemas.openxmlformats.org/officeDocument/2006/relationships/image" Target="media/image69.wmf"/><Relationship Id="rId183" Type="http://schemas.openxmlformats.org/officeDocument/2006/relationships/oleObject" Target="embeddings/oleObject78.bin"/><Relationship Id="rId2" Type="http://schemas.openxmlformats.org/officeDocument/2006/relationships/numbering" Target="numbering.xml"/><Relationship Id="rId29" Type="http://schemas.openxmlformats.org/officeDocument/2006/relationships/oleObject" Target="embeddings/oleObject1.bin"/><Relationship Id="rId40" Type="http://schemas.openxmlformats.org/officeDocument/2006/relationships/image" Target="media/image8.wmf"/><Relationship Id="rId45" Type="http://schemas.openxmlformats.org/officeDocument/2006/relationships/oleObject" Target="embeddings/oleObject9.bin"/><Relationship Id="rId66" Type="http://schemas.openxmlformats.org/officeDocument/2006/relationships/image" Target="media/image21.wmf"/><Relationship Id="rId87" Type="http://schemas.openxmlformats.org/officeDocument/2006/relationships/oleObject" Target="embeddings/oleObject30.bin"/><Relationship Id="rId110" Type="http://schemas.openxmlformats.org/officeDocument/2006/relationships/image" Target="media/image43.wmf"/><Relationship Id="rId115" Type="http://schemas.openxmlformats.org/officeDocument/2006/relationships/oleObject" Target="embeddings/oleObject44.bin"/><Relationship Id="rId131" Type="http://schemas.openxmlformats.org/officeDocument/2006/relationships/oleObject" Target="embeddings/oleObject52.bin"/><Relationship Id="rId136" Type="http://schemas.openxmlformats.org/officeDocument/2006/relationships/image" Target="media/image56.wmf"/><Relationship Id="rId157" Type="http://schemas.openxmlformats.org/officeDocument/2006/relationships/oleObject" Target="embeddings/oleObject65.bin"/><Relationship Id="rId178" Type="http://schemas.openxmlformats.org/officeDocument/2006/relationships/image" Target="media/image77.wmf"/><Relationship Id="rId61" Type="http://schemas.openxmlformats.org/officeDocument/2006/relationships/oleObject" Target="embeddings/oleObject17.bin"/><Relationship Id="rId82" Type="http://schemas.openxmlformats.org/officeDocument/2006/relationships/image" Target="media/image29.wmf"/><Relationship Id="rId152" Type="http://schemas.openxmlformats.org/officeDocument/2006/relationships/image" Target="media/image64.wmf"/><Relationship Id="rId173" Type="http://schemas.openxmlformats.org/officeDocument/2006/relationships/oleObject" Target="embeddings/oleObject73.bin"/><Relationship Id="rId194" Type="http://schemas.microsoft.com/office/2018/08/relationships/commentsExtensible" Target="commentsExtensible.xml"/><Relationship Id="rId19" Type="http://schemas.openxmlformats.org/officeDocument/2006/relationships/hyperlink" Target="consultantplus://offline/ref=41723DAB0919F6F3FD0673D4B8F1E04257DC2DAB4CCAAAD4240BB429D82747314B1DA78290EBF50931846BBEDDRE6FL" TargetMode="External"/><Relationship Id="rId14" Type="http://schemas.openxmlformats.org/officeDocument/2006/relationships/footer" Target="footer2.xml"/><Relationship Id="rId30" Type="http://schemas.openxmlformats.org/officeDocument/2006/relationships/image" Target="media/image3.wmf"/><Relationship Id="rId35" Type="http://schemas.openxmlformats.org/officeDocument/2006/relationships/oleObject" Target="embeddings/oleObject4.bin"/><Relationship Id="rId56" Type="http://schemas.openxmlformats.org/officeDocument/2006/relationships/image" Target="media/image16.wmf"/><Relationship Id="rId77" Type="http://schemas.openxmlformats.org/officeDocument/2006/relationships/oleObject" Target="embeddings/oleObject25.bin"/><Relationship Id="rId100" Type="http://schemas.openxmlformats.org/officeDocument/2006/relationships/image" Target="media/image38.wmf"/><Relationship Id="rId105" Type="http://schemas.openxmlformats.org/officeDocument/2006/relationships/oleObject" Target="embeddings/oleObject39.bin"/><Relationship Id="rId126" Type="http://schemas.openxmlformats.org/officeDocument/2006/relationships/image" Target="media/image51.wmf"/><Relationship Id="rId147" Type="http://schemas.openxmlformats.org/officeDocument/2006/relationships/oleObject" Target="embeddings/oleObject60.bin"/><Relationship Id="rId168" Type="http://schemas.openxmlformats.org/officeDocument/2006/relationships/image" Target="media/image72.wmf"/><Relationship Id="rId8" Type="http://schemas.openxmlformats.org/officeDocument/2006/relationships/image" Target="media/image1.png"/><Relationship Id="rId51" Type="http://schemas.openxmlformats.org/officeDocument/2006/relationships/oleObject" Target="embeddings/oleObject12.bin"/><Relationship Id="rId72" Type="http://schemas.openxmlformats.org/officeDocument/2006/relationships/image" Target="media/image24.wmf"/><Relationship Id="rId93" Type="http://schemas.openxmlformats.org/officeDocument/2006/relationships/oleObject" Target="embeddings/oleObject33.bin"/><Relationship Id="rId98" Type="http://schemas.openxmlformats.org/officeDocument/2006/relationships/image" Target="media/image37.wmf"/><Relationship Id="rId121" Type="http://schemas.openxmlformats.org/officeDocument/2006/relationships/oleObject" Target="embeddings/oleObject47.bin"/><Relationship Id="rId142" Type="http://schemas.openxmlformats.org/officeDocument/2006/relationships/image" Target="media/image59.wmf"/><Relationship Id="rId163" Type="http://schemas.openxmlformats.org/officeDocument/2006/relationships/oleObject" Target="embeddings/oleObject68.bin"/><Relationship Id="rId184" Type="http://schemas.openxmlformats.org/officeDocument/2006/relationships/image" Target="media/image80.wmf"/><Relationship Id="rId189" Type="http://schemas.openxmlformats.org/officeDocument/2006/relationships/header" Target="header6.xml"/><Relationship Id="rId3" Type="http://schemas.openxmlformats.org/officeDocument/2006/relationships/styles" Target="styles.xml"/><Relationship Id="rId46" Type="http://schemas.openxmlformats.org/officeDocument/2006/relationships/image" Target="media/image11.wmf"/><Relationship Id="rId67" Type="http://schemas.openxmlformats.org/officeDocument/2006/relationships/oleObject" Target="embeddings/oleObject20.bin"/><Relationship Id="rId116" Type="http://schemas.openxmlformats.org/officeDocument/2006/relationships/image" Target="media/image46.wmf"/><Relationship Id="rId137" Type="http://schemas.openxmlformats.org/officeDocument/2006/relationships/oleObject" Target="embeddings/oleObject55.bin"/><Relationship Id="rId158" Type="http://schemas.openxmlformats.org/officeDocument/2006/relationships/image" Target="media/image67.wmf"/><Relationship Id="rId20" Type="http://schemas.openxmlformats.org/officeDocument/2006/relationships/hyperlink" Target="consultantplus://offline/ref=41723DAB0919F6F3FD0661D4A4F1E04257DA2CAE4FC2F7DE2C52B82BDF2818345E0CFF8E92F6EB0A2C9869BCRD6BL" TargetMode="External"/><Relationship Id="rId41" Type="http://schemas.openxmlformats.org/officeDocument/2006/relationships/oleObject" Target="embeddings/oleObject7.bin"/><Relationship Id="rId62" Type="http://schemas.openxmlformats.org/officeDocument/2006/relationships/image" Target="media/image19.wmf"/><Relationship Id="rId83" Type="http://schemas.openxmlformats.org/officeDocument/2006/relationships/oleObject" Target="embeddings/oleObject28.bin"/><Relationship Id="rId88" Type="http://schemas.openxmlformats.org/officeDocument/2006/relationships/image" Target="media/image32.wmf"/><Relationship Id="rId111" Type="http://schemas.openxmlformats.org/officeDocument/2006/relationships/oleObject" Target="embeddings/oleObject42.bin"/><Relationship Id="rId132" Type="http://schemas.openxmlformats.org/officeDocument/2006/relationships/image" Target="media/image54.wmf"/><Relationship Id="rId153" Type="http://schemas.openxmlformats.org/officeDocument/2006/relationships/oleObject" Target="embeddings/oleObject63.bin"/><Relationship Id="rId174" Type="http://schemas.openxmlformats.org/officeDocument/2006/relationships/image" Target="media/image75.wmf"/><Relationship Id="rId179" Type="http://schemas.openxmlformats.org/officeDocument/2006/relationships/oleObject" Target="embeddings/oleObject76.bin"/><Relationship Id="rId190" Type="http://schemas.openxmlformats.org/officeDocument/2006/relationships/footer" Target="footer5.xml"/><Relationship Id="rId15" Type="http://schemas.openxmlformats.org/officeDocument/2006/relationships/header" Target="header3.xml"/><Relationship Id="rId36" Type="http://schemas.openxmlformats.org/officeDocument/2006/relationships/image" Target="media/image6.wmf"/><Relationship Id="rId57" Type="http://schemas.openxmlformats.org/officeDocument/2006/relationships/oleObject" Target="embeddings/oleObject15.bin"/><Relationship Id="rId106" Type="http://schemas.openxmlformats.org/officeDocument/2006/relationships/image" Target="media/image41.wmf"/><Relationship Id="rId127" Type="http://schemas.openxmlformats.org/officeDocument/2006/relationships/oleObject" Target="embeddings/oleObject50.bin"/><Relationship Id="rId10" Type="http://schemas.openxmlformats.org/officeDocument/2006/relationships/hyperlink" Target="consultantplus://offline/ref=C934F2645EEB34270385C83F06A50F592E66DEC62CD6631520BF732E2A01C4AABC7981E8E1B19C289FA57CC787DF5B522F719EB5654A1150e8A0L" TargetMode="External"/><Relationship Id="rId31" Type="http://schemas.openxmlformats.org/officeDocument/2006/relationships/oleObject" Target="embeddings/oleObject2.bin"/><Relationship Id="rId52" Type="http://schemas.openxmlformats.org/officeDocument/2006/relationships/image" Target="media/image14.wmf"/><Relationship Id="rId73" Type="http://schemas.openxmlformats.org/officeDocument/2006/relationships/oleObject" Target="embeddings/oleObject23.bin"/><Relationship Id="rId78" Type="http://schemas.openxmlformats.org/officeDocument/2006/relationships/image" Target="media/image27.wmf"/><Relationship Id="rId94" Type="http://schemas.openxmlformats.org/officeDocument/2006/relationships/image" Target="media/image35.wmf"/><Relationship Id="rId99" Type="http://schemas.openxmlformats.org/officeDocument/2006/relationships/oleObject" Target="embeddings/oleObject36.bin"/><Relationship Id="rId101" Type="http://schemas.openxmlformats.org/officeDocument/2006/relationships/oleObject" Target="embeddings/oleObject37.bin"/><Relationship Id="rId122" Type="http://schemas.openxmlformats.org/officeDocument/2006/relationships/image" Target="media/image49.wmf"/><Relationship Id="rId143" Type="http://schemas.openxmlformats.org/officeDocument/2006/relationships/oleObject" Target="embeddings/oleObject58.bin"/><Relationship Id="rId148" Type="http://schemas.openxmlformats.org/officeDocument/2006/relationships/image" Target="media/image62.wmf"/><Relationship Id="rId164" Type="http://schemas.openxmlformats.org/officeDocument/2006/relationships/image" Target="media/image70.wmf"/><Relationship Id="rId169" Type="http://schemas.openxmlformats.org/officeDocument/2006/relationships/oleObject" Target="embeddings/oleObject71.bin"/><Relationship Id="rId185" Type="http://schemas.openxmlformats.org/officeDocument/2006/relationships/oleObject" Target="embeddings/oleObject79.bin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D010FBF3BC84ACF6258F220E18F3DE859D327843AA9485065A86EA1126B9350BC197F0DE6887208239B73D4E8FB7F612FAD3B8109BD645CI8NEJ" TargetMode="External"/><Relationship Id="rId180" Type="http://schemas.openxmlformats.org/officeDocument/2006/relationships/image" Target="media/image78.wmf"/><Relationship Id="rId47" Type="http://schemas.openxmlformats.org/officeDocument/2006/relationships/oleObject" Target="embeddings/oleObject10.bin"/><Relationship Id="rId68" Type="http://schemas.openxmlformats.org/officeDocument/2006/relationships/image" Target="media/image22.wmf"/><Relationship Id="rId89" Type="http://schemas.openxmlformats.org/officeDocument/2006/relationships/oleObject" Target="embeddings/oleObject31.bin"/><Relationship Id="rId112" Type="http://schemas.openxmlformats.org/officeDocument/2006/relationships/image" Target="media/image44.wmf"/><Relationship Id="rId133" Type="http://schemas.openxmlformats.org/officeDocument/2006/relationships/oleObject" Target="embeddings/oleObject53.bin"/><Relationship Id="rId154" Type="http://schemas.openxmlformats.org/officeDocument/2006/relationships/image" Target="media/image65.wmf"/><Relationship Id="rId175" Type="http://schemas.openxmlformats.org/officeDocument/2006/relationships/oleObject" Target="embeddings/oleObject74.bin"/><Relationship Id="rId16" Type="http://schemas.openxmlformats.org/officeDocument/2006/relationships/footer" Target="footer3.xml"/><Relationship Id="rId37" Type="http://schemas.openxmlformats.org/officeDocument/2006/relationships/oleObject" Target="embeddings/oleObject5.bin"/><Relationship Id="rId58" Type="http://schemas.openxmlformats.org/officeDocument/2006/relationships/image" Target="media/image17.wmf"/><Relationship Id="rId79" Type="http://schemas.openxmlformats.org/officeDocument/2006/relationships/oleObject" Target="embeddings/oleObject26.bin"/><Relationship Id="rId102" Type="http://schemas.openxmlformats.org/officeDocument/2006/relationships/image" Target="media/image39.wmf"/><Relationship Id="rId123" Type="http://schemas.openxmlformats.org/officeDocument/2006/relationships/oleObject" Target="embeddings/oleObject48.bin"/><Relationship Id="rId144" Type="http://schemas.openxmlformats.org/officeDocument/2006/relationships/image" Target="media/image60.wmf"/><Relationship Id="rId90" Type="http://schemas.openxmlformats.org/officeDocument/2006/relationships/image" Target="media/image33.wmf"/><Relationship Id="rId165" Type="http://schemas.openxmlformats.org/officeDocument/2006/relationships/oleObject" Target="embeddings/oleObject69.bin"/><Relationship Id="rId186" Type="http://schemas.openxmlformats.org/officeDocument/2006/relationships/customXml" Target="ink/ink2.xml"/><Relationship Id="rId27" Type="http://schemas.openxmlformats.org/officeDocument/2006/relationships/image" Target="media/image2.emf"/><Relationship Id="rId48" Type="http://schemas.openxmlformats.org/officeDocument/2006/relationships/image" Target="media/image12.wmf"/><Relationship Id="rId69" Type="http://schemas.openxmlformats.org/officeDocument/2006/relationships/oleObject" Target="embeddings/oleObject21.bin"/><Relationship Id="rId113" Type="http://schemas.openxmlformats.org/officeDocument/2006/relationships/oleObject" Target="embeddings/oleObject43.bin"/><Relationship Id="rId134" Type="http://schemas.openxmlformats.org/officeDocument/2006/relationships/image" Target="media/image55.wmf"/><Relationship Id="rId80" Type="http://schemas.openxmlformats.org/officeDocument/2006/relationships/image" Target="media/image28.wmf"/><Relationship Id="rId155" Type="http://schemas.openxmlformats.org/officeDocument/2006/relationships/oleObject" Target="embeddings/oleObject64.bin"/><Relationship Id="rId176" Type="http://schemas.openxmlformats.org/officeDocument/2006/relationships/image" Target="media/image76.wmf"/><Relationship Id="rId17" Type="http://schemas.openxmlformats.org/officeDocument/2006/relationships/header" Target="header4.xml"/><Relationship Id="rId38" Type="http://schemas.openxmlformats.org/officeDocument/2006/relationships/image" Target="media/image7.wmf"/><Relationship Id="rId59" Type="http://schemas.openxmlformats.org/officeDocument/2006/relationships/oleObject" Target="embeddings/oleObject16.bin"/><Relationship Id="rId103" Type="http://schemas.openxmlformats.org/officeDocument/2006/relationships/oleObject" Target="embeddings/oleObject38.bin"/><Relationship Id="rId124" Type="http://schemas.openxmlformats.org/officeDocument/2006/relationships/image" Target="media/image50.wmf"/><Relationship Id="rId70" Type="http://schemas.openxmlformats.org/officeDocument/2006/relationships/image" Target="media/image23.wmf"/><Relationship Id="rId91" Type="http://schemas.openxmlformats.org/officeDocument/2006/relationships/oleObject" Target="embeddings/oleObject32.bin"/><Relationship Id="rId145" Type="http://schemas.openxmlformats.org/officeDocument/2006/relationships/oleObject" Target="embeddings/oleObject59.bin"/><Relationship Id="rId166" Type="http://schemas.openxmlformats.org/officeDocument/2006/relationships/image" Target="media/image71.wmf"/><Relationship Id="rId187" Type="http://schemas.openxmlformats.org/officeDocument/2006/relationships/image" Target="media/image81.png"/><Relationship Id="rId1" Type="http://schemas.openxmlformats.org/officeDocument/2006/relationships/customXml" Target="../customXml/item1.xml"/><Relationship Id="rId28" Type="http://schemas.openxmlformats.org/officeDocument/2006/relationships/image" Target="media/image2.wmf"/><Relationship Id="rId49" Type="http://schemas.openxmlformats.org/officeDocument/2006/relationships/oleObject" Target="embeddings/oleObject11.bin"/><Relationship Id="rId114" Type="http://schemas.openxmlformats.org/officeDocument/2006/relationships/image" Target="media/image45.wmf"/><Relationship Id="rId60" Type="http://schemas.openxmlformats.org/officeDocument/2006/relationships/image" Target="media/image18.wmf"/><Relationship Id="rId81" Type="http://schemas.openxmlformats.org/officeDocument/2006/relationships/oleObject" Target="embeddings/oleObject27.bin"/><Relationship Id="rId135" Type="http://schemas.openxmlformats.org/officeDocument/2006/relationships/oleObject" Target="embeddings/oleObject54.bin"/><Relationship Id="rId156" Type="http://schemas.openxmlformats.org/officeDocument/2006/relationships/image" Target="media/image66.wmf"/><Relationship Id="rId177" Type="http://schemas.openxmlformats.org/officeDocument/2006/relationships/oleObject" Target="embeddings/oleObject75.bin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3-19T06:42:30.092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0,'0'0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3-19T11:56:47.345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0,'0'0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ГОСТ — сортировка по названиям" Version="2003"/>
</file>

<file path=customXml/itemProps1.xml><?xml version="1.0" encoding="utf-8"?>
<ds:datastoreItem xmlns:ds="http://schemas.openxmlformats.org/officeDocument/2006/customXml" ds:itemID="{D39A5C47-76F7-49BF-B474-AFF9721AB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58</Pages>
  <Words>10937</Words>
  <Characters>84109</Characters>
  <Application>Microsoft Office Word</Application>
  <DocSecurity>0</DocSecurity>
  <Lines>7009</Lines>
  <Paragraphs>2066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"ГОСТ Р 22.2.01-2015. Национальный стандарт Российской Федерации. Безопасность в чрезвычайных ситуациях. Порядок обоснования и учета мероприятий по гражданской обороне, мероприятий по предупреждению чрезвычайных ситуаций природного и техногенного характер</vt:lpstr>
    </vt:vector>
  </TitlesOfParts>
  <Company>КонсультантПлюс Версия 4023.00.09</Company>
  <LinksUpToDate>false</LinksUpToDate>
  <CharactersWithSpaces>92980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"ГОСТ Р 22.2.01-2015. Национальный стандарт Российской Федерации. Безопасность в чрезвычайных ситуациях. Порядок обоснования и учета мероприятий по гражданской обороне, мероприятий по предупреждению чрезвычайных ситуаций природного и техногенного характера при разработке проектов планировки территорий"
(утв. и введен в действие Приказом Росстандарта от 22.09.2015 N 1359-ст)</dc:title>
  <dc:creator>Гракович Александр Евгеньевич</dc:creator>
  <cp:lastModifiedBy>Кулагина Юлия Степановна</cp:lastModifiedBy>
  <cp:revision>5</cp:revision>
  <cp:lastPrinted>2024-03-21T11:39:00Z</cp:lastPrinted>
  <dcterms:created xsi:type="dcterms:W3CDTF">2024-03-29T11:52:00Z</dcterms:created>
  <dcterms:modified xsi:type="dcterms:W3CDTF">2024-04-03T06:38:00Z</dcterms:modified>
</cp:coreProperties>
</file>